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5F54" w14:textId="77777777" w:rsidR="007F4339" w:rsidRPr="00E90D23" w:rsidRDefault="007F4339" w:rsidP="00E90D23">
      <w:pPr>
        <w:jc w:val="both"/>
        <w:rPr>
          <w:b/>
          <w:bCs/>
          <w:lang w:val="kk-KZ" w:eastAsia="ar-SA"/>
        </w:rPr>
      </w:pPr>
      <w:bookmarkStart w:id="0" w:name="The_World_Intellectual_Property_Organiza"/>
      <w:bookmarkEnd w:id="0"/>
      <w:proofErr w:type="spellStart"/>
      <w:r w:rsidRPr="00E90D23">
        <w:rPr>
          <w:b/>
          <w:bCs/>
          <w:lang w:val="en-US" w:eastAsia="ar-SA"/>
        </w:rPr>
        <w:t>Lec</w:t>
      </w:r>
      <w:proofErr w:type="spellEnd"/>
      <w:r w:rsidRPr="00E90D23">
        <w:rPr>
          <w:b/>
          <w:bCs/>
          <w:lang w:val="en-US" w:eastAsia="ar-SA"/>
        </w:rPr>
        <w:t xml:space="preserve"> </w:t>
      </w:r>
      <w:r w:rsidRPr="00E90D23">
        <w:rPr>
          <w:b/>
          <w:bCs/>
          <w:lang w:val="kk-KZ" w:eastAsia="ar-SA"/>
        </w:rPr>
        <w:t>1.</w:t>
      </w:r>
      <w:r w:rsidRPr="00E90D23">
        <w:rPr>
          <w:b/>
          <w:bCs/>
          <w:lang w:val="en-US"/>
        </w:rPr>
        <w:t xml:space="preserve"> International legal guard of intellectual property: substantive provisions.</w:t>
      </w:r>
    </w:p>
    <w:p w14:paraId="6FFDDD9F" w14:textId="77777777" w:rsidR="007F4339" w:rsidRPr="00E90D23" w:rsidRDefault="007F4339" w:rsidP="00E90D23">
      <w:pPr>
        <w:jc w:val="both"/>
      </w:pPr>
      <w:r w:rsidRPr="00E90D23">
        <w:rPr>
          <w:color w:val="010202"/>
        </w:rPr>
        <w:t>Intellectual property, very broadly, means the legal rights which result from intellectual</w:t>
      </w:r>
      <w:r w:rsidRPr="00E90D23">
        <w:rPr>
          <w:color w:val="010202"/>
          <w:spacing w:val="1"/>
        </w:rPr>
        <w:t xml:space="preserve"> </w:t>
      </w:r>
      <w:r w:rsidRPr="00E90D23">
        <w:rPr>
          <w:color w:val="010202"/>
        </w:rPr>
        <w:t>activity in the industrial, scientific, literary and artistic fields.</w:t>
      </w:r>
      <w:r w:rsidRPr="00E90D23">
        <w:rPr>
          <w:color w:val="010202"/>
          <w:spacing w:val="1"/>
        </w:rPr>
        <w:t xml:space="preserve"> </w:t>
      </w:r>
      <w:r w:rsidRPr="00E90D23">
        <w:rPr>
          <w:color w:val="010202"/>
        </w:rPr>
        <w:t>Countries have laws to protect</w:t>
      </w:r>
      <w:r w:rsidRPr="00E90D23">
        <w:rPr>
          <w:color w:val="010202"/>
          <w:spacing w:val="1"/>
        </w:rPr>
        <w:t xml:space="preserve"> </w:t>
      </w:r>
      <w:r w:rsidRPr="00E90D23">
        <w:rPr>
          <w:color w:val="010202"/>
        </w:rPr>
        <w:t>intellectual property for two main reasons.</w:t>
      </w:r>
      <w:r w:rsidRPr="00E90D23">
        <w:rPr>
          <w:color w:val="010202"/>
          <w:spacing w:val="1"/>
        </w:rPr>
        <w:t xml:space="preserve"> </w:t>
      </w:r>
      <w:r w:rsidRPr="00E90D23">
        <w:rPr>
          <w:color w:val="010202"/>
        </w:rPr>
        <w:t>One is to give statutory expression to the moral and</w:t>
      </w:r>
      <w:r w:rsidRPr="00E90D23">
        <w:rPr>
          <w:color w:val="010202"/>
          <w:spacing w:val="1"/>
        </w:rPr>
        <w:t xml:space="preserve"> </w:t>
      </w:r>
      <w:r w:rsidRPr="00E90D23">
        <w:rPr>
          <w:color w:val="010202"/>
        </w:rPr>
        <w:t>economic rights of creators in their creations and the rights of the public in access to those</w:t>
      </w:r>
      <w:r w:rsidRPr="00E90D23">
        <w:rPr>
          <w:color w:val="010202"/>
          <w:spacing w:val="1"/>
        </w:rPr>
        <w:t xml:space="preserve"> </w:t>
      </w:r>
      <w:r w:rsidRPr="00E90D23">
        <w:rPr>
          <w:color w:val="010202"/>
        </w:rPr>
        <w:t>creations.</w:t>
      </w:r>
      <w:r w:rsidRPr="00E90D23">
        <w:rPr>
          <w:color w:val="010202"/>
          <w:spacing w:val="1"/>
        </w:rPr>
        <w:t xml:space="preserve"> </w:t>
      </w:r>
      <w:r w:rsidRPr="00E90D23">
        <w:rPr>
          <w:color w:val="010202"/>
        </w:rPr>
        <w:t>The second is to promote, as a deliberate act of Government policy, creativity and the</w:t>
      </w:r>
      <w:r w:rsidRPr="00E90D23">
        <w:rPr>
          <w:color w:val="010202"/>
          <w:spacing w:val="1"/>
        </w:rPr>
        <w:t xml:space="preserve"> </w:t>
      </w:r>
      <w:r w:rsidRPr="00E90D23">
        <w:rPr>
          <w:color w:val="010202"/>
        </w:rPr>
        <w:t>dissemination and application of its results and to encourage fair trading which would contribute to</w:t>
      </w:r>
      <w:r w:rsidRPr="00E90D23">
        <w:rPr>
          <w:color w:val="010202"/>
          <w:spacing w:val="1"/>
        </w:rPr>
        <w:t xml:space="preserve"> </w:t>
      </w:r>
      <w:r w:rsidRPr="00E90D23">
        <w:rPr>
          <w:color w:val="010202"/>
        </w:rPr>
        <w:t>economic</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social</w:t>
      </w:r>
      <w:r w:rsidRPr="00E90D23">
        <w:rPr>
          <w:color w:val="010202"/>
          <w:spacing w:val="3"/>
        </w:rPr>
        <w:t xml:space="preserve"> </w:t>
      </w:r>
      <w:r w:rsidRPr="00E90D23">
        <w:rPr>
          <w:color w:val="010202"/>
        </w:rPr>
        <w:t>development.</w:t>
      </w:r>
    </w:p>
    <w:p w14:paraId="792C213B" w14:textId="77777777" w:rsidR="007F4339" w:rsidRPr="00E90D23" w:rsidRDefault="007F4339" w:rsidP="00E90D23">
      <w:pPr>
        <w:jc w:val="both"/>
      </w:pPr>
    </w:p>
    <w:p w14:paraId="2D03DA08" w14:textId="77777777" w:rsidR="007F4339" w:rsidRPr="00E90D23" w:rsidRDefault="007F4339" w:rsidP="00E90D23">
      <w:pPr>
        <w:jc w:val="both"/>
      </w:pPr>
      <w:r w:rsidRPr="00E90D23">
        <w:rPr>
          <w:color w:val="010202"/>
        </w:rPr>
        <w:t>Generally speaking, intellectual property law aims at safeguarding creators and other</w:t>
      </w:r>
      <w:r w:rsidRPr="00E90D23">
        <w:rPr>
          <w:color w:val="010202"/>
          <w:spacing w:val="1"/>
        </w:rPr>
        <w:t xml:space="preserve"> </w:t>
      </w:r>
      <w:r w:rsidRPr="00E90D23">
        <w:rPr>
          <w:color w:val="010202"/>
        </w:rPr>
        <w:t>producers of intellectual goods and services by granting them certain time-limited rights to control</w:t>
      </w:r>
      <w:r w:rsidRPr="00E90D23">
        <w:rPr>
          <w:color w:val="010202"/>
          <w:spacing w:val="1"/>
        </w:rPr>
        <w:t xml:space="preserve"> </w:t>
      </w:r>
      <w:r w:rsidRPr="00E90D23">
        <w:rPr>
          <w:color w:val="010202"/>
        </w:rPr>
        <w:t>the use made of those productions.</w:t>
      </w:r>
      <w:r w:rsidRPr="00E90D23">
        <w:rPr>
          <w:color w:val="010202"/>
          <w:spacing w:val="1"/>
        </w:rPr>
        <w:t xml:space="preserve"> </w:t>
      </w:r>
      <w:r w:rsidRPr="00E90D23">
        <w:rPr>
          <w:color w:val="010202"/>
        </w:rPr>
        <w:t>Those rights do not apply to the physical object in which the</w:t>
      </w:r>
      <w:r w:rsidRPr="00E90D23">
        <w:rPr>
          <w:color w:val="010202"/>
          <w:spacing w:val="1"/>
        </w:rPr>
        <w:t xml:space="preserve"> </w:t>
      </w:r>
      <w:r w:rsidRPr="00E90D23">
        <w:rPr>
          <w:color w:val="010202"/>
        </w:rPr>
        <w:t>creation may be embodied but instead to the intellectual creation as such.</w:t>
      </w:r>
      <w:r w:rsidRPr="00E90D23">
        <w:rPr>
          <w:color w:val="010202"/>
          <w:spacing w:val="1"/>
        </w:rPr>
        <w:t xml:space="preserve"> </w:t>
      </w:r>
      <w:r w:rsidRPr="00E90D23">
        <w:rPr>
          <w:color w:val="010202"/>
        </w:rPr>
        <w:t>Intellectual property is</w:t>
      </w:r>
      <w:r w:rsidRPr="00E90D23">
        <w:rPr>
          <w:color w:val="010202"/>
          <w:spacing w:val="1"/>
        </w:rPr>
        <w:t xml:space="preserve"> </w:t>
      </w:r>
      <w:r w:rsidRPr="00E90D23">
        <w:rPr>
          <w:color w:val="010202"/>
        </w:rPr>
        <w:t>traditionally</w:t>
      </w:r>
      <w:r w:rsidRPr="00E90D23">
        <w:rPr>
          <w:color w:val="010202"/>
          <w:spacing w:val="9"/>
        </w:rPr>
        <w:t xml:space="preserve"> </w:t>
      </w:r>
      <w:r w:rsidRPr="00E90D23">
        <w:rPr>
          <w:color w:val="010202"/>
        </w:rPr>
        <w:t>divided</w:t>
      </w:r>
      <w:r w:rsidRPr="00E90D23">
        <w:rPr>
          <w:color w:val="010202"/>
          <w:spacing w:val="7"/>
        </w:rPr>
        <w:t xml:space="preserve"> </w:t>
      </w:r>
      <w:r w:rsidRPr="00E90D23">
        <w:rPr>
          <w:color w:val="010202"/>
        </w:rPr>
        <w:t>into</w:t>
      </w:r>
      <w:r w:rsidRPr="00E90D23">
        <w:rPr>
          <w:color w:val="010202"/>
          <w:spacing w:val="7"/>
        </w:rPr>
        <w:t xml:space="preserve"> </w:t>
      </w:r>
      <w:r w:rsidRPr="00E90D23">
        <w:rPr>
          <w:color w:val="010202"/>
        </w:rPr>
        <w:t>two</w:t>
      </w:r>
      <w:r w:rsidRPr="00E90D23">
        <w:rPr>
          <w:color w:val="010202"/>
          <w:spacing w:val="7"/>
        </w:rPr>
        <w:t xml:space="preserve"> </w:t>
      </w:r>
      <w:r w:rsidRPr="00E90D23">
        <w:rPr>
          <w:color w:val="010202"/>
        </w:rPr>
        <w:t>branches,</w:t>
      </w:r>
      <w:r w:rsidRPr="00E90D23">
        <w:rPr>
          <w:color w:val="010202"/>
          <w:spacing w:val="10"/>
        </w:rPr>
        <w:t xml:space="preserve"> </w:t>
      </w:r>
      <w:r w:rsidRPr="00E90D23">
        <w:rPr>
          <w:color w:val="010202"/>
        </w:rPr>
        <w:t>“industrial</w:t>
      </w:r>
      <w:r w:rsidRPr="00E90D23">
        <w:rPr>
          <w:color w:val="010202"/>
          <w:spacing w:val="7"/>
        </w:rPr>
        <w:t xml:space="preserve"> </w:t>
      </w:r>
      <w:r w:rsidRPr="00E90D23">
        <w:rPr>
          <w:color w:val="010202"/>
        </w:rPr>
        <w:t>property”</w:t>
      </w:r>
      <w:r w:rsidRPr="00E90D23">
        <w:rPr>
          <w:color w:val="010202"/>
          <w:spacing w:val="7"/>
        </w:rPr>
        <w:t xml:space="preserve"> </w:t>
      </w:r>
      <w:r w:rsidRPr="00E90D23">
        <w:rPr>
          <w:color w:val="010202"/>
        </w:rPr>
        <w:t>and</w:t>
      </w:r>
      <w:r w:rsidRPr="00E90D23">
        <w:rPr>
          <w:color w:val="010202"/>
          <w:spacing w:val="7"/>
        </w:rPr>
        <w:t xml:space="preserve"> </w:t>
      </w:r>
      <w:r w:rsidRPr="00E90D23">
        <w:rPr>
          <w:color w:val="010202"/>
        </w:rPr>
        <w:t>“copyright.”</w:t>
      </w:r>
    </w:p>
    <w:p w14:paraId="07D039A7" w14:textId="77777777" w:rsidR="007F4339" w:rsidRPr="00E90D23" w:rsidRDefault="007F4339" w:rsidP="00E90D23">
      <w:pPr>
        <w:jc w:val="both"/>
      </w:pPr>
    </w:p>
    <w:p w14:paraId="5A407FDA" w14:textId="77777777" w:rsidR="007F4339" w:rsidRPr="00E90D23" w:rsidRDefault="007F4339" w:rsidP="00E90D23">
      <w:pPr>
        <w:jc w:val="both"/>
      </w:pPr>
      <w:r w:rsidRPr="00E90D23">
        <w:rPr>
          <w:color w:val="010202"/>
          <w:w w:val="95"/>
        </w:rPr>
        <w:t>The Convention Establishing the World Intellectual</w:t>
      </w:r>
      <w:r w:rsidRPr="00E90D23">
        <w:rPr>
          <w:color w:val="010202"/>
          <w:spacing w:val="52"/>
        </w:rPr>
        <w:t xml:space="preserve"> </w:t>
      </w:r>
      <w:r w:rsidRPr="00E90D23">
        <w:rPr>
          <w:color w:val="010202"/>
          <w:w w:val="95"/>
        </w:rPr>
        <w:t>Property</w:t>
      </w:r>
      <w:r w:rsidRPr="00E90D23">
        <w:rPr>
          <w:color w:val="010202"/>
          <w:spacing w:val="53"/>
        </w:rPr>
        <w:t xml:space="preserve"> </w:t>
      </w:r>
      <w:r w:rsidRPr="00E90D23">
        <w:rPr>
          <w:color w:val="010202"/>
          <w:w w:val="95"/>
        </w:rPr>
        <w:t>Organization (WIPO), concluded</w:t>
      </w:r>
      <w:r w:rsidRPr="00E90D23">
        <w:rPr>
          <w:color w:val="010202"/>
          <w:spacing w:val="1"/>
          <w:w w:val="95"/>
        </w:rPr>
        <w:t xml:space="preserve"> </w:t>
      </w:r>
      <w:r w:rsidRPr="00E90D23">
        <w:rPr>
          <w:color w:val="010202"/>
        </w:rPr>
        <w:t>in Stockholm on July 14, 1967 (Article 2(viii)) provides that “intellectual property shall include rights</w:t>
      </w:r>
      <w:r w:rsidRPr="00E90D23">
        <w:rPr>
          <w:color w:val="010202"/>
          <w:spacing w:val="-56"/>
        </w:rPr>
        <w:t xml:space="preserve"> </w:t>
      </w:r>
      <w:r w:rsidRPr="00E90D23">
        <w:rPr>
          <w:color w:val="010202"/>
        </w:rPr>
        <w:t>relating</w:t>
      </w:r>
      <w:r w:rsidRPr="00E90D23">
        <w:rPr>
          <w:color w:val="010202"/>
          <w:spacing w:val="2"/>
        </w:rPr>
        <w:t xml:space="preserve"> </w:t>
      </w:r>
      <w:r w:rsidRPr="00E90D23">
        <w:rPr>
          <w:color w:val="010202"/>
        </w:rPr>
        <w:t>to:</w:t>
      </w:r>
    </w:p>
    <w:p w14:paraId="7775B345" w14:textId="77777777" w:rsidR="007F4339" w:rsidRPr="00E90D23" w:rsidRDefault="007F4339" w:rsidP="00E90D23">
      <w:pPr>
        <w:jc w:val="both"/>
      </w:pPr>
    </w:p>
    <w:p w14:paraId="796B5F8A" w14:textId="77777777" w:rsidR="007F4339" w:rsidRPr="00E90D23" w:rsidRDefault="007F4339" w:rsidP="00E90D23">
      <w:pPr>
        <w:jc w:val="both"/>
      </w:pPr>
      <w:r w:rsidRPr="00E90D23">
        <w:rPr>
          <w:color w:val="010202"/>
        </w:rPr>
        <w:t>literary,</w:t>
      </w:r>
      <w:r w:rsidRPr="00E90D23">
        <w:rPr>
          <w:color w:val="010202"/>
          <w:spacing w:val="-3"/>
        </w:rPr>
        <w:t xml:space="preserve"> </w:t>
      </w:r>
      <w:r w:rsidRPr="00E90D23">
        <w:rPr>
          <w:color w:val="010202"/>
        </w:rPr>
        <w:t>artistic</w:t>
      </w:r>
      <w:r w:rsidRPr="00E90D23">
        <w:rPr>
          <w:color w:val="010202"/>
          <w:spacing w:val="-4"/>
        </w:rPr>
        <w:t xml:space="preserve"> </w:t>
      </w:r>
      <w:r w:rsidRPr="00E90D23">
        <w:rPr>
          <w:color w:val="010202"/>
        </w:rPr>
        <w:t>and</w:t>
      </w:r>
      <w:r w:rsidRPr="00E90D23">
        <w:rPr>
          <w:color w:val="010202"/>
          <w:spacing w:val="-4"/>
        </w:rPr>
        <w:t xml:space="preserve"> </w:t>
      </w:r>
      <w:r w:rsidRPr="00E90D23">
        <w:rPr>
          <w:color w:val="010202"/>
        </w:rPr>
        <w:t>scientific</w:t>
      </w:r>
      <w:r w:rsidRPr="00E90D23">
        <w:rPr>
          <w:color w:val="010202"/>
          <w:spacing w:val="-4"/>
        </w:rPr>
        <w:t xml:space="preserve"> </w:t>
      </w:r>
      <w:r w:rsidRPr="00E90D23">
        <w:rPr>
          <w:color w:val="010202"/>
        </w:rPr>
        <w:t>works,</w:t>
      </w:r>
    </w:p>
    <w:p w14:paraId="273D2C8B" w14:textId="77777777" w:rsidR="007F4339" w:rsidRPr="00E90D23" w:rsidRDefault="007F4339" w:rsidP="00E90D23">
      <w:pPr>
        <w:jc w:val="both"/>
      </w:pPr>
      <w:r w:rsidRPr="00E90D23">
        <w:rPr>
          <w:color w:val="010202"/>
        </w:rPr>
        <w:t>performances</w:t>
      </w:r>
      <w:r w:rsidRPr="00E90D23">
        <w:rPr>
          <w:color w:val="010202"/>
          <w:spacing w:val="-10"/>
        </w:rPr>
        <w:t xml:space="preserve"> </w:t>
      </w:r>
      <w:r w:rsidRPr="00E90D23">
        <w:rPr>
          <w:color w:val="010202"/>
        </w:rPr>
        <w:t>of</w:t>
      </w:r>
      <w:r w:rsidRPr="00E90D23">
        <w:rPr>
          <w:color w:val="010202"/>
          <w:spacing w:val="-9"/>
        </w:rPr>
        <w:t xml:space="preserve"> </w:t>
      </w:r>
      <w:r w:rsidRPr="00E90D23">
        <w:rPr>
          <w:color w:val="010202"/>
        </w:rPr>
        <w:t>performing</w:t>
      </w:r>
      <w:r w:rsidRPr="00E90D23">
        <w:rPr>
          <w:color w:val="010202"/>
          <w:spacing w:val="-9"/>
        </w:rPr>
        <w:t xml:space="preserve"> </w:t>
      </w:r>
      <w:r w:rsidRPr="00E90D23">
        <w:rPr>
          <w:color w:val="010202"/>
        </w:rPr>
        <w:t>artists,</w:t>
      </w:r>
      <w:r w:rsidRPr="00E90D23">
        <w:rPr>
          <w:color w:val="010202"/>
          <w:spacing w:val="-9"/>
        </w:rPr>
        <w:t xml:space="preserve"> </w:t>
      </w:r>
      <w:r w:rsidRPr="00E90D23">
        <w:rPr>
          <w:color w:val="010202"/>
        </w:rPr>
        <w:t>phonograms</w:t>
      </w:r>
      <w:r w:rsidRPr="00E90D23">
        <w:rPr>
          <w:color w:val="010202"/>
          <w:spacing w:val="-8"/>
        </w:rPr>
        <w:t xml:space="preserve"> </w:t>
      </w:r>
      <w:r w:rsidRPr="00E90D23">
        <w:rPr>
          <w:color w:val="010202"/>
        </w:rPr>
        <w:t>and</w:t>
      </w:r>
      <w:r w:rsidRPr="00E90D23">
        <w:rPr>
          <w:color w:val="010202"/>
          <w:spacing w:val="-9"/>
        </w:rPr>
        <w:t xml:space="preserve"> </w:t>
      </w:r>
      <w:r w:rsidRPr="00E90D23">
        <w:rPr>
          <w:color w:val="010202"/>
        </w:rPr>
        <w:t>broadcasts,</w:t>
      </w:r>
    </w:p>
    <w:p w14:paraId="70E28A43" w14:textId="77777777" w:rsidR="007F4339" w:rsidRPr="00E90D23" w:rsidRDefault="007F4339" w:rsidP="00E90D23">
      <w:pPr>
        <w:jc w:val="both"/>
      </w:pPr>
      <w:r w:rsidRPr="00E90D23">
        <w:rPr>
          <w:color w:val="010202"/>
        </w:rPr>
        <w:t>inventions</w:t>
      </w:r>
      <w:r w:rsidRPr="00E90D23">
        <w:rPr>
          <w:color w:val="010202"/>
          <w:spacing w:val="-4"/>
        </w:rPr>
        <w:t xml:space="preserve"> </w:t>
      </w:r>
      <w:r w:rsidRPr="00E90D23">
        <w:rPr>
          <w:color w:val="010202"/>
        </w:rPr>
        <w:t>in</w:t>
      </w:r>
      <w:r w:rsidRPr="00E90D23">
        <w:rPr>
          <w:color w:val="010202"/>
          <w:spacing w:val="-3"/>
        </w:rPr>
        <w:t xml:space="preserve"> </w:t>
      </w:r>
      <w:r w:rsidRPr="00E90D23">
        <w:rPr>
          <w:color w:val="010202"/>
        </w:rPr>
        <w:t>all</w:t>
      </w:r>
      <w:r w:rsidRPr="00E90D23">
        <w:rPr>
          <w:color w:val="010202"/>
          <w:spacing w:val="-3"/>
        </w:rPr>
        <w:t xml:space="preserve"> </w:t>
      </w:r>
      <w:r w:rsidRPr="00E90D23">
        <w:rPr>
          <w:color w:val="010202"/>
        </w:rPr>
        <w:t>fields</w:t>
      </w:r>
      <w:r w:rsidRPr="00E90D23">
        <w:rPr>
          <w:color w:val="010202"/>
          <w:spacing w:val="-4"/>
        </w:rPr>
        <w:t xml:space="preserve"> </w:t>
      </w:r>
      <w:r w:rsidRPr="00E90D23">
        <w:rPr>
          <w:color w:val="010202"/>
        </w:rPr>
        <w:t>of</w:t>
      </w:r>
      <w:r w:rsidRPr="00E90D23">
        <w:rPr>
          <w:color w:val="010202"/>
          <w:spacing w:val="-3"/>
        </w:rPr>
        <w:t xml:space="preserve"> </w:t>
      </w:r>
      <w:r w:rsidRPr="00E90D23">
        <w:rPr>
          <w:color w:val="010202"/>
        </w:rPr>
        <w:t>human</w:t>
      </w:r>
      <w:r w:rsidRPr="00E90D23">
        <w:rPr>
          <w:color w:val="010202"/>
          <w:spacing w:val="-3"/>
        </w:rPr>
        <w:t xml:space="preserve"> </w:t>
      </w:r>
      <w:r w:rsidRPr="00E90D23">
        <w:rPr>
          <w:color w:val="010202"/>
        </w:rPr>
        <w:t>endeavor,</w:t>
      </w:r>
    </w:p>
    <w:p w14:paraId="3DDF2E44" w14:textId="77777777" w:rsidR="007F4339" w:rsidRPr="00E90D23" w:rsidRDefault="007F4339" w:rsidP="00E90D23">
      <w:pPr>
        <w:jc w:val="both"/>
      </w:pPr>
      <w:r w:rsidRPr="00E90D23">
        <w:rPr>
          <w:color w:val="010202"/>
          <w:w w:val="95"/>
        </w:rPr>
        <w:t>scientific</w:t>
      </w:r>
      <w:r w:rsidRPr="00E90D23">
        <w:rPr>
          <w:color w:val="010202"/>
          <w:spacing w:val="10"/>
          <w:w w:val="95"/>
        </w:rPr>
        <w:t xml:space="preserve"> </w:t>
      </w:r>
      <w:r w:rsidRPr="00E90D23">
        <w:rPr>
          <w:color w:val="010202"/>
          <w:w w:val="95"/>
        </w:rPr>
        <w:t>discoveries,</w:t>
      </w:r>
    </w:p>
    <w:p w14:paraId="35FEBF58" w14:textId="77777777" w:rsidR="007F4339" w:rsidRPr="00E90D23" w:rsidRDefault="007F4339" w:rsidP="00E90D23">
      <w:pPr>
        <w:jc w:val="both"/>
      </w:pPr>
      <w:r w:rsidRPr="00E90D23">
        <w:rPr>
          <w:color w:val="010202"/>
          <w:w w:val="95"/>
        </w:rPr>
        <w:t>industrial</w:t>
      </w:r>
      <w:r w:rsidRPr="00E90D23">
        <w:rPr>
          <w:color w:val="010202"/>
          <w:spacing w:val="22"/>
          <w:w w:val="95"/>
        </w:rPr>
        <w:t xml:space="preserve"> </w:t>
      </w:r>
      <w:r w:rsidRPr="00E90D23">
        <w:rPr>
          <w:color w:val="010202"/>
          <w:w w:val="95"/>
        </w:rPr>
        <w:t>designs,</w:t>
      </w:r>
    </w:p>
    <w:p w14:paraId="08FF683E" w14:textId="77777777" w:rsidR="007F4339" w:rsidRPr="00E90D23" w:rsidRDefault="007F4339" w:rsidP="00E90D23">
      <w:pPr>
        <w:jc w:val="both"/>
      </w:pPr>
      <w:r w:rsidRPr="00E90D23">
        <w:rPr>
          <w:color w:val="010202"/>
          <w:w w:val="95"/>
        </w:rPr>
        <w:t>trademarks,</w:t>
      </w:r>
      <w:r w:rsidRPr="00E90D23">
        <w:rPr>
          <w:color w:val="010202"/>
          <w:spacing w:val="15"/>
          <w:w w:val="95"/>
        </w:rPr>
        <w:t xml:space="preserve"> </w:t>
      </w:r>
      <w:r w:rsidRPr="00E90D23">
        <w:rPr>
          <w:color w:val="010202"/>
          <w:w w:val="95"/>
        </w:rPr>
        <w:t>service</w:t>
      </w:r>
      <w:r w:rsidRPr="00E90D23">
        <w:rPr>
          <w:color w:val="010202"/>
          <w:spacing w:val="18"/>
          <w:w w:val="95"/>
        </w:rPr>
        <w:t xml:space="preserve"> </w:t>
      </w:r>
      <w:r w:rsidRPr="00E90D23">
        <w:rPr>
          <w:color w:val="010202"/>
          <w:w w:val="95"/>
        </w:rPr>
        <w:t>marks</w:t>
      </w:r>
      <w:r w:rsidRPr="00E90D23">
        <w:rPr>
          <w:color w:val="010202"/>
          <w:spacing w:val="19"/>
          <w:w w:val="95"/>
        </w:rPr>
        <w:t xml:space="preserve"> </w:t>
      </w:r>
      <w:r w:rsidRPr="00E90D23">
        <w:rPr>
          <w:color w:val="010202"/>
          <w:w w:val="95"/>
        </w:rPr>
        <w:t>and</w:t>
      </w:r>
      <w:r w:rsidRPr="00E90D23">
        <w:rPr>
          <w:color w:val="010202"/>
          <w:spacing w:val="15"/>
          <w:w w:val="95"/>
        </w:rPr>
        <w:t xml:space="preserve"> </w:t>
      </w:r>
      <w:r w:rsidRPr="00E90D23">
        <w:rPr>
          <w:color w:val="010202"/>
          <w:w w:val="95"/>
        </w:rPr>
        <w:t>commercial</w:t>
      </w:r>
      <w:r w:rsidRPr="00E90D23">
        <w:rPr>
          <w:color w:val="010202"/>
          <w:spacing w:val="19"/>
          <w:w w:val="95"/>
        </w:rPr>
        <w:t xml:space="preserve"> </w:t>
      </w:r>
      <w:r w:rsidRPr="00E90D23">
        <w:rPr>
          <w:color w:val="010202"/>
          <w:w w:val="95"/>
        </w:rPr>
        <w:t>names</w:t>
      </w:r>
      <w:r w:rsidRPr="00E90D23">
        <w:rPr>
          <w:color w:val="010202"/>
          <w:spacing w:val="18"/>
          <w:w w:val="95"/>
        </w:rPr>
        <w:t xml:space="preserve"> </w:t>
      </w:r>
      <w:r w:rsidRPr="00E90D23">
        <w:rPr>
          <w:color w:val="010202"/>
          <w:w w:val="95"/>
        </w:rPr>
        <w:t>and</w:t>
      </w:r>
      <w:r w:rsidRPr="00E90D23">
        <w:rPr>
          <w:color w:val="010202"/>
          <w:spacing w:val="16"/>
          <w:w w:val="95"/>
        </w:rPr>
        <w:t xml:space="preserve"> </w:t>
      </w:r>
      <w:r w:rsidRPr="00E90D23">
        <w:rPr>
          <w:color w:val="010202"/>
          <w:w w:val="95"/>
        </w:rPr>
        <w:t>designations,</w:t>
      </w:r>
    </w:p>
    <w:p w14:paraId="494EBAC2" w14:textId="77777777" w:rsidR="007F4339" w:rsidRPr="00E90D23" w:rsidRDefault="007F4339" w:rsidP="00E90D23">
      <w:pPr>
        <w:jc w:val="both"/>
      </w:pPr>
      <w:r w:rsidRPr="00E90D23">
        <w:rPr>
          <w:color w:val="010202"/>
        </w:rPr>
        <w:t>protection</w:t>
      </w:r>
      <w:r w:rsidRPr="00E90D23">
        <w:rPr>
          <w:color w:val="010202"/>
          <w:spacing w:val="9"/>
        </w:rPr>
        <w:t xml:space="preserve"> </w:t>
      </w:r>
      <w:r w:rsidRPr="00E90D23">
        <w:rPr>
          <w:color w:val="010202"/>
        </w:rPr>
        <w:t>against</w:t>
      </w:r>
      <w:r w:rsidRPr="00E90D23">
        <w:rPr>
          <w:color w:val="010202"/>
          <w:spacing w:val="12"/>
        </w:rPr>
        <w:t xml:space="preserve"> </w:t>
      </w:r>
      <w:r w:rsidRPr="00E90D23">
        <w:rPr>
          <w:color w:val="010202"/>
        </w:rPr>
        <w:t>unfair</w:t>
      </w:r>
      <w:r w:rsidRPr="00E90D23">
        <w:rPr>
          <w:color w:val="010202"/>
          <w:spacing w:val="12"/>
        </w:rPr>
        <w:t xml:space="preserve"> </w:t>
      </w:r>
      <w:r w:rsidRPr="00E90D23">
        <w:rPr>
          <w:color w:val="010202"/>
        </w:rPr>
        <w:t>competition,</w:t>
      </w:r>
    </w:p>
    <w:p w14:paraId="6C5F9311" w14:textId="77777777" w:rsidR="007F4339" w:rsidRPr="00E90D23" w:rsidRDefault="007F4339" w:rsidP="00E90D23">
      <w:pPr>
        <w:jc w:val="both"/>
      </w:pPr>
    </w:p>
    <w:p w14:paraId="2999F747" w14:textId="77777777" w:rsidR="007F4339" w:rsidRPr="00E90D23" w:rsidRDefault="007F4339" w:rsidP="00E90D23">
      <w:pPr>
        <w:jc w:val="both"/>
      </w:pPr>
      <w:r w:rsidRPr="00E90D23">
        <w:rPr>
          <w:color w:val="010202"/>
        </w:rPr>
        <w:t>and</w:t>
      </w:r>
      <w:r w:rsidRPr="00E90D23">
        <w:rPr>
          <w:color w:val="010202"/>
          <w:spacing w:val="17"/>
        </w:rPr>
        <w:t xml:space="preserve"> </w:t>
      </w:r>
      <w:r w:rsidRPr="00E90D23">
        <w:rPr>
          <w:color w:val="010202"/>
        </w:rPr>
        <w:t>all</w:t>
      </w:r>
      <w:r w:rsidRPr="00E90D23">
        <w:rPr>
          <w:color w:val="010202"/>
          <w:spacing w:val="20"/>
        </w:rPr>
        <w:t xml:space="preserve"> </w:t>
      </w:r>
      <w:r w:rsidRPr="00E90D23">
        <w:rPr>
          <w:color w:val="010202"/>
        </w:rPr>
        <w:t>other</w:t>
      </w:r>
      <w:r w:rsidRPr="00E90D23">
        <w:rPr>
          <w:color w:val="010202"/>
          <w:spacing w:val="17"/>
        </w:rPr>
        <w:t xml:space="preserve"> </w:t>
      </w:r>
      <w:r w:rsidRPr="00E90D23">
        <w:rPr>
          <w:color w:val="010202"/>
        </w:rPr>
        <w:t>rights</w:t>
      </w:r>
      <w:r w:rsidRPr="00E90D23">
        <w:rPr>
          <w:color w:val="010202"/>
          <w:spacing w:val="17"/>
        </w:rPr>
        <w:t xml:space="preserve"> </w:t>
      </w:r>
      <w:r w:rsidRPr="00E90D23">
        <w:rPr>
          <w:color w:val="010202"/>
        </w:rPr>
        <w:t>resulting</w:t>
      </w:r>
      <w:r w:rsidRPr="00E90D23">
        <w:rPr>
          <w:color w:val="010202"/>
          <w:spacing w:val="15"/>
        </w:rPr>
        <w:t xml:space="preserve"> </w:t>
      </w:r>
      <w:r w:rsidRPr="00E90D23">
        <w:rPr>
          <w:color w:val="010202"/>
        </w:rPr>
        <w:t>from</w:t>
      </w:r>
      <w:r w:rsidRPr="00E90D23">
        <w:rPr>
          <w:color w:val="010202"/>
          <w:spacing w:val="19"/>
        </w:rPr>
        <w:t xml:space="preserve"> </w:t>
      </w:r>
      <w:r w:rsidRPr="00E90D23">
        <w:rPr>
          <w:color w:val="010202"/>
        </w:rPr>
        <w:t>intellectual</w:t>
      </w:r>
      <w:r w:rsidRPr="00E90D23">
        <w:rPr>
          <w:color w:val="010202"/>
          <w:spacing w:val="17"/>
        </w:rPr>
        <w:t xml:space="preserve"> </w:t>
      </w:r>
      <w:r w:rsidRPr="00E90D23">
        <w:rPr>
          <w:color w:val="010202"/>
        </w:rPr>
        <w:t>activity</w:t>
      </w:r>
      <w:r w:rsidRPr="00E90D23">
        <w:rPr>
          <w:color w:val="010202"/>
          <w:spacing w:val="17"/>
        </w:rPr>
        <w:t xml:space="preserve"> </w:t>
      </w:r>
      <w:r w:rsidRPr="00E90D23">
        <w:rPr>
          <w:color w:val="010202"/>
        </w:rPr>
        <w:t>in</w:t>
      </w:r>
      <w:r w:rsidRPr="00E90D23">
        <w:rPr>
          <w:color w:val="010202"/>
          <w:spacing w:val="17"/>
        </w:rPr>
        <w:t xml:space="preserve"> </w:t>
      </w:r>
      <w:r w:rsidRPr="00E90D23">
        <w:rPr>
          <w:color w:val="010202"/>
        </w:rPr>
        <w:t>the</w:t>
      </w:r>
      <w:r w:rsidRPr="00E90D23">
        <w:rPr>
          <w:color w:val="010202"/>
          <w:spacing w:val="17"/>
        </w:rPr>
        <w:t xml:space="preserve"> </w:t>
      </w:r>
      <w:r w:rsidRPr="00E90D23">
        <w:rPr>
          <w:color w:val="010202"/>
        </w:rPr>
        <w:t>industrial,</w:t>
      </w:r>
      <w:r w:rsidRPr="00E90D23">
        <w:rPr>
          <w:color w:val="010202"/>
          <w:spacing w:val="20"/>
        </w:rPr>
        <w:t xml:space="preserve"> </w:t>
      </w:r>
      <w:r w:rsidRPr="00E90D23">
        <w:rPr>
          <w:color w:val="010202"/>
        </w:rPr>
        <w:t>scientific,</w:t>
      </w:r>
      <w:r w:rsidRPr="00E90D23">
        <w:rPr>
          <w:color w:val="010202"/>
          <w:spacing w:val="17"/>
        </w:rPr>
        <w:t xml:space="preserve"> </w:t>
      </w:r>
      <w:r w:rsidRPr="00E90D23">
        <w:rPr>
          <w:color w:val="010202"/>
        </w:rPr>
        <w:t>literary</w:t>
      </w:r>
      <w:r w:rsidRPr="00E90D23">
        <w:rPr>
          <w:color w:val="010202"/>
          <w:spacing w:val="18"/>
        </w:rPr>
        <w:t xml:space="preserve"> </w:t>
      </w:r>
      <w:r w:rsidRPr="00E90D23">
        <w:rPr>
          <w:color w:val="010202"/>
        </w:rPr>
        <w:t>or</w:t>
      </w:r>
      <w:r w:rsidRPr="00E90D23">
        <w:rPr>
          <w:color w:val="010202"/>
          <w:spacing w:val="17"/>
        </w:rPr>
        <w:t xml:space="preserve"> </w:t>
      </w:r>
      <w:r w:rsidRPr="00E90D23">
        <w:rPr>
          <w:color w:val="010202"/>
        </w:rPr>
        <w:t>artistic</w:t>
      </w:r>
      <w:r w:rsidRPr="00E90D23">
        <w:rPr>
          <w:color w:val="010202"/>
          <w:spacing w:val="-56"/>
        </w:rPr>
        <w:t xml:space="preserve"> </w:t>
      </w:r>
      <w:r w:rsidRPr="00E90D23">
        <w:rPr>
          <w:color w:val="010202"/>
        </w:rPr>
        <w:t>fields.”</w:t>
      </w:r>
    </w:p>
    <w:p w14:paraId="12B01B43" w14:textId="77777777" w:rsidR="007F4339" w:rsidRPr="00E90D23" w:rsidRDefault="007F4339" w:rsidP="00E90D23">
      <w:pPr>
        <w:jc w:val="both"/>
      </w:pPr>
    </w:p>
    <w:p w14:paraId="0912A339" w14:textId="77777777" w:rsidR="007F4339" w:rsidRPr="00E90D23" w:rsidRDefault="007F4339" w:rsidP="00E90D23">
      <w:pPr>
        <w:jc w:val="both"/>
      </w:pPr>
      <w:r w:rsidRPr="00E90D23">
        <w:rPr>
          <w:color w:val="010202"/>
        </w:rPr>
        <w:t>The areas mentioned as literary, artistic and scientific works belong to the copyright branch</w:t>
      </w:r>
      <w:r w:rsidRPr="00E90D23">
        <w:rPr>
          <w:color w:val="010202"/>
          <w:spacing w:val="-57"/>
        </w:rPr>
        <w:t xml:space="preserve"> </w:t>
      </w:r>
      <w:r w:rsidRPr="00E90D23">
        <w:rPr>
          <w:color w:val="010202"/>
        </w:rPr>
        <w:t>of intellectual property.</w:t>
      </w:r>
      <w:r w:rsidRPr="00E90D23">
        <w:rPr>
          <w:color w:val="010202"/>
          <w:spacing w:val="1"/>
        </w:rPr>
        <w:t xml:space="preserve"> </w:t>
      </w:r>
      <w:r w:rsidRPr="00E90D23">
        <w:rPr>
          <w:color w:val="010202"/>
        </w:rPr>
        <w:t>The areas mentioned as performances of performing artists, phonograms</w:t>
      </w:r>
      <w:r w:rsidRPr="00E90D23">
        <w:rPr>
          <w:color w:val="010202"/>
          <w:spacing w:val="1"/>
        </w:rPr>
        <w:t xml:space="preserve"> </w:t>
      </w:r>
      <w:r w:rsidRPr="00E90D23">
        <w:rPr>
          <w:color w:val="010202"/>
        </w:rPr>
        <w:t>and broadcasts are usually called “related rights,” that is, rights related to copyright.</w:t>
      </w:r>
      <w:r w:rsidRPr="00E90D23">
        <w:rPr>
          <w:color w:val="010202"/>
          <w:spacing w:val="1"/>
        </w:rPr>
        <w:t xml:space="preserve"> </w:t>
      </w:r>
      <w:r w:rsidRPr="00E90D23">
        <w:rPr>
          <w:color w:val="010202"/>
        </w:rPr>
        <w:t>The areas</w:t>
      </w:r>
      <w:r w:rsidRPr="00E90D23">
        <w:rPr>
          <w:color w:val="010202"/>
          <w:spacing w:val="1"/>
        </w:rPr>
        <w:t xml:space="preserve"> </w:t>
      </w:r>
      <w:r w:rsidRPr="00E90D23">
        <w:rPr>
          <w:color w:val="010202"/>
        </w:rPr>
        <w:t>mentioned</w:t>
      </w:r>
      <w:r w:rsidRPr="00E90D23">
        <w:rPr>
          <w:color w:val="010202"/>
          <w:spacing w:val="-11"/>
        </w:rPr>
        <w:t xml:space="preserve"> </w:t>
      </w:r>
      <w:r w:rsidRPr="00E90D23">
        <w:rPr>
          <w:color w:val="010202"/>
        </w:rPr>
        <w:t>as</w:t>
      </w:r>
      <w:r w:rsidRPr="00E90D23">
        <w:rPr>
          <w:color w:val="010202"/>
          <w:spacing w:val="-8"/>
        </w:rPr>
        <w:t xml:space="preserve"> </w:t>
      </w:r>
      <w:r w:rsidRPr="00E90D23">
        <w:rPr>
          <w:color w:val="010202"/>
        </w:rPr>
        <w:t>inventions,</w:t>
      </w:r>
      <w:r w:rsidRPr="00E90D23">
        <w:rPr>
          <w:color w:val="010202"/>
          <w:spacing w:val="-8"/>
        </w:rPr>
        <w:t xml:space="preserve"> </w:t>
      </w:r>
      <w:r w:rsidRPr="00E90D23">
        <w:rPr>
          <w:color w:val="010202"/>
        </w:rPr>
        <w:t>industrial</w:t>
      </w:r>
      <w:r w:rsidRPr="00E90D23">
        <w:rPr>
          <w:color w:val="010202"/>
          <w:spacing w:val="-7"/>
        </w:rPr>
        <w:t xml:space="preserve"> </w:t>
      </w:r>
      <w:r w:rsidRPr="00E90D23">
        <w:rPr>
          <w:color w:val="010202"/>
        </w:rPr>
        <w:t>designs,</w:t>
      </w:r>
      <w:r w:rsidRPr="00E90D23">
        <w:rPr>
          <w:color w:val="010202"/>
          <w:spacing w:val="-7"/>
        </w:rPr>
        <w:t xml:space="preserve"> </w:t>
      </w:r>
      <w:r w:rsidRPr="00E90D23">
        <w:rPr>
          <w:color w:val="010202"/>
        </w:rPr>
        <w:t>trademarks,</w:t>
      </w:r>
      <w:r w:rsidRPr="00E90D23">
        <w:rPr>
          <w:color w:val="010202"/>
          <w:spacing w:val="-9"/>
        </w:rPr>
        <w:t xml:space="preserve"> </w:t>
      </w:r>
      <w:r w:rsidRPr="00E90D23">
        <w:rPr>
          <w:color w:val="010202"/>
        </w:rPr>
        <w:t>service</w:t>
      </w:r>
      <w:r w:rsidRPr="00E90D23">
        <w:rPr>
          <w:color w:val="010202"/>
          <w:spacing w:val="-8"/>
        </w:rPr>
        <w:t xml:space="preserve"> </w:t>
      </w:r>
      <w:r w:rsidRPr="00E90D23">
        <w:rPr>
          <w:color w:val="010202"/>
        </w:rPr>
        <w:t>marks</w:t>
      </w:r>
      <w:r w:rsidRPr="00E90D23">
        <w:rPr>
          <w:color w:val="010202"/>
          <w:spacing w:val="-8"/>
        </w:rPr>
        <w:t xml:space="preserve"> </w:t>
      </w:r>
      <w:r w:rsidRPr="00E90D23">
        <w:rPr>
          <w:color w:val="010202"/>
        </w:rPr>
        <w:t>and</w:t>
      </w:r>
      <w:r w:rsidRPr="00E90D23">
        <w:rPr>
          <w:color w:val="010202"/>
          <w:spacing w:val="-11"/>
        </w:rPr>
        <w:t xml:space="preserve"> </w:t>
      </w:r>
      <w:r w:rsidRPr="00E90D23">
        <w:rPr>
          <w:color w:val="010202"/>
        </w:rPr>
        <w:t>commercial</w:t>
      </w:r>
      <w:r w:rsidRPr="00E90D23">
        <w:rPr>
          <w:color w:val="010202"/>
          <w:spacing w:val="-8"/>
        </w:rPr>
        <w:t xml:space="preserve"> </w:t>
      </w:r>
      <w:r w:rsidRPr="00E90D23">
        <w:rPr>
          <w:color w:val="010202"/>
        </w:rPr>
        <w:t>names</w:t>
      </w:r>
      <w:r w:rsidRPr="00E90D23">
        <w:rPr>
          <w:color w:val="010202"/>
          <w:spacing w:val="-10"/>
        </w:rPr>
        <w:t xml:space="preserve"> </w:t>
      </w:r>
      <w:r w:rsidRPr="00E90D23">
        <w:rPr>
          <w:color w:val="010202"/>
        </w:rPr>
        <w:t>and</w:t>
      </w:r>
      <w:r w:rsidRPr="00E90D23">
        <w:rPr>
          <w:color w:val="010202"/>
          <w:spacing w:val="-56"/>
        </w:rPr>
        <w:t xml:space="preserve"> </w:t>
      </w:r>
      <w:r w:rsidRPr="00E90D23">
        <w:rPr>
          <w:color w:val="010202"/>
        </w:rPr>
        <w:t>designations constitute the industrial property branch of intellectual property.</w:t>
      </w:r>
      <w:r w:rsidRPr="00E90D23">
        <w:rPr>
          <w:color w:val="010202"/>
          <w:spacing w:val="1"/>
        </w:rPr>
        <w:t xml:space="preserve"> </w:t>
      </w:r>
      <w:r w:rsidRPr="00E90D23">
        <w:rPr>
          <w:color w:val="010202"/>
        </w:rPr>
        <w:t>The area mentioned</w:t>
      </w:r>
      <w:r w:rsidRPr="00E90D23">
        <w:rPr>
          <w:color w:val="010202"/>
          <w:spacing w:val="1"/>
        </w:rPr>
        <w:t xml:space="preserve"> </w:t>
      </w:r>
      <w:r w:rsidRPr="00E90D23">
        <w:rPr>
          <w:color w:val="010202"/>
        </w:rPr>
        <w:t>as protection against unfair competition may also be considered as belonging to that branch, the</w:t>
      </w:r>
      <w:r w:rsidRPr="00E90D23">
        <w:rPr>
          <w:color w:val="010202"/>
          <w:spacing w:val="1"/>
        </w:rPr>
        <w:t xml:space="preserve"> </w:t>
      </w:r>
      <w:r w:rsidRPr="00E90D23">
        <w:rPr>
          <w:color w:val="010202"/>
        </w:rPr>
        <w:t>more so as Article 1(2) of the Paris Convention for the Protection of Industrial Property (Stockholm</w:t>
      </w:r>
      <w:r w:rsidRPr="00E90D23">
        <w:rPr>
          <w:color w:val="010202"/>
          <w:spacing w:val="-56"/>
        </w:rPr>
        <w:t xml:space="preserve"> </w:t>
      </w:r>
      <w:r w:rsidRPr="00E90D23">
        <w:rPr>
          <w:color w:val="010202"/>
        </w:rPr>
        <w:t>Act of 1967) (the “Paris Convention”) includes “the repression of unfair competition” among the</w:t>
      </w:r>
      <w:r w:rsidRPr="00E90D23">
        <w:rPr>
          <w:color w:val="010202"/>
          <w:spacing w:val="1"/>
        </w:rPr>
        <w:t xml:space="preserve"> </w:t>
      </w:r>
      <w:r w:rsidRPr="00E90D23">
        <w:rPr>
          <w:color w:val="010202"/>
        </w:rPr>
        <w:t>areas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protection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industrial</w:t>
      </w:r>
      <w:r w:rsidRPr="00E90D23">
        <w:rPr>
          <w:color w:val="010202"/>
          <w:spacing w:val="1"/>
        </w:rPr>
        <w:t xml:space="preserve"> </w:t>
      </w:r>
      <w:r w:rsidRPr="00E90D23">
        <w:rPr>
          <w:color w:val="010202"/>
        </w:rPr>
        <w:t>property”;</w:t>
      </w:r>
      <w:r w:rsidRPr="00E90D23">
        <w:rPr>
          <w:color w:val="010202"/>
          <w:spacing w:val="1"/>
        </w:rPr>
        <w:t xml:space="preserve"> </w:t>
      </w:r>
      <w:r w:rsidRPr="00E90D23">
        <w:rPr>
          <w:color w:val="010202"/>
        </w:rPr>
        <w:t>the said</w:t>
      </w:r>
      <w:r w:rsidRPr="00E90D23">
        <w:rPr>
          <w:color w:val="010202"/>
          <w:spacing w:val="1"/>
        </w:rPr>
        <w:t xml:space="preserve"> </w:t>
      </w:r>
      <w:r w:rsidRPr="00E90D23">
        <w:rPr>
          <w:color w:val="010202"/>
        </w:rPr>
        <w:t>Convention</w:t>
      </w:r>
      <w:r w:rsidRPr="00E90D23">
        <w:rPr>
          <w:color w:val="010202"/>
          <w:spacing w:val="1"/>
        </w:rPr>
        <w:t xml:space="preserve"> </w:t>
      </w:r>
      <w:r w:rsidRPr="00E90D23">
        <w:rPr>
          <w:color w:val="010202"/>
        </w:rPr>
        <w:t>states</w:t>
      </w:r>
      <w:r w:rsidRPr="00E90D23">
        <w:rPr>
          <w:color w:val="010202"/>
          <w:spacing w:val="1"/>
        </w:rPr>
        <w:t xml:space="preserve"> </w:t>
      </w:r>
      <w:r w:rsidRPr="00E90D23">
        <w:rPr>
          <w:color w:val="010202"/>
        </w:rPr>
        <w:t>that</w:t>
      </w:r>
      <w:r w:rsidRPr="00E90D23">
        <w:rPr>
          <w:color w:val="010202"/>
          <w:spacing w:val="1"/>
        </w:rPr>
        <w:t xml:space="preserve"> </w:t>
      </w:r>
      <w:r w:rsidRPr="00E90D23">
        <w:rPr>
          <w:color w:val="010202"/>
        </w:rPr>
        <w:t>“any</w:t>
      </w:r>
      <w:r w:rsidRPr="00E90D23">
        <w:rPr>
          <w:color w:val="010202"/>
          <w:spacing w:val="1"/>
        </w:rPr>
        <w:t xml:space="preserve"> </w:t>
      </w:r>
      <w:r w:rsidRPr="00E90D23">
        <w:rPr>
          <w:color w:val="010202"/>
        </w:rPr>
        <w:t>act</w:t>
      </w:r>
      <w:r w:rsidRPr="00E90D23">
        <w:rPr>
          <w:color w:val="010202"/>
          <w:spacing w:val="1"/>
        </w:rPr>
        <w:t xml:space="preserve"> </w:t>
      </w:r>
      <w:r w:rsidRPr="00E90D23">
        <w:rPr>
          <w:color w:val="010202"/>
        </w:rPr>
        <w:t>of</w:t>
      </w:r>
      <w:r w:rsidRPr="00E90D23">
        <w:rPr>
          <w:color w:val="010202"/>
          <w:spacing w:val="-56"/>
        </w:rPr>
        <w:t xml:space="preserve"> </w:t>
      </w:r>
      <w:r w:rsidRPr="00E90D23">
        <w:rPr>
          <w:color w:val="010202"/>
        </w:rPr>
        <w:t>competition</w:t>
      </w:r>
      <w:r w:rsidRPr="00E90D23">
        <w:rPr>
          <w:color w:val="010202"/>
          <w:spacing w:val="59"/>
        </w:rPr>
        <w:t xml:space="preserve"> </w:t>
      </w:r>
      <w:r w:rsidRPr="00E90D23">
        <w:rPr>
          <w:color w:val="010202"/>
        </w:rPr>
        <w:t>contrary</w:t>
      </w:r>
      <w:r w:rsidRPr="00E90D23">
        <w:rPr>
          <w:color w:val="010202"/>
          <w:spacing w:val="59"/>
        </w:rPr>
        <w:t xml:space="preserve"> </w:t>
      </w:r>
      <w:r w:rsidRPr="00E90D23">
        <w:rPr>
          <w:color w:val="010202"/>
        </w:rPr>
        <w:t>to</w:t>
      </w:r>
      <w:r w:rsidRPr="00E90D23">
        <w:rPr>
          <w:color w:val="010202"/>
          <w:spacing w:val="59"/>
        </w:rPr>
        <w:t xml:space="preserve"> </w:t>
      </w:r>
      <w:r w:rsidRPr="00E90D23">
        <w:rPr>
          <w:color w:val="010202"/>
        </w:rPr>
        <w:t>honest   practices   in</w:t>
      </w:r>
      <w:r w:rsidRPr="00E90D23">
        <w:rPr>
          <w:color w:val="010202"/>
          <w:spacing w:val="58"/>
        </w:rPr>
        <w:t xml:space="preserve"> </w:t>
      </w:r>
      <w:r w:rsidRPr="00E90D23">
        <w:rPr>
          <w:color w:val="010202"/>
        </w:rPr>
        <w:t>industrial   and</w:t>
      </w:r>
      <w:r w:rsidRPr="00E90D23">
        <w:rPr>
          <w:color w:val="010202"/>
          <w:spacing w:val="58"/>
        </w:rPr>
        <w:t xml:space="preserve"> </w:t>
      </w:r>
      <w:r w:rsidRPr="00E90D23">
        <w:rPr>
          <w:color w:val="010202"/>
        </w:rPr>
        <w:t>commercial</w:t>
      </w:r>
      <w:r w:rsidRPr="00E90D23">
        <w:rPr>
          <w:color w:val="010202"/>
          <w:spacing w:val="59"/>
        </w:rPr>
        <w:t xml:space="preserve"> </w:t>
      </w:r>
      <w:r w:rsidRPr="00E90D23">
        <w:rPr>
          <w:color w:val="010202"/>
        </w:rPr>
        <w:t>matters</w:t>
      </w:r>
      <w:r w:rsidRPr="00E90D23">
        <w:rPr>
          <w:color w:val="010202"/>
          <w:spacing w:val="58"/>
        </w:rPr>
        <w:t xml:space="preserve"> </w:t>
      </w:r>
      <w:r w:rsidRPr="00E90D23">
        <w:rPr>
          <w:color w:val="010202"/>
        </w:rPr>
        <w:t>constitutes</w:t>
      </w:r>
      <w:r w:rsidRPr="00E90D23">
        <w:rPr>
          <w:color w:val="010202"/>
          <w:spacing w:val="-56"/>
        </w:rPr>
        <w:t xml:space="preserve"> </w:t>
      </w:r>
      <w:r w:rsidRPr="00E90D23">
        <w:rPr>
          <w:color w:val="010202"/>
        </w:rPr>
        <w:t>an</w:t>
      </w:r>
      <w:r w:rsidRPr="00E90D23">
        <w:rPr>
          <w:color w:val="010202"/>
          <w:spacing w:val="2"/>
        </w:rPr>
        <w:t xml:space="preserve"> </w:t>
      </w:r>
      <w:r w:rsidRPr="00E90D23">
        <w:rPr>
          <w:color w:val="010202"/>
        </w:rPr>
        <w:t>act</w:t>
      </w:r>
      <w:r w:rsidRPr="00E90D23">
        <w:rPr>
          <w:color w:val="010202"/>
          <w:spacing w:val="3"/>
        </w:rPr>
        <w:t xml:space="preserve"> </w:t>
      </w:r>
      <w:r w:rsidRPr="00E90D23">
        <w:rPr>
          <w:color w:val="010202"/>
        </w:rPr>
        <w:t>of</w:t>
      </w:r>
      <w:r w:rsidRPr="00E90D23">
        <w:rPr>
          <w:color w:val="010202"/>
          <w:spacing w:val="4"/>
        </w:rPr>
        <w:t xml:space="preserve"> </w:t>
      </w:r>
      <w:r w:rsidRPr="00E90D23">
        <w:rPr>
          <w:color w:val="010202"/>
        </w:rPr>
        <w:t>unfair</w:t>
      </w:r>
      <w:r w:rsidRPr="00E90D23">
        <w:rPr>
          <w:color w:val="010202"/>
          <w:spacing w:val="5"/>
        </w:rPr>
        <w:t xml:space="preserve"> </w:t>
      </w:r>
      <w:r w:rsidRPr="00E90D23">
        <w:rPr>
          <w:color w:val="010202"/>
        </w:rPr>
        <w:t>competition”</w:t>
      </w:r>
      <w:r w:rsidRPr="00E90D23">
        <w:rPr>
          <w:color w:val="010202"/>
          <w:spacing w:val="2"/>
        </w:rPr>
        <w:t xml:space="preserve"> </w:t>
      </w:r>
      <w:r w:rsidRPr="00E90D23">
        <w:rPr>
          <w:color w:val="010202"/>
        </w:rPr>
        <w:t>(Article</w:t>
      </w:r>
      <w:r w:rsidRPr="00E90D23">
        <w:rPr>
          <w:color w:val="010202"/>
          <w:spacing w:val="3"/>
        </w:rPr>
        <w:t xml:space="preserve"> </w:t>
      </w:r>
      <w:r w:rsidRPr="00E90D23">
        <w:rPr>
          <w:color w:val="010202"/>
        </w:rPr>
        <w:t>10</w:t>
      </w:r>
      <w:r w:rsidRPr="00E90D23">
        <w:rPr>
          <w:i/>
          <w:color w:val="010202"/>
        </w:rPr>
        <w:t>bis</w:t>
      </w:r>
      <w:r w:rsidRPr="00E90D23">
        <w:rPr>
          <w:color w:val="010202"/>
        </w:rPr>
        <w:t>(2)).</w:t>
      </w:r>
    </w:p>
    <w:p w14:paraId="2B0C78EE" w14:textId="77777777" w:rsidR="007F4339" w:rsidRPr="00E90D23" w:rsidRDefault="007F4339" w:rsidP="00E90D23">
      <w:pPr>
        <w:jc w:val="both"/>
      </w:pPr>
    </w:p>
    <w:p w14:paraId="18881748" w14:textId="77777777" w:rsidR="007F4339" w:rsidRPr="00E90D23" w:rsidRDefault="007F4339" w:rsidP="00E90D23">
      <w:pPr>
        <w:jc w:val="both"/>
        <w:rPr>
          <w:lang w:val="en-US"/>
        </w:rPr>
        <w:sectPr w:rsidR="007F4339" w:rsidRPr="00E90D23" w:rsidSect="00E90D23">
          <w:type w:val="nextPage"/>
          <w:pgSz w:w="12260" w:h="17200"/>
          <w:pgMar w:top="720" w:right="720" w:bottom="720" w:left="720" w:header="0" w:footer="144" w:gutter="0"/>
          <w:cols w:space="720"/>
          <w:docGrid w:linePitch="326"/>
        </w:sectPr>
      </w:pPr>
      <w:r w:rsidRPr="00E90D23">
        <w:rPr>
          <w:color w:val="010202"/>
          <w:spacing w:val="-1"/>
        </w:rPr>
        <w:t>The</w:t>
      </w:r>
      <w:r w:rsidRPr="00E90D23">
        <w:rPr>
          <w:color w:val="010202"/>
          <w:spacing w:val="-13"/>
        </w:rPr>
        <w:t xml:space="preserve"> </w:t>
      </w:r>
      <w:r w:rsidRPr="00E90D23">
        <w:rPr>
          <w:color w:val="010202"/>
          <w:spacing w:val="-1"/>
        </w:rPr>
        <w:t>expression</w:t>
      </w:r>
      <w:r w:rsidRPr="00E90D23">
        <w:rPr>
          <w:color w:val="010202"/>
          <w:spacing w:val="-13"/>
        </w:rPr>
        <w:t xml:space="preserve"> </w:t>
      </w:r>
      <w:r w:rsidRPr="00E90D23">
        <w:rPr>
          <w:color w:val="010202"/>
        </w:rPr>
        <w:t>“industrial</w:t>
      </w:r>
      <w:r w:rsidRPr="00E90D23">
        <w:rPr>
          <w:color w:val="010202"/>
          <w:spacing w:val="-10"/>
        </w:rPr>
        <w:t xml:space="preserve"> </w:t>
      </w:r>
      <w:r w:rsidRPr="00E90D23">
        <w:rPr>
          <w:color w:val="010202"/>
        </w:rPr>
        <w:t>property”</w:t>
      </w:r>
      <w:r w:rsidRPr="00E90D23">
        <w:rPr>
          <w:color w:val="010202"/>
          <w:spacing w:val="-15"/>
        </w:rPr>
        <w:t xml:space="preserve"> </w:t>
      </w:r>
      <w:r w:rsidRPr="00E90D23">
        <w:rPr>
          <w:color w:val="010202"/>
        </w:rPr>
        <w:t>covers</w:t>
      </w:r>
      <w:r w:rsidRPr="00E90D23">
        <w:rPr>
          <w:color w:val="010202"/>
          <w:spacing w:val="-12"/>
        </w:rPr>
        <w:t xml:space="preserve"> </w:t>
      </w:r>
      <w:r w:rsidRPr="00E90D23">
        <w:rPr>
          <w:color w:val="010202"/>
        </w:rPr>
        <w:t>inventions</w:t>
      </w:r>
      <w:r w:rsidRPr="00E90D23">
        <w:rPr>
          <w:color w:val="010202"/>
          <w:spacing w:val="-15"/>
        </w:rPr>
        <w:t xml:space="preserve"> </w:t>
      </w:r>
      <w:r w:rsidRPr="00E90D23">
        <w:rPr>
          <w:color w:val="010202"/>
        </w:rPr>
        <w:t>and</w:t>
      </w:r>
      <w:r w:rsidRPr="00E90D23">
        <w:rPr>
          <w:color w:val="010202"/>
          <w:spacing w:val="-14"/>
        </w:rPr>
        <w:t xml:space="preserve"> </w:t>
      </w:r>
      <w:r w:rsidRPr="00E90D23">
        <w:rPr>
          <w:color w:val="010202"/>
        </w:rPr>
        <w:t>industrial</w:t>
      </w:r>
      <w:r w:rsidRPr="00E90D23">
        <w:rPr>
          <w:color w:val="010202"/>
          <w:spacing w:val="-14"/>
        </w:rPr>
        <w:t xml:space="preserve"> </w:t>
      </w:r>
      <w:r w:rsidRPr="00E90D23">
        <w:rPr>
          <w:color w:val="010202"/>
        </w:rPr>
        <w:t>designs.</w:t>
      </w:r>
      <w:r w:rsidRPr="00E90D23">
        <w:rPr>
          <w:color w:val="010202"/>
          <w:spacing w:val="31"/>
        </w:rPr>
        <w:t xml:space="preserve"> </w:t>
      </w:r>
      <w:r w:rsidRPr="00E90D23">
        <w:rPr>
          <w:color w:val="010202"/>
        </w:rPr>
        <w:t>Simply</w:t>
      </w:r>
      <w:r w:rsidRPr="00E90D23">
        <w:rPr>
          <w:color w:val="010202"/>
          <w:spacing w:val="-14"/>
        </w:rPr>
        <w:t xml:space="preserve"> </w:t>
      </w:r>
      <w:r w:rsidRPr="00E90D23">
        <w:rPr>
          <w:color w:val="010202"/>
        </w:rPr>
        <w:t>stated,</w:t>
      </w:r>
      <w:r w:rsidRPr="00E90D23">
        <w:rPr>
          <w:color w:val="010202"/>
          <w:spacing w:val="-56"/>
        </w:rPr>
        <w:t xml:space="preserve"> </w:t>
      </w:r>
      <w:r w:rsidRPr="00E90D23">
        <w:rPr>
          <w:color w:val="010202"/>
        </w:rPr>
        <w:t>inventions are new solutions to technical problems and industrial designs are aesthetic creations</w:t>
      </w:r>
      <w:r w:rsidRPr="00E90D23">
        <w:rPr>
          <w:color w:val="010202"/>
          <w:spacing w:val="1"/>
        </w:rPr>
        <w:t xml:space="preserve"> </w:t>
      </w:r>
      <w:r w:rsidRPr="00E90D23">
        <w:rPr>
          <w:color w:val="010202"/>
        </w:rPr>
        <w:t>determining</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appearance</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industrial</w:t>
      </w:r>
      <w:r w:rsidRPr="00E90D23">
        <w:rPr>
          <w:color w:val="010202"/>
          <w:spacing w:val="1"/>
        </w:rPr>
        <w:t xml:space="preserve"> </w:t>
      </w:r>
      <w:r w:rsidRPr="00E90D23">
        <w:rPr>
          <w:color w:val="010202"/>
        </w:rPr>
        <w:t>products.</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addition,</w:t>
      </w:r>
      <w:r w:rsidRPr="00E90D23">
        <w:rPr>
          <w:color w:val="010202"/>
          <w:spacing w:val="1"/>
        </w:rPr>
        <w:t xml:space="preserve"> </w:t>
      </w:r>
      <w:r w:rsidRPr="00E90D23">
        <w:rPr>
          <w:color w:val="010202"/>
        </w:rPr>
        <w:t>industrial</w:t>
      </w:r>
      <w:r w:rsidRPr="00E90D23">
        <w:rPr>
          <w:color w:val="010202"/>
          <w:spacing w:val="1"/>
        </w:rPr>
        <w:t xml:space="preserve"> </w:t>
      </w:r>
      <w:r w:rsidRPr="00E90D23">
        <w:rPr>
          <w:color w:val="010202"/>
        </w:rPr>
        <w:t>property</w:t>
      </w:r>
      <w:r w:rsidRPr="00E90D23">
        <w:rPr>
          <w:color w:val="010202"/>
          <w:spacing w:val="1"/>
        </w:rPr>
        <w:t xml:space="preserve"> </w:t>
      </w:r>
      <w:r w:rsidRPr="00E90D23">
        <w:rPr>
          <w:color w:val="010202"/>
        </w:rPr>
        <w:t>includes</w:t>
      </w:r>
      <w:r w:rsidRPr="00E90D23">
        <w:rPr>
          <w:color w:val="010202"/>
          <w:spacing w:val="1"/>
        </w:rPr>
        <w:t xml:space="preserve"> </w:t>
      </w:r>
      <w:r w:rsidRPr="00E90D23">
        <w:rPr>
          <w:color w:val="010202"/>
          <w:spacing w:val="-1"/>
        </w:rPr>
        <w:t>trademarks,</w:t>
      </w:r>
      <w:r w:rsidRPr="00E90D23">
        <w:rPr>
          <w:color w:val="010202"/>
          <w:spacing w:val="-12"/>
        </w:rPr>
        <w:t xml:space="preserve"> </w:t>
      </w:r>
      <w:r w:rsidRPr="00E90D23">
        <w:rPr>
          <w:color w:val="010202"/>
          <w:spacing w:val="-1"/>
        </w:rPr>
        <w:t>service</w:t>
      </w:r>
      <w:r w:rsidRPr="00E90D23">
        <w:rPr>
          <w:color w:val="010202"/>
          <w:spacing w:val="-13"/>
        </w:rPr>
        <w:t xml:space="preserve"> </w:t>
      </w:r>
      <w:r w:rsidRPr="00E90D23">
        <w:rPr>
          <w:color w:val="010202"/>
          <w:spacing w:val="-1"/>
        </w:rPr>
        <w:t>marks,</w:t>
      </w:r>
      <w:r w:rsidRPr="00E90D23">
        <w:rPr>
          <w:color w:val="010202"/>
          <w:spacing w:val="-12"/>
        </w:rPr>
        <w:t xml:space="preserve"> </w:t>
      </w:r>
      <w:r w:rsidRPr="00E90D23">
        <w:rPr>
          <w:color w:val="010202"/>
          <w:spacing w:val="-1"/>
        </w:rPr>
        <w:t>commercial</w:t>
      </w:r>
      <w:r w:rsidRPr="00E90D23">
        <w:rPr>
          <w:color w:val="010202"/>
          <w:spacing w:val="-13"/>
        </w:rPr>
        <w:t xml:space="preserve"> </w:t>
      </w:r>
      <w:r w:rsidRPr="00E90D23">
        <w:rPr>
          <w:color w:val="010202"/>
          <w:spacing w:val="-1"/>
        </w:rPr>
        <w:t>names</w:t>
      </w:r>
      <w:r w:rsidRPr="00E90D23">
        <w:rPr>
          <w:color w:val="010202"/>
          <w:spacing w:val="-11"/>
        </w:rPr>
        <w:t xml:space="preserve"> </w:t>
      </w:r>
      <w:r w:rsidRPr="00E90D23">
        <w:rPr>
          <w:color w:val="010202"/>
          <w:spacing w:val="-1"/>
        </w:rPr>
        <w:t>and</w:t>
      </w:r>
      <w:r w:rsidRPr="00E90D23">
        <w:rPr>
          <w:color w:val="010202"/>
          <w:spacing w:val="-13"/>
        </w:rPr>
        <w:t xml:space="preserve"> </w:t>
      </w:r>
      <w:r w:rsidRPr="00E90D23">
        <w:rPr>
          <w:color w:val="010202"/>
          <w:spacing w:val="-1"/>
        </w:rPr>
        <w:t>designations,</w:t>
      </w:r>
      <w:r w:rsidRPr="00E90D23">
        <w:rPr>
          <w:color w:val="010202"/>
          <w:spacing w:val="-12"/>
        </w:rPr>
        <w:t xml:space="preserve"> </w:t>
      </w:r>
      <w:r w:rsidRPr="00E90D23">
        <w:rPr>
          <w:color w:val="010202"/>
        </w:rPr>
        <w:t>including</w:t>
      </w:r>
      <w:r w:rsidRPr="00E90D23">
        <w:rPr>
          <w:color w:val="010202"/>
          <w:spacing w:val="-13"/>
        </w:rPr>
        <w:t xml:space="preserve"> </w:t>
      </w:r>
      <w:r w:rsidRPr="00E90D23">
        <w:rPr>
          <w:color w:val="010202"/>
        </w:rPr>
        <w:t>indications</w:t>
      </w:r>
      <w:r w:rsidRPr="00E90D23">
        <w:rPr>
          <w:color w:val="010202"/>
          <w:spacing w:val="-13"/>
        </w:rPr>
        <w:t xml:space="preserve"> </w:t>
      </w:r>
      <w:r w:rsidRPr="00E90D23">
        <w:rPr>
          <w:color w:val="010202"/>
        </w:rPr>
        <w:t>of</w:t>
      </w:r>
      <w:r w:rsidRPr="00E90D23">
        <w:rPr>
          <w:color w:val="010202"/>
          <w:spacing w:val="-12"/>
        </w:rPr>
        <w:t xml:space="preserve"> </w:t>
      </w:r>
      <w:r w:rsidRPr="00E90D23">
        <w:rPr>
          <w:color w:val="010202"/>
        </w:rPr>
        <w:t>source</w:t>
      </w:r>
      <w:r w:rsidRPr="00E90D23">
        <w:rPr>
          <w:color w:val="010202"/>
          <w:spacing w:val="-13"/>
        </w:rPr>
        <w:t xml:space="preserve"> </w:t>
      </w:r>
      <w:r w:rsidRPr="00E90D23">
        <w:rPr>
          <w:color w:val="010202"/>
        </w:rPr>
        <w:t>and</w:t>
      </w:r>
      <w:r w:rsidRPr="00E90D23">
        <w:rPr>
          <w:color w:val="010202"/>
          <w:spacing w:val="-56"/>
        </w:rPr>
        <w:t xml:space="preserve"> </w:t>
      </w:r>
      <w:r w:rsidRPr="00E90D23">
        <w:rPr>
          <w:color w:val="010202"/>
        </w:rPr>
        <w:t>appellations of origin, and protection against unfair competition.</w:t>
      </w:r>
      <w:r w:rsidRPr="00E90D23">
        <w:rPr>
          <w:color w:val="010202"/>
          <w:spacing w:val="1"/>
        </w:rPr>
        <w:t xml:space="preserve"> </w:t>
      </w:r>
      <w:r w:rsidRPr="00E90D23">
        <w:rPr>
          <w:color w:val="010202"/>
        </w:rPr>
        <w:t>Here, the aspect of intellectual</w:t>
      </w:r>
      <w:r w:rsidRPr="00E90D23">
        <w:rPr>
          <w:color w:val="010202"/>
          <w:spacing w:val="1"/>
        </w:rPr>
        <w:t xml:space="preserve"> </w:t>
      </w:r>
      <w:r w:rsidRPr="00E90D23">
        <w:rPr>
          <w:color w:val="010202"/>
        </w:rPr>
        <w:t>creations—although</w:t>
      </w:r>
      <w:r w:rsidRPr="00E90D23">
        <w:rPr>
          <w:color w:val="010202"/>
          <w:spacing w:val="8"/>
        </w:rPr>
        <w:t xml:space="preserve"> </w:t>
      </w:r>
      <w:r w:rsidRPr="00E90D23">
        <w:rPr>
          <w:color w:val="010202"/>
        </w:rPr>
        <w:t>existent—is</w:t>
      </w:r>
      <w:r w:rsidRPr="00E90D23">
        <w:rPr>
          <w:color w:val="010202"/>
          <w:spacing w:val="8"/>
        </w:rPr>
        <w:t xml:space="preserve"> </w:t>
      </w:r>
      <w:r w:rsidRPr="00E90D23">
        <w:rPr>
          <w:color w:val="010202"/>
        </w:rPr>
        <w:t>less</w:t>
      </w:r>
      <w:r w:rsidRPr="00E90D23">
        <w:rPr>
          <w:color w:val="010202"/>
          <w:spacing w:val="8"/>
        </w:rPr>
        <w:t xml:space="preserve"> </w:t>
      </w:r>
      <w:r w:rsidRPr="00E90D23">
        <w:rPr>
          <w:color w:val="010202"/>
        </w:rPr>
        <w:t>prominent,</w:t>
      </w:r>
      <w:r w:rsidRPr="00E90D23">
        <w:rPr>
          <w:color w:val="010202"/>
          <w:spacing w:val="10"/>
        </w:rPr>
        <w:t xml:space="preserve"> </w:t>
      </w:r>
      <w:r w:rsidRPr="00E90D23">
        <w:rPr>
          <w:color w:val="010202"/>
        </w:rPr>
        <w:t>but</w:t>
      </w:r>
      <w:r w:rsidRPr="00E90D23">
        <w:rPr>
          <w:color w:val="010202"/>
          <w:spacing w:val="10"/>
        </w:rPr>
        <w:t xml:space="preserve"> </w:t>
      </w:r>
      <w:r w:rsidRPr="00E90D23">
        <w:rPr>
          <w:color w:val="010202"/>
        </w:rPr>
        <w:t>what</w:t>
      </w:r>
      <w:r w:rsidRPr="00E90D23">
        <w:rPr>
          <w:color w:val="010202"/>
          <w:spacing w:val="8"/>
        </w:rPr>
        <w:t xml:space="preserve"> </w:t>
      </w:r>
      <w:r w:rsidRPr="00E90D23">
        <w:rPr>
          <w:color w:val="010202"/>
        </w:rPr>
        <w:t>counts</w:t>
      </w:r>
      <w:r w:rsidRPr="00E90D23">
        <w:rPr>
          <w:color w:val="010202"/>
          <w:spacing w:val="10"/>
        </w:rPr>
        <w:t xml:space="preserve"> </w:t>
      </w:r>
      <w:r w:rsidRPr="00E90D23">
        <w:rPr>
          <w:color w:val="010202"/>
        </w:rPr>
        <w:t>here</w:t>
      </w:r>
      <w:r w:rsidRPr="00E90D23">
        <w:rPr>
          <w:color w:val="010202"/>
          <w:spacing w:val="10"/>
        </w:rPr>
        <w:t xml:space="preserve"> </w:t>
      </w:r>
      <w:r w:rsidRPr="00E90D23">
        <w:rPr>
          <w:color w:val="010202"/>
        </w:rPr>
        <w:t>is</w:t>
      </w:r>
      <w:r w:rsidRPr="00E90D23">
        <w:rPr>
          <w:color w:val="010202"/>
          <w:spacing w:val="10"/>
        </w:rPr>
        <w:t xml:space="preserve"> </w:t>
      </w:r>
      <w:r w:rsidRPr="00E90D23">
        <w:rPr>
          <w:color w:val="010202"/>
        </w:rPr>
        <w:t>that</w:t>
      </w:r>
      <w:r w:rsidRPr="00E90D23">
        <w:rPr>
          <w:color w:val="010202"/>
          <w:spacing w:val="8"/>
        </w:rPr>
        <w:t xml:space="preserve"> </w:t>
      </w:r>
      <w:r w:rsidRPr="00E90D23">
        <w:rPr>
          <w:color w:val="010202"/>
        </w:rPr>
        <w:t>the</w:t>
      </w:r>
      <w:r w:rsidRPr="00E90D23">
        <w:rPr>
          <w:color w:val="010202"/>
          <w:spacing w:val="5"/>
        </w:rPr>
        <w:t xml:space="preserve"> </w:t>
      </w:r>
      <w:r w:rsidRPr="00E90D23">
        <w:rPr>
          <w:color w:val="010202"/>
        </w:rPr>
        <w:t>object</w:t>
      </w:r>
      <w:r w:rsidRPr="00E90D23">
        <w:rPr>
          <w:color w:val="010202"/>
          <w:spacing w:val="5"/>
        </w:rPr>
        <w:t xml:space="preserve"> </w:t>
      </w:r>
      <w:r w:rsidRPr="00E90D23">
        <w:rPr>
          <w:color w:val="010202"/>
        </w:rPr>
        <w:t>o</w:t>
      </w:r>
      <w:r w:rsidRPr="00E90D23">
        <w:rPr>
          <w:color w:val="010202"/>
          <w:lang w:val="en-US"/>
        </w:rPr>
        <w:t>f</w:t>
      </w:r>
    </w:p>
    <w:p w14:paraId="219E6B40" w14:textId="77777777" w:rsidR="009B7BAC" w:rsidRPr="00E90D23" w:rsidRDefault="009B7BAC" w:rsidP="00E90D23">
      <w:pPr>
        <w:jc w:val="both"/>
      </w:pPr>
      <w:r w:rsidRPr="00E90D23">
        <w:rPr>
          <w:color w:val="010202"/>
        </w:rPr>
        <w:lastRenderedPageBreak/>
        <w:t>industrial property typically consists of signs transmitting information to consumers, in particular as</w:t>
      </w:r>
      <w:r w:rsidRPr="00E90D23">
        <w:rPr>
          <w:color w:val="010202"/>
          <w:spacing w:val="-56"/>
        </w:rPr>
        <w:t xml:space="preserve"> </w:t>
      </w:r>
      <w:r w:rsidRPr="00E90D23">
        <w:rPr>
          <w:color w:val="010202"/>
        </w:rPr>
        <w:t>regards products and services offered on the market, and that the protection is directed against</w:t>
      </w:r>
      <w:r w:rsidRPr="00E90D23">
        <w:rPr>
          <w:color w:val="010202"/>
          <w:spacing w:val="1"/>
        </w:rPr>
        <w:t xml:space="preserve"> </w:t>
      </w:r>
      <w:r w:rsidRPr="00E90D23">
        <w:rPr>
          <w:color w:val="010202"/>
        </w:rPr>
        <w:t>unauthorized use of such signs which is likely to mislead consumers, and misleading practices in</w:t>
      </w:r>
      <w:r w:rsidRPr="00E90D23">
        <w:rPr>
          <w:color w:val="010202"/>
          <w:spacing w:val="1"/>
        </w:rPr>
        <w:t xml:space="preserve"> </w:t>
      </w:r>
      <w:r w:rsidRPr="00E90D23">
        <w:rPr>
          <w:color w:val="010202"/>
        </w:rPr>
        <w:t>general.</w:t>
      </w:r>
    </w:p>
    <w:p w14:paraId="55854898" w14:textId="77777777" w:rsidR="009B7BAC" w:rsidRPr="00E90D23" w:rsidRDefault="009B7BAC" w:rsidP="00E90D23">
      <w:pPr>
        <w:jc w:val="both"/>
      </w:pPr>
    </w:p>
    <w:p w14:paraId="34F2B173" w14:textId="6A2BC3FC" w:rsidR="009B7BAC" w:rsidRPr="00E90D23" w:rsidRDefault="009B7BAC" w:rsidP="00E90D23">
      <w:pPr>
        <w:jc w:val="both"/>
      </w:pPr>
      <w:r w:rsidRPr="00E90D23">
        <w:rPr>
          <w:color w:val="010202"/>
        </w:rPr>
        <w:t>Scientific discoveries, the remaining area mentioned in the WIPO Convention, are not the</w:t>
      </w:r>
      <w:r w:rsidRPr="00E90D23">
        <w:rPr>
          <w:color w:val="010202"/>
          <w:spacing w:val="1"/>
        </w:rPr>
        <w:t xml:space="preserve"> </w:t>
      </w:r>
      <w:r w:rsidRPr="00E90D23">
        <w:rPr>
          <w:color w:val="010202"/>
        </w:rPr>
        <w:t>same as inventions.</w:t>
      </w:r>
      <w:r w:rsidRPr="00E90D23">
        <w:rPr>
          <w:color w:val="010202"/>
          <w:spacing w:val="1"/>
        </w:rPr>
        <w:t xml:space="preserve"> </w:t>
      </w:r>
      <w:r w:rsidRPr="00E90D23">
        <w:rPr>
          <w:color w:val="010202"/>
        </w:rPr>
        <w:t>The Geneva Treaty on the International Recording of Scientific Discoveries</w:t>
      </w:r>
      <w:r w:rsidRPr="00E90D23">
        <w:rPr>
          <w:color w:val="010202"/>
          <w:spacing w:val="1"/>
        </w:rPr>
        <w:t xml:space="preserve"> </w:t>
      </w:r>
      <w:r w:rsidRPr="00E90D23">
        <w:rPr>
          <w:color w:val="010202"/>
        </w:rPr>
        <w:t>(1978) defines a scientific discovery as “the recognition of phenomena, properties or laws of the</w:t>
      </w:r>
      <w:r w:rsidRPr="00E90D23">
        <w:rPr>
          <w:color w:val="010202"/>
          <w:spacing w:val="1"/>
        </w:rPr>
        <w:t xml:space="preserve"> </w:t>
      </w:r>
      <w:r w:rsidRPr="00E90D23">
        <w:rPr>
          <w:color w:val="010202"/>
        </w:rPr>
        <w:t>material</w:t>
      </w:r>
      <w:r w:rsidRPr="00E90D23">
        <w:rPr>
          <w:color w:val="010202"/>
          <w:spacing w:val="-10"/>
        </w:rPr>
        <w:t xml:space="preserve"> </w:t>
      </w:r>
      <w:r w:rsidRPr="00E90D23">
        <w:rPr>
          <w:color w:val="010202"/>
        </w:rPr>
        <w:t>universe</w:t>
      </w:r>
      <w:r w:rsidRPr="00E90D23">
        <w:rPr>
          <w:color w:val="010202"/>
          <w:spacing w:val="-10"/>
        </w:rPr>
        <w:t xml:space="preserve"> </w:t>
      </w:r>
      <w:r w:rsidRPr="00E90D23">
        <w:rPr>
          <w:color w:val="010202"/>
        </w:rPr>
        <w:t>not</w:t>
      </w:r>
      <w:r w:rsidRPr="00E90D23">
        <w:rPr>
          <w:color w:val="010202"/>
          <w:spacing w:val="-10"/>
        </w:rPr>
        <w:t xml:space="preserve"> </w:t>
      </w:r>
      <w:r w:rsidRPr="00E90D23">
        <w:rPr>
          <w:color w:val="010202"/>
        </w:rPr>
        <w:t>hitherto</w:t>
      </w:r>
      <w:r w:rsidRPr="00E90D23">
        <w:rPr>
          <w:color w:val="010202"/>
          <w:spacing w:val="-13"/>
        </w:rPr>
        <w:t xml:space="preserve"> </w:t>
      </w:r>
      <w:r w:rsidRPr="00E90D23">
        <w:rPr>
          <w:color w:val="010202"/>
        </w:rPr>
        <w:t>recognized</w:t>
      </w:r>
      <w:r w:rsidRPr="00E90D23">
        <w:rPr>
          <w:color w:val="010202"/>
          <w:spacing w:val="-12"/>
        </w:rPr>
        <w:t xml:space="preserve"> </w:t>
      </w:r>
      <w:r w:rsidRPr="00E90D23">
        <w:rPr>
          <w:color w:val="010202"/>
        </w:rPr>
        <w:t>and</w:t>
      </w:r>
      <w:r w:rsidRPr="00E90D23">
        <w:rPr>
          <w:color w:val="010202"/>
          <w:spacing w:val="-13"/>
        </w:rPr>
        <w:t xml:space="preserve"> </w:t>
      </w:r>
      <w:r w:rsidRPr="00E90D23">
        <w:rPr>
          <w:color w:val="010202"/>
        </w:rPr>
        <w:t>capable</w:t>
      </w:r>
      <w:r w:rsidRPr="00E90D23">
        <w:rPr>
          <w:color w:val="010202"/>
          <w:spacing w:val="-13"/>
        </w:rPr>
        <w:t xml:space="preserve"> </w:t>
      </w:r>
      <w:r w:rsidRPr="00E90D23">
        <w:rPr>
          <w:color w:val="010202"/>
        </w:rPr>
        <w:t>of</w:t>
      </w:r>
      <w:r w:rsidRPr="00E90D23">
        <w:rPr>
          <w:color w:val="010202"/>
          <w:spacing w:val="-10"/>
        </w:rPr>
        <w:t xml:space="preserve"> </w:t>
      </w:r>
      <w:r w:rsidRPr="00E90D23">
        <w:rPr>
          <w:color w:val="010202"/>
        </w:rPr>
        <w:t>verification”</w:t>
      </w:r>
      <w:r w:rsidRPr="00E90D23">
        <w:rPr>
          <w:color w:val="010202"/>
          <w:spacing w:val="-12"/>
        </w:rPr>
        <w:t xml:space="preserve"> </w:t>
      </w:r>
      <w:r w:rsidRPr="00E90D23">
        <w:rPr>
          <w:color w:val="010202"/>
        </w:rPr>
        <w:t>(Article</w:t>
      </w:r>
      <w:r w:rsidRPr="00E90D23">
        <w:rPr>
          <w:color w:val="010202"/>
          <w:spacing w:val="-6"/>
        </w:rPr>
        <w:t xml:space="preserve"> </w:t>
      </w:r>
      <w:r w:rsidRPr="00E90D23">
        <w:rPr>
          <w:color w:val="010202"/>
        </w:rPr>
        <w:t>1(1)(i)).</w:t>
      </w:r>
      <w:r w:rsidRPr="00E90D23">
        <w:rPr>
          <w:color w:val="010202"/>
          <w:spacing w:val="36"/>
        </w:rPr>
        <w:t xml:space="preserve"> </w:t>
      </w:r>
      <w:r w:rsidRPr="00E90D23">
        <w:rPr>
          <w:color w:val="010202"/>
        </w:rPr>
        <w:t>Inventions</w:t>
      </w:r>
      <w:r w:rsidRPr="00E90D23">
        <w:rPr>
          <w:color w:val="010202"/>
          <w:spacing w:val="-12"/>
        </w:rPr>
        <w:t xml:space="preserve"> </w:t>
      </w:r>
      <w:r w:rsidRPr="00E90D23">
        <w:rPr>
          <w:color w:val="010202"/>
        </w:rPr>
        <w:t>are</w:t>
      </w:r>
      <w:r w:rsidRPr="00E90D23">
        <w:rPr>
          <w:color w:val="010202"/>
          <w:spacing w:val="-56"/>
        </w:rPr>
        <w:t xml:space="preserve"> </w:t>
      </w:r>
      <w:r w:rsidRPr="00E90D23">
        <w:rPr>
          <w:color w:val="010202"/>
        </w:rPr>
        <w:t>new solutions to specific technical problems.</w:t>
      </w:r>
      <w:r w:rsidRPr="00E90D23">
        <w:rPr>
          <w:color w:val="010202"/>
          <w:spacing w:val="1"/>
        </w:rPr>
        <w:t xml:space="preserve"> </w:t>
      </w:r>
      <w:r w:rsidRPr="00E90D23">
        <w:rPr>
          <w:color w:val="010202"/>
        </w:rPr>
        <w:t>Such solutions must, naturally, rely on the properties</w:t>
      </w:r>
      <w:r w:rsidRPr="00E90D23">
        <w:rPr>
          <w:color w:val="010202"/>
          <w:spacing w:val="-56"/>
        </w:rPr>
        <w:t xml:space="preserve"> </w:t>
      </w:r>
      <w:r w:rsidRPr="00E90D23">
        <w:rPr>
          <w:color w:val="010202"/>
        </w:rPr>
        <w:t>or</w:t>
      </w:r>
      <w:r w:rsidRPr="00E90D23">
        <w:rPr>
          <w:color w:val="010202"/>
          <w:spacing w:val="58"/>
        </w:rPr>
        <w:t xml:space="preserve"> </w:t>
      </w:r>
      <w:r w:rsidRPr="00E90D23">
        <w:rPr>
          <w:color w:val="010202"/>
        </w:rPr>
        <w:t>laws of the material universe (otherwise they could not be materially or “technically” applied),</w:t>
      </w:r>
      <w:r w:rsidRPr="00E90D23">
        <w:rPr>
          <w:color w:val="010202"/>
          <w:spacing w:val="1"/>
        </w:rPr>
        <w:t xml:space="preserve"> </w:t>
      </w:r>
      <w:r w:rsidRPr="00E90D23">
        <w:rPr>
          <w:color w:val="010202"/>
        </w:rPr>
        <w:t>but</w:t>
      </w:r>
      <w:r w:rsidRPr="00E90D23">
        <w:rPr>
          <w:color w:val="010202"/>
          <w:spacing w:val="1"/>
        </w:rPr>
        <w:t xml:space="preserve"> </w:t>
      </w:r>
      <w:r w:rsidRPr="00E90D23">
        <w:rPr>
          <w:color w:val="010202"/>
        </w:rPr>
        <w:t>those</w:t>
      </w:r>
      <w:r w:rsidRPr="00E90D23">
        <w:rPr>
          <w:color w:val="010202"/>
          <w:spacing w:val="1"/>
        </w:rPr>
        <w:t xml:space="preserve"> </w:t>
      </w:r>
      <w:r w:rsidRPr="00E90D23">
        <w:rPr>
          <w:color w:val="010202"/>
        </w:rPr>
        <w:t>properties</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laws</w:t>
      </w:r>
      <w:r w:rsidRPr="00E90D23">
        <w:rPr>
          <w:color w:val="010202"/>
          <w:spacing w:val="1"/>
        </w:rPr>
        <w:t xml:space="preserve"> </w:t>
      </w:r>
      <w:r w:rsidRPr="00E90D23">
        <w:rPr>
          <w:color w:val="010202"/>
        </w:rPr>
        <w:t>need</w:t>
      </w:r>
      <w:r w:rsidRPr="00E90D23">
        <w:rPr>
          <w:color w:val="010202"/>
          <w:spacing w:val="1"/>
        </w:rPr>
        <w:t xml:space="preserve"> </w:t>
      </w:r>
      <w:r w:rsidRPr="00E90D23">
        <w:rPr>
          <w:color w:val="010202"/>
        </w:rPr>
        <w:t>not</w:t>
      </w:r>
      <w:r w:rsidRPr="00E90D23">
        <w:rPr>
          <w:color w:val="010202"/>
          <w:spacing w:val="1"/>
        </w:rPr>
        <w:t xml:space="preserve"> </w:t>
      </w:r>
      <w:r w:rsidRPr="00E90D23">
        <w:rPr>
          <w:color w:val="010202"/>
        </w:rPr>
        <w:t>be</w:t>
      </w:r>
      <w:r w:rsidRPr="00E90D23">
        <w:rPr>
          <w:color w:val="010202"/>
          <w:spacing w:val="1"/>
        </w:rPr>
        <w:t xml:space="preserve"> </w:t>
      </w:r>
      <w:r w:rsidRPr="00E90D23">
        <w:rPr>
          <w:color w:val="010202"/>
        </w:rPr>
        <w:t>properties</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laws</w:t>
      </w:r>
      <w:r w:rsidRPr="00E90D23">
        <w:rPr>
          <w:color w:val="010202"/>
          <w:spacing w:val="1"/>
        </w:rPr>
        <w:t xml:space="preserve"> </w:t>
      </w:r>
      <w:r w:rsidRPr="00E90D23">
        <w:rPr>
          <w:color w:val="010202"/>
        </w:rPr>
        <w:t>“not</w:t>
      </w:r>
      <w:r w:rsidRPr="00E90D23">
        <w:rPr>
          <w:color w:val="010202"/>
          <w:spacing w:val="58"/>
        </w:rPr>
        <w:t xml:space="preserve"> </w:t>
      </w:r>
      <w:r w:rsidRPr="00E90D23">
        <w:rPr>
          <w:color w:val="010202"/>
        </w:rPr>
        <w:t>hitherto</w:t>
      </w:r>
      <w:r w:rsidRPr="00E90D23">
        <w:rPr>
          <w:color w:val="010202"/>
          <w:spacing w:val="58"/>
        </w:rPr>
        <w:t xml:space="preserve"> </w:t>
      </w:r>
      <w:r w:rsidRPr="00E90D23">
        <w:rPr>
          <w:color w:val="010202"/>
        </w:rPr>
        <w:t>recognized.”</w:t>
      </w:r>
      <w:r w:rsidRPr="00E90D23">
        <w:rPr>
          <w:color w:val="010202"/>
          <w:spacing w:val="59"/>
        </w:rPr>
        <w:t xml:space="preserve"> </w:t>
      </w:r>
      <w:r w:rsidRPr="00E90D23">
        <w:rPr>
          <w:color w:val="010202"/>
        </w:rPr>
        <w:t>An</w:t>
      </w:r>
      <w:r w:rsidRPr="00E90D23">
        <w:rPr>
          <w:color w:val="010202"/>
          <w:spacing w:val="-56"/>
        </w:rPr>
        <w:t xml:space="preserve"> </w:t>
      </w:r>
      <w:r w:rsidRPr="00E90D23">
        <w:rPr>
          <w:color w:val="010202"/>
        </w:rPr>
        <w:t>invention puts to new use, to new technical use, the said properties or laws, whether they are</w:t>
      </w:r>
      <w:r w:rsidRPr="00E90D23">
        <w:rPr>
          <w:color w:val="010202"/>
          <w:spacing w:val="1"/>
        </w:rPr>
        <w:t xml:space="preserve"> </w:t>
      </w:r>
      <w:r w:rsidRPr="00E90D23">
        <w:rPr>
          <w:color w:val="010202"/>
        </w:rPr>
        <w:t>recognized (“discovered”) simultaneously with the making of the invention or whether they were</w:t>
      </w:r>
      <w:r w:rsidRPr="00E90D23">
        <w:rPr>
          <w:color w:val="010202"/>
          <w:spacing w:val="1"/>
        </w:rPr>
        <w:t xml:space="preserve"> </w:t>
      </w:r>
      <w:r w:rsidRPr="00E90D23">
        <w:rPr>
          <w:color w:val="010202"/>
        </w:rPr>
        <w:t>already</w:t>
      </w:r>
      <w:r w:rsidRPr="00E90D23">
        <w:rPr>
          <w:color w:val="010202"/>
          <w:spacing w:val="1"/>
        </w:rPr>
        <w:t xml:space="preserve"> </w:t>
      </w:r>
      <w:r w:rsidRPr="00E90D23">
        <w:rPr>
          <w:color w:val="010202"/>
        </w:rPr>
        <w:t>recognized</w:t>
      </w:r>
      <w:r w:rsidRPr="00E90D23">
        <w:rPr>
          <w:color w:val="010202"/>
          <w:spacing w:val="2"/>
        </w:rPr>
        <w:t xml:space="preserve"> </w:t>
      </w:r>
      <w:r w:rsidRPr="00E90D23">
        <w:rPr>
          <w:color w:val="010202"/>
        </w:rPr>
        <w:t>(“discovered”)</w:t>
      </w:r>
      <w:r w:rsidRPr="00E90D23">
        <w:rPr>
          <w:color w:val="010202"/>
          <w:spacing w:val="2"/>
        </w:rPr>
        <w:t xml:space="preserve"> </w:t>
      </w:r>
      <w:r w:rsidRPr="00E90D23">
        <w:rPr>
          <w:color w:val="010202"/>
        </w:rPr>
        <w:t>before,</w:t>
      </w:r>
      <w:r w:rsidRPr="00E90D23">
        <w:rPr>
          <w:color w:val="010202"/>
          <w:spacing w:val="1"/>
        </w:rPr>
        <w:t xml:space="preserve"> </w:t>
      </w:r>
      <w:r w:rsidRPr="00E90D23">
        <w:rPr>
          <w:color w:val="010202"/>
        </w:rPr>
        <w:t>and</w:t>
      </w:r>
      <w:r w:rsidRPr="00E90D23">
        <w:rPr>
          <w:color w:val="010202"/>
          <w:spacing w:val="2"/>
        </w:rPr>
        <w:t xml:space="preserve"> </w:t>
      </w:r>
      <w:r w:rsidRPr="00E90D23">
        <w:rPr>
          <w:color w:val="010202"/>
        </w:rPr>
        <w:t>independently</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the</w:t>
      </w:r>
      <w:r w:rsidRPr="00E90D23">
        <w:rPr>
          <w:color w:val="010202"/>
          <w:spacing w:val="1"/>
        </w:rPr>
        <w:t xml:space="preserve"> </w:t>
      </w:r>
      <w:r w:rsidRPr="00E90D23">
        <w:rPr>
          <w:color w:val="010202"/>
        </w:rPr>
        <w:t>invention.</w:t>
      </w:r>
    </w:p>
    <w:p w14:paraId="360ECB40" w14:textId="77777777" w:rsidR="009B7BAC" w:rsidRPr="00E90D23" w:rsidRDefault="009B7BAC" w:rsidP="00E90D23">
      <w:pPr>
        <w:jc w:val="both"/>
      </w:pPr>
    </w:p>
    <w:p w14:paraId="70982359" w14:textId="77777777" w:rsidR="009B7BAC" w:rsidRPr="00E90D23" w:rsidRDefault="009B7BAC" w:rsidP="00E90D23">
      <w:pPr>
        <w:jc w:val="both"/>
      </w:pPr>
      <w:r w:rsidRPr="00E90D23">
        <w:rPr>
          <w:color w:val="010202"/>
          <w:w w:val="95"/>
        </w:rPr>
        <w:t>The World Intellectual Property Organization (WIPO) is one of the specialized agencies of the</w:t>
      </w:r>
      <w:r w:rsidRPr="00E90D23">
        <w:rPr>
          <w:color w:val="010202"/>
          <w:spacing w:val="1"/>
          <w:w w:val="95"/>
        </w:rPr>
        <w:t xml:space="preserve"> </w:t>
      </w:r>
      <w:r w:rsidRPr="00E90D23">
        <w:rPr>
          <w:color w:val="010202"/>
        </w:rPr>
        <w:t>United Nations (UN) system of organizations.</w:t>
      </w:r>
      <w:r w:rsidRPr="00E90D23">
        <w:rPr>
          <w:color w:val="010202"/>
          <w:spacing w:val="1"/>
        </w:rPr>
        <w:t xml:space="preserve"> </w:t>
      </w:r>
      <w:r w:rsidRPr="00E90D23">
        <w:rPr>
          <w:color w:val="010202"/>
        </w:rPr>
        <w:t>The “Convention Establishing the World Intellectual</w:t>
      </w:r>
      <w:r w:rsidRPr="00E90D23">
        <w:rPr>
          <w:color w:val="010202"/>
          <w:spacing w:val="1"/>
        </w:rPr>
        <w:t xml:space="preserve"> </w:t>
      </w:r>
      <w:r w:rsidRPr="00E90D23">
        <w:rPr>
          <w:color w:val="010202"/>
        </w:rPr>
        <w:t>Property Organization” was signed at Stockholm in 1967 and entered into force in 1970. However,</w:t>
      </w:r>
      <w:r w:rsidRPr="00E90D23">
        <w:rPr>
          <w:color w:val="010202"/>
          <w:spacing w:val="1"/>
        </w:rPr>
        <w:t xml:space="preserve"> </w:t>
      </w:r>
      <w:r w:rsidRPr="00E90D23">
        <w:rPr>
          <w:color w:val="010202"/>
        </w:rPr>
        <w:t>the origins of WIPO go back to 1883 and 1886, with the adoption of the Paris Convention and the</w:t>
      </w:r>
      <w:r w:rsidRPr="00E90D23">
        <w:rPr>
          <w:color w:val="010202"/>
          <w:spacing w:val="1"/>
        </w:rPr>
        <w:t xml:space="preserve"> </w:t>
      </w:r>
      <w:r w:rsidRPr="00E90D23">
        <w:rPr>
          <w:color w:val="010202"/>
        </w:rPr>
        <w:t>Berne Convention respectively.</w:t>
      </w:r>
      <w:r w:rsidRPr="00E90D23">
        <w:rPr>
          <w:color w:val="010202"/>
          <w:spacing w:val="1"/>
        </w:rPr>
        <w:t xml:space="preserve"> </w:t>
      </w:r>
      <w:r w:rsidRPr="00E90D23">
        <w:rPr>
          <w:color w:val="010202"/>
        </w:rPr>
        <w:t>Both of these conventions provided for the establishment of</w:t>
      </w:r>
      <w:r w:rsidRPr="00E90D23">
        <w:rPr>
          <w:color w:val="010202"/>
          <w:spacing w:val="1"/>
        </w:rPr>
        <w:t xml:space="preserve"> </w:t>
      </w:r>
      <w:r w:rsidRPr="00E90D23">
        <w:rPr>
          <w:color w:val="010202"/>
        </w:rPr>
        <w:t>international</w:t>
      </w:r>
      <w:r w:rsidRPr="00E90D23">
        <w:rPr>
          <w:color w:val="010202"/>
          <w:spacing w:val="1"/>
        </w:rPr>
        <w:t xml:space="preserve"> </w:t>
      </w:r>
      <w:r w:rsidRPr="00E90D23">
        <w:rPr>
          <w:color w:val="010202"/>
        </w:rPr>
        <w:t>secretariats,</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both</w:t>
      </w:r>
      <w:r w:rsidRPr="00E90D23">
        <w:rPr>
          <w:color w:val="010202"/>
          <w:spacing w:val="1"/>
        </w:rPr>
        <w:t xml:space="preserve"> </w:t>
      </w:r>
      <w:r w:rsidRPr="00E90D23">
        <w:rPr>
          <w:color w:val="010202"/>
        </w:rPr>
        <w:t>were</w:t>
      </w:r>
      <w:r w:rsidRPr="00E90D23">
        <w:rPr>
          <w:color w:val="010202"/>
          <w:spacing w:val="1"/>
        </w:rPr>
        <w:t xml:space="preserve"> </w:t>
      </w:r>
      <w:r w:rsidRPr="00E90D23">
        <w:rPr>
          <w:color w:val="010202"/>
        </w:rPr>
        <w:t>placed</w:t>
      </w:r>
      <w:r w:rsidRPr="00E90D23">
        <w:rPr>
          <w:color w:val="010202"/>
          <w:spacing w:val="1"/>
        </w:rPr>
        <w:t xml:space="preserve"> </w:t>
      </w:r>
      <w:r w:rsidRPr="00E90D23">
        <w:rPr>
          <w:color w:val="010202"/>
        </w:rPr>
        <w:t>under</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supervision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Swiss</w:t>
      </w:r>
      <w:r w:rsidRPr="00E90D23">
        <w:rPr>
          <w:color w:val="010202"/>
          <w:spacing w:val="1"/>
        </w:rPr>
        <w:t xml:space="preserve"> </w:t>
      </w:r>
      <w:r w:rsidRPr="00E90D23">
        <w:rPr>
          <w:color w:val="010202"/>
        </w:rPr>
        <w:t>Federal</w:t>
      </w:r>
      <w:r w:rsidRPr="00E90D23">
        <w:rPr>
          <w:color w:val="010202"/>
          <w:spacing w:val="-56"/>
        </w:rPr>
        <w:t xml:space="preserve"> </w:t>
      </w:r>
      <w:r w:rsidRPr="00E90D23">
        <w:rPr>
          <w:color w:val="010202"/>
        </w:rPr>
        <w:t>Government.</w:t>
      </w:r>
      <w:r w:rsidRPr="00E90D23">
        <w:rPr>
          <w:color w:val="010202"/>
          <w:spacing w:val="1"/>
        </w:rPr>
        <w:t xml:space="preserve"> </w:t>
      </w:r>
      <w:r w:rsidRPr="00E90D23">
        <w:rPr>
          <w:color w:val="010202"/>
        </w:rPr>
        <w:t>The few officials who were needed to carry out the administration of the two</w:t>
      </w:r>
      <w:r w:rsidRPr="00E90D23">
        <w:rPr>
          <w:color w:val="010202"/>
          <w:spacing w:val="1"/>
        </w:rPr>
        <w:t xml:space="preserve"> </w:t>
      </w:r>
      <w:r w:rsidRPr="00E90D23">
        <w:rPr>
          <w:color w:val="010202"/>
        </w:rPr>
        <w:t>conventions were</w:t>
      </w:r>
      <w:r w:rsidRPr="00E90D23">
        <w:rPr>
          <w:color w:val="010202"/>
          <w:spacing w:val="1"/>
        </w:rPr>
        <w:t xml:space="preserve"> </w:t>
      </w:r>
      <w:r w:rsidRPr="00E90D23">
        <w:rPr>
          <w:color w:val="010202"/>
        </w:rPr>
        <w:t>located</w:t>
      </w:r>
      <w:r w:rsidRPr="00E90D23">
        <w:rPr>
          <w:color w:val="010202"/>
          <w:spacing w:val="1"/>
        </w:rPr>
        <w:t xml:space="preserve"> </w:t>
      </w:r>
      <w:r w:rsidRPr="00E90D23">
        <w:rPr>
          <w:color w:val="010202"/>
        </w:rPr>
        <w:t>in</w:t>
      </w:r>
      <w:r w:rsidRPr="00E90D23">
        <w:rPr>
          <w:color w:val="010202"/>
          <w:spacing w:val="-2"/>
        </w:rPr>
        <w:t xml:space="preserve"> </w:t>
      </w:r>
      <w:r w:rsidRPr="00E90D23">
        <w:rPr>
          <w:color w:val="010202"/>
        </w:rPr>
        <w:t>Berne,</w:t>
      </w:r>
      <w:r w:rsidRPr="00E90D23">
        <w:rPr>
          <w:color w:val="010202"/>
          <w:spacing w:val="3"/>
        </w:rPr>
        <w:t xml:space="preserve"> </w:t>
      </w:r>
      <w:r w:rsidRPr="00E90D23">
        <w:rPr>
          <w:color w:val="010202"/>
        </w:rPr>
        <w:t>Switzerland.</w:t>
      </w:r>
    </w:p>
    <w:p w14:paraId="17910A04" w14:textId="77777777" w:rsidR="009B7BAC" w:rsidRPr="00E90D23" w:rsidRDefault="009B7BAC" w:rsidP="00E90D23">
      <w:pPr>
        <w:jc w:val="both"/>
      </w:pPr>
    </w:p>
    <w:p w14:paraId="3239F885" w14:textId="77777777" w:rsidR="009B7BAC" w:rsidRPr="00E90D23" w:rsidRDefault="009B7BAC" w:rsidP="00E90D23">
      <w:pPr>
        <w:jc w:val="both"/>
      </w:pPr>
      <w:r w:rsidRPr="00E90D23">
        <w:rPr>
          <w:color w:val="010202"/>
        </w:rPr>
        <w:t>Initially there were two secretariats (one for industrial property, one for copyright) for the</w:t>
      </w:r>
      <w:r w:rsidRPr="00E90D23">
        <w:rPr>
          <w:color w:val="010202"/>
          <w:spacing w:val="1"/>
        </w:rPr>
        <w:t xml:space="preserve"> </w:t>
      </w:r>
      <w:r w:rsidRPr="00E90D23">
        <w:rPr>
          <w:color w:val="010202"/>
        </w:rPr>
        <w:t>administration of the two conventions, but in 1893 the two secretariats united.</w:t>
      </w:r>
      <w:r w:rsidRPr="00E90D23">
        <w:rPr>
          <w:color w:val="010202"/>
          <w:spacing w:val="1"/>
        </w:rPr>
        <w:t xml:space="preserve"> </w:t>
      </w:r>
      <w:r w:rsidRPr="00E90D23">
        <w:rPr>
          <w:color w:val="010202"/>
        </w:rPr>
        <w:t>The most recent</w:t>
      </w:r>
      <w:r w:rsidRPr="00E90D23">
        <w:rPr>
          <w:color w:val="010202"/>
          <w:spacing w:val="1"/>
        </w:rPr>
        <w:t xml:space="preserve"> </w:t>
      </w:r>
      <w:r w:rsidRPr="00E90D23">
        <w:rPr>
          <w:color w:val="010202"/>
        </w:rPr>
        <w:t>name</w:t>
      </w:r>
      <w:r w:rsidRPr="00E90D23">
        <w:rPr>
          <w:color w:val="010202"/>
          <w:spacing w:val="-5"/>
        </w:rPr>
        <w:t xml:space="preserve"> </w:t>
      </w:r>
      <w:r w:rsidRPr="00E90D23">
        <w:rPr>
          <w:color w:val="010202"/>
        </w:rPr>
        <w:t>of</w:t>
      </w:r>
      <w:r w:rsidRPr="00E90D23">
        <w:rPr>
          <w:color w:val="010202"/>
          <w:spacing w:val="-7"/>
        </w:rPr>
        <w:t xml:space="preserve"> </w:t>
      </w:r>
      <w:r w:rsidRPr="00E90D23">
        <w:rPr>
          <w:color w:val="010202"/>
        </w:rPr>
        <w:t>the</w:t>
      </w:r>
      <w:r w:rsidRPr="00E90D23">
        <w:rPr>
          <w:color w:val="010202"/>
          <w:spacing w:val="-6"/>
        </w:rPr>
        <w:t xml:space="preserve"> </w:t>
      </w:r>
      <w:r w:rsidRPr="00E90D23">
        <w:rPr>
          <w:color w:val="010202"/>
        </w:rPr>
        <w:t>organization,</w:t>
      </w:r>
      <w:r w:rsidRPr="00E90D23">
        <w:rPr>
          <w:color w:val="010202"/>
          <w:spacing w:val="-7"/>
        </w:rPr>
        <w:t xml:space="preserve"> </w:t>
      </w:r>
      <w:r w:rsidRPr="00E90D23">
        <w:rPr>
          <w:color w:val="010202"/>
        </w:rPr>
        <w:t>before</w:t>
      </w:r>
      <w:r w:rsidRPr="00E90D23">
        <w:rPr>
          <w:color w:val="010202"/>
          <w:spacing w:val="-6"/>
        </w:rPr>
        <w:t xml:space="preserve"> </w:t>
      </w:r>
      <w:r w:rsidRPr="00E90D23">
        <w:rPr>
          <w:color w:val="010202"/>
        </w:rPr>
        <w:t>it</w:t>
      </w:r>
      <w:r w:rsidRPr="00E90D23">
        <w:rPr>
          <w:color w:val="010202"/>
          <w:spacing w:val="-7"/>
        </w:rPr>
        <w:t xml:space="preserve"> </w:t>
      </w:r>
      <w:r w:rsidRPr="00E90D23">
        <w:rPr>
          <w:color w:val="010202"/>
        </w:rPr>
        <w:t>became</w:t>
      </w:r>
      <w:r w:rsidRPr="00E90D23">
        <w:rPr>
          <w:color w:val="010202"/>
          <w:spacing w:val="-6"/>
        </w:rPr>
        <w:t xml:space="preserve"> </w:t>
      </w:r>
      <w:r w:rsidRPr="00E90D23">
        <w:rPr>
          <w:color w:val="010202"/>
        </w:rPr>
        <w:t>WIPO,</w:t>
      </w:r>
      <w:r w:rsidRPr="00E90D23">
        <w:rPr>
          <w:color w:val="010202"/>
          <w:spacing w:val="-7"/>
        </w:rPr>
        <w:t xml:space="preserve"> </w:t>
      </w:r>
      <w:r w:rsidRPr="00E90D23">
        <w:rPr>
          <w:color w:val="010202"/>
        </w:rPr>
        <w:t>was</w:t>
      </w:r>
      <w:r w:rsidRPr="00E90D23">
        <w:rPr>
          <w:color w:val="010202"/>
          <w:spacing w:val="-6"/>
        </w:rPr>
        <w:t xml:space="preserve"> </w:t>
      </w:r>
      <w:r w:rsidRPr="00E90D23">
        <w:rPr>
          <w:color w:val="010202"/>
        </w:rPr>
        <w:t>BIRPI,</w:t>
      </w:r>
      <w:r w:rsidRPr="00E90D23">
        <w:rPr>
          <w:color w:val="010202"/>
          <w:spacing w:val="-5"/>
        </w:rPr>
        <w:t xml:space="preserve"> </w:t>
      </w:r>
      <w:r w:rsidRPr="00E90D23">
        <w:rPr>
          <w:color w:val="010202"/>
        </w:rPr>
        <w:t>the</w:t>
      </w:r>
      <w:r w:rsidRPr="00E90D23">
        <w:rPr>
          <w:color w:val="010202"/>
          <w:spacing w:val="-7"/>
        </w:rPr>
        <w:t xml:space="preserve"> </w:t>
      </w:r>
      <w:r w:rsidRPr="00E90D23">
        <w:rPr>
          <w:color w:val="010202"/>
        </w:rPr>
        <w:t>acronym</w:t>
      </w:r>
      <w:r w:rsidRPr="00E90D23">
        <w:rPr>
          <w:color w:val="010202"/>
          <w:spacing w:val="-6"/>
        </w:rPr>
        <w:t xml:space="preserve"> </w:t>
      </w:r>
      <w:r w:rsidRPr="00E90D23">
        <w:rPr>
          <w:color w:val="010202"/>
        </w:rPr>
        <w:t>of</w:t>
      </w:r>
      <w:r w:rsidRPr="00E90D23">
        <w:rPr>
          <w:color w:val="010202"/>
          <w:spacing w:val="-5"/>
        </w:rPr>
        <w:t xml:space="preserve"> </w:t>
      </w:r>
      <w:r w:rsidRPr="00E90D23">
        <w:rPr>
          <w:color w:val="010202"/>
        </w:rPr>
        <w:t>the</w:t>
      </w:r>
      <w:r w:rsidRPr="00E90D23">
        <w:rPr>
          <w:color w:val="010202"/>
          <w:spacing w:val="-7"/>
        </w:rPr>
        <w:t xml:space="preserve"> </w:t>
      </w:r>
      <w:r w:rsidRPr="00E90D23">
        <w:rPr>
          <w:color w:val="010202"/>
        </w:rPr>
        <w:t>French-language</w:t>
      </w:r>
      <w:r w:rsidRPr="00E90D23">
        <w:rPr>
          <w:color w:val="010202"/>
          <w:spacing w:val="-56"/>
        </w:rPr>
        <w:t xml:space="preserve"> </w:t>
      </w:r>
      <w:r w:rsidRPr="00E90D23">
        <w:rPr>
          <w:color w:val="010202"/>
        </w:rPr>
        <w:t>version of the name:</w:t>
      </w:r>
      <w:r w:rsidRPr="00E90D23">
        <w:rPr>
          <w:color w:val="010202"/>
          <w:spacing w:val="1"/>
        </w:rPr>
        <w:t xml:space="preserve"> </w:t>
      </w:r>
      <w:r w:rsidRPr="00E90D23">
        <w:rPr>
          <w:color w:val="010202"/>
        </w:rPr>
        <w:t>United International Bureaux for the Protection of Intellectual Property (in</w:t>
      </w:r>
      <w:r w:rsidRPr="00E90D23">
        <w:rPr>
          <w:color w:val="010202"/>
          <w:spacing w:val="1"/>
        </w:rPr>
        <w:t xml:space="preserve"> </w:t>
      </w:r>
      <w:r w:rsidRPr="00E90D23">
        <w:rPr>
          <w:color w:val="010202"/>
        </w:rPr>
        <w:t>English).</w:t>
      </w:r>
      <w:r w:rsidRPr="00E90D23">
        <w:rPr>
          <w:color w:val="010202"/>
          <w:spacing w:val="55"/>
        </w:rPr>
        <w:t xml:space="preserve"> </w:t>
      </w:r>
      <w:r w:rsidRPr="00E90D23">
        <w:rPr>
          <w:color w:val="010202"/>
        </w:rPr>
        <w:t>In 1960,</w:t>
      </w:r>
      <w:r w:rsidRPr="00E90D23">
        <w:rPr>
          <w:color w:val="010202"/>
          <w:spacing w:val="1"/>
        </w:rPr>
        <w:t xml:space="preserve"> </w:t>
      </w:r>
      <w:r w:rsidRPr="00E90D23">
        <w:rPr>
          <w:color w:val="010202"/>
        </w:rPr>
        <w:t>BIRPI</w:t>
      </w:r>
      <w:r w:rsidRPr="00E90D23">
        <w:rPr>
          <w:color w:val="010202"/>
          <w:spacing w:val="1"/>
        </w:rPr>
        <w:t xml:space="preserve"> </w:t>
      </w:r>
      <w:r w:rsidRPr="00E90D23">
        <w:rPr>
          <w:color w:val="010202"/>
        </w:rPr>
        <w:t>moved</w:t>
      </w:r>
      <w:r w:rsidRPr="00E90D23">
        <w:rPr>
          <w:color w:val="010202"/>
          <w:spacing w:val="-1"/>
        </w:rPr>
        <w:t xml:space="preserve"> </w:t>
      </w:r>
      <w:r w:rsidRPr="00E90D23">
        <w:rPr>
          <w:color w:val="010202"/>
        </w:rPr>
        <w:t>from</w:t>
      </w:r>
      <w:r w:rsidRPr="00E90D23">
        <w:rPr>
          <w:color w:val="010202"/>
          <w:spacing w:val="2"/>
        </w:rPr>
        <w:t xml:space="preserve"> </w:t>
      </w:r>
      <w:r w:rsidRPr="00E90D23">
        <w:rPr>
          <w:color w:val="010202"/>
        </w:rPr>
        <w:t>Berne</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Geneva.</w:t>
      </w:r>
    </w:p>
    <w:p w14:paraId="74FFE193" w14:textId="77777777" w:rsidR="009B7BAC" w:rsidRPr="00E90D23" w:rsidRDefault="009B7BAC" w:rsidP="00E90D23">
      <w:pPr>
        <w:jc w:val="both"/>
      </w:pPr>
    </w:p>
    <w:p w14:paraId="177DCDC0" w14:textId="77777777" w:rsidR="009B7BAC" w:rsidRPr="00E90D23" w:rsidRDefault="009B7BAC" w:rsidP="00E90D23">
      <w:pPr>
        <w:jc w:val="both"/>
      </w:pPr>
      <w:r w:rsidRPr="00E90D23">
        <w:rPr>
          <w:color w:val="010202"/>
        </w:rPr>
        <w:t>At</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1967</w:t>
      </w:r>
      <w:r w:rsidRPr="00E90D23">
        <w:rPr>
          <w:color w:val="010202"/>
          <w:spacing w:val="1"/>
        </w:rPr>
        <w:t xml:space="preserve"> </w:t>
      </w:r>
      <w:r w:rsidRPr="00E90D23">
        <w:rPr>
          <w:color w:val="010202"/>
        </w:rPr>
        <w:t>diplomatic</w:t>
      </w:r>
      <w:r w:rsidRPr="00E90D23">
        <w:rPr>
          <w:color w:val="010202"/>
          <w:spacing w:val="1"/>
        </w:rPr>
        <w:t xml:space="preserve"> </w:t>
      </w:r>
      <w:r w:rsidRPr="00E90D23">
        <w:rPr>
          <w:color w:val="010202"/>
        </w:rPr>
        <w:t>conference</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Stockholm,</w:t>
      </w:r>
      <w:r w:rsidRPr="00E90D23">
        <w:rPr>
          <w:color w:val="010202"/>
          <w:spacing w:val="1"/>
        </w:rPr>
        <w:t xml:space="preserve"> </w:t>
      </w:r>
      <w:r w:rsidRPr="00E90D23">
        <w:rPr>
          <w:color w:val="010202"/>
        </w:rPr>
        <w:t>when</w:t>
      </w:r>
      <w:r w:rsidRPr="00E90D23">
        <w:rPr>
          <w:color w:val="010202"/>
          <w:spacing w:val="1"/>
        </w:rPr>
        <w:t xml:space="preserve"> </w:t>
      </w:r>
      <w:r w:rsidRPr="00E90D23">
        <w:rPr>
          <w:color w:val="010202"/>
        </w:rPr>
        <w:t>WIPO</w:t>
      </w:r>
      <w:r w:rsidRPr="00E90D23">
        <w:rPr>
          <w:color w:val="010202"/>
          <w:spacing w:val="1"/>
        </w:rPr>
        <w:t xml:space="preserve"> </w:t>
      </w:r>
      <w:r w:rsidRPr="00E90D23">
        <w:rPr>
          <w:color w:val="010202"/>
        </w:rPr>
        <w:t>was</w:t>
      </w:r>
      <w:r w:rsidRPr="00E90D23">
        <w:rPr>
          <w:color w:val="010202"/>
          <w:spacing w:val="1"/>
        </w:rPr>
        <w:t xml:space="preserve"> </w:t>
      </w:r>
      <w:r w:rsidRPr="00E90D23">
        <w:rPr>
          <w:color w:val="010202"/>
        </w:rPr>
        <w:t>established,</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administrative and final clauses of all the then existing multilateral treaties administered by BIRPI</w:t>
      </w:r>
      <w:r w:rsidRPr="00E90D23">
        <w:rPr>
          <w:color w:val="010202"/>
          <w:spacing w:val="1"/>
        </w:rPr>
        <w:t xml:space="preserve"> </w:t>
      </w:r>
      <w:r w:rsidRPr="00E90D23">
        <w:rPr>
          <w:color w:val="010202"/>
        </w:rPr>
        <w:t>were</w:t>
      </w:r>
      <w:r w:rsidRPr="00E90D23">
        <w:rPr>
          <w:color w:val="010202"/>
          <w:spacing w:val="-8"/>
        </w:rPr>
        <w:t xml:space="preserve"> </w:t>
      </w:r>
      <w:r w:rsidRPr="00E90D23">
        <w:rPr>
          <w:color w:val="010202"/>
        </w:rPr>
        <w:t>revised.</w:t>
      </w:r>
      <w:r w:rsidRPr="00E90D23">
        <w:rPr>
          <w:color w:val="010202"/>
          <w:spacing w:val="45"/>
        </w:rPr>
        <w:t xml:space="preserve"> </w:t>
      </w:r>
      <w:r w:rsidRPr="00E90D23">
        <w:rPr>
          <w:color w:val="010202"/>
        </w:rPr>
        <w:t>They</w:t>
      </w:r>
      <w:r w:rsidRPr="00E90D23">
        <w:rPr>
          <w:color w:val="010202"/>
          <w:spacing w:val="-5"/>
        </w:rPr>
        <w:t xml:space="preserve"> </w:t>
      </w:r>
      <w:r w:rsidRPr="00E90D23">
        <w:rPr>
          <w:color w:val="010202"/>
        </w:rPr>
        <w:t>had</w:t>
      </w:r>
      <w:r w:rsidRPr="00E90D23">
        <w:rPr>
          <w:color w:val="010202"/>
          <w:spacing w:val="-10"/>
        </w:rPr>
        <w:t xml:space="preserve"> </w:t>
      </w:r>
      <w:r w:rsidRPr="00E90D23">
        <w:rPr>
          <w:color w:val="010202"/>
        </w:rPr>
        <w:t>to</w:t>
      </w:r>
      <w:r w:rsidRPr="00E90D23">
        <w:rPr>
          <w:color w:val="010202"/>
          <w:spacing w:val="-9"/>
        </w:rPr>
        <w:t xml:space="preserve"> </w:t>
      </w:r>
      <w:r w:rsidRPr="00E90D23">
        <w:rPr>
          <w:color w:val="010202"/>
        </w:rPr>
        <w:t>be</w:t>
      </w:r>
      <w:r w:rsidRPr="00E90D23">
        <w:rPr>
          <w:color w:val="010202"/>
          <w:spacing w:val="-9"/>
        </w:rPr>
        <w:t xml:space="preserve"> </w:t>
      </w:r>
      <w:r w:rsidRPr="00E90D23">
        <w:rPr>
          <w:color w:val="010202"/>
        </w:rPr>
        <w:t>revised</w:t>
      </w:r>
      <w:r w:rsidRPr="00E90D23">
        <w:rPr>
          <w:color w:val="010202"/>
          <w:spacing w:val="-10"/>
        </w:rPr>
        <w:t xml:space="preserve"> </w:t>
      </w:r>
      <w:r w:rsidRPr="00E90D23">
        <w:rPr>
          <w:color w:val="010202"/>
        </w:rPr>
        <w:t>because</w:t>
      </w:r>
      <w:r w:rsidRPr="00E90D23">
        <w:rPr>
          <w:color w:val="010202"/>
          <w:spacing w:val="-9"/>
        </w:rPr>
        <w:t xml:space="preserve"> </w:t>
      </w:r>
      <w:r w:rsidRPr="00E90D23">
        <w:rPr>
          <w:color w:val="010202"/>
        </w:rPr>
        <w:t>member</w:t>
      </w:r>
      <w:r w:rsidRPr="00E90D23">
        <w:rPr>
          <w:color w:val="010202"/>
          <w:spacing w:val="-9"/>
        </w:rPr>
        <w:t xml:space="preserve"> </w:t>
      </w:r>
      <w:r w:rsidRPr="00E90D23">
        <w:rPr>
          <w:color w:val="010202"/>
        </w:rPr>
        <w:t>States</w:t>
      </w:r>
      <w:r w:rsidRPr="00E90D23">
        <w:rPr>
          <w:color w:val="010202"/>
          <w:spacing w:val="-9"/>
        </w:rPr>
        <w:t xml:space="preserve"> </w:t>
      </w:r>
      <w:r w:rsidRPr="00E90D23">
        <w:rPr>
          <w:color w:val="010202"/>
        </w:rPr>
        <w:t>wished</w:t>
      </w:r>
      <w:r w:rsidRPr="00E90D23">
        <w:rPr>
          <w:color w:val="010202"/>
          <w:spacing w:val="-10"/>
        </w:rPr>
        <w:t xml:space="preserve"> </w:t>
      </w:r>
      <w:r w:rsidRPr="00E90D23">
        <w:rPr>
          <w:color w:val="010202"/>
        </w:rPr>
        <w:t>to</w:t>
      </w:r>
      <w:r w:rsidRPr="00E90D23">
        <w:rPr>
          <w:color w:val="010202"/>
          <w:spacing w:val="-9"/>
        </w:rPr>
        <w:t xml:space="preserve"> </w:t>
      </w:r>
      <w:r w:rsidRPr="00E90D23">
        <w:rPr>
          <w:color w:val="010202"/>
        </w:rPr>
        <w:t>assume</w:t>
      </w:r>
      <w:r w:rsidRPr="00E90D23">
        <w:rPr>
          <w:color w:val="010202"/>
          <w:spacing w:val="-9"/>
        </w:rPr>
        <w:t xml:space="preserve"> </w:t>
      </w:r>
      <w:r w:rsidRPr="00E90D23">
        <w:rPr>
          <w:color w:val="010202"/>
        </w:rPr>
        <w:t>the</w:t>
      </w:r>
      <w:r w:rsidRPr="00E90D23">
        <w:rPr>
          <w:color w:val="010202"/>
          <w:spacing w:val="-10"/>
        </w:rPr>
        <w:t xml:space="preserve"> </w:t>
      </w:r>
      <w:r w:rsidRPr="00E90D23">
        <w:rPr>
          <w:color w:val="010202"/>
        </w:rPr>
        <w:t>position</w:t>
      </w:r>
      <w:r w:rsidRPr="00E90D23">
        <w:rPr>
          <w:color w:val="010202"/>
          <w:spacing w:val="-9"/>
        </w:rPr>
        <w:t xml:space="preserve"> </w:t>
      </w:r>
      <w:r w:rsidRPr="00E90D23">
        <w:rPr>
          <w:color w:val="010202"/>
        </w:rPr>
        <w:t>of</w:t>
      </w:r>
      <w:r w:rsidRPr="00E90D23">
        <w:rPr>
          <w:color w:val="010202"/>
          <w:spacing w:val="-9"/>
        </w:rPr>
        <w:t xml:space="preserve"> </w:t>
      </w:r>
      <w:r w:rsidRPr="00E90D23">
        <w:rPr>
          <w:color w:val="010202"/>
        </w:rPr>
        <w:t>full</w:t>
      </w:r>
      <w:r w:rsidRPr="00E90D23">
        <w:rPr>
          <w:color w:val="010202"/>
          <w:spacing w:val="-56"/>
        </w:rPr>
        <w:t xml:space="preserve"> </w:t>
      </w:r>
      <w:r w:rsidRPr="00E90D23">
        <w:rPr>
          <w:color w:val="010202"/>
        </w:rPr>
        <w:t>governing body of the Organization (WIPO), thus removing the supervisory authority of the Swiss</w:t>
      </w:r>
      <w:r w:rsidRPr="00E90D23">
        <w:rPr>
          <w:color w:val="010202"/>
          <w:spacing w:val="1"/>
        </w:rPr>
        <w:t xml:space="preserve"> </w:t>
      </w:r>
      <w:r w:rsidRPr="00E90D23">
        <w:rPr>
          <w:color w:val="010202"/>
        </w:rPr>
        <w:t>Government,</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give</w:t>
      </w:r>
      <w:r w:rsidRPr="00E90D23">
        <w:rPr>
          <w:color w:val="010202"/>
          <w:spacing w:val="1"/>
        </w:rPr>
        <w:t xml:space="preserve"> </w:t>
      </w:r>
      <w:r w:rsidRPr="00E90D23">
        <w:rPr>
          <w:color w:val="010202"/>
        </w:rPr>
        <w:t>WIPO</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same</w:t>
      </w:r>
      <w:r w:rsidRPr="00E90D23">
        <w:rPr>
          <w:color w:val="010202"/>
          <w:spacing w:val="1"/>
        </w:rPr>
        <w:t xml:space="preserve"> </w:t>
      </w:r>
      <w:r w:rsidRPr="00E90D23">
        <w:rPr>
          <w:color w:val="010202"/>
        </w:rPr>
        <w:t>status</w:t>
      </w:r>
      <w:r w:rsidRPr="00E90D23">
        <w:rPr>
          <w:color w:val="010202"/>
          <w:spacing w:val="1"/>
        </w:rPr>
        <w:t xml:space="preserve"> </w:t>
      </w:r>
      <w:r w:rsidRPr="00E90D23">
        <w:rPr>
          <w:color w:val="010202"/>
        </w:rPr>
        <w:t>as</w:t>
      </w:r>
      <w:r w:rsidRPr="00E90D23">
        <w:rPr>
          <w:color w:val="010202"/>
          <w:spacing w:val="1"/>
        </w:rPr>
        <w:t xml:space="preserve"> </w:t>
      </w:r>
      <w:r w:rsidRPr="00E90D23">
        <w:rPr>
          <w:color w:val="010202"/>
        </w:rPr>
        <w:t>all</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other</w:t>
      </w:r>
      <w:r w:rsidRPr="00E90D23">
        <w:rPr>
          <w:color w:val="010202"/>
          <w:spacing w:val="1"/>
        </w:rPr>
        <w:t xml:space="preserve"> </w:t>
      </w:r>
      <w:r w:rsidRPr="00E90D23">
        <w:rPr>
          <w:color w:val="010202"/>
        </w:rPr>
        <w:t>comparable</w:t>
      </w:r>
      <w:r w:rsidRPr="00E90D23">
        <w:rPr>
          <w:color w:val="010202"/>
          <w:spacing w:val="1"/>
        </w:rPr>
        <w:t xml:space="preserve"> </w:t>
      </w:r>
      <w:r w:rsidRPr="00E90D23">
        <w:rPr>
          <w:color w:val="010202"/>
        </w:rPr>
        <w:t>intergovernmental</w:t>
      </w:r>
      <w:r w:rsidRPr="00E90D23">
        <w:rPr>
          <w:color w:val="010202"/>
          <w:spacing w:val="1"/>
        </w:rPr>
        <w:t xml:space="preserve"> </w:t>
      </w:r>
      <w:r w:rsidRPr="00E90D23">
        <w:rPr>
          <w:color w:val="010202"/>
        </w:rPr>
        <w:t>organizations and to pave the way for it to become a specialized agency of the United Nations</w:t>
      </w:r>
      <w:r w:rsidRPr="00E90D23">
        <w:rPr>
          <w:color w:val="010202"/>
          <w:spacing w:val="1"/>
        </w:rPr>
        <w:t xml:space="preserve"> </w:t>
      </w:r>
      <w:r w:rsidRPr="00E90D23">
        <w:rPr>
          <w:color w:val="010202"/>
        </w:rPr>
        <w:t>system</w:t>
      </w:r>
      <w:r w:rsidRPr="00E90D23">
        <w:rPr>
          <w:color w:val="010202"/>
          <w:spacing w:val="1"/>
        </w:rPr>
        <w:t xml:space="preserve"> </w:t>
      </w:r>
      <w:r w:rsidRPr="00E90D23">
        <w:rPr>
          <w:color w:val="010202"/>
        </w:rPr>
        <w:t>of</w:t>
      </w:r>
      <w:r w:rsidRPr="00E90D23">
        <w:rPr>
          <w:color w:val="010202"/>
          <w:spacing w:val="4"/>
        </w:rPr>
        <w:t xml:space="preserve"> </w:t>
      </w:r>
      <w:r w:rsidRPr="00E90D23">
        <w:rPr>
          <w:color w:val="010202"/>
        </w:rPr>
        <w:t>organizations.</w:t>
      </w:r>
    </w:p>
    <w:p w14:paraId="504AF047" w14:textId="77777777" w:rsidR="009B7BAC" w:rsidRPr="00E90D23" w:rsidRDefault="009B7BAC" w:rsidP="00E90D23">
      <w:pPr>
        <w:jc w:val="both"/>
      </w:pPr>
    </w:p>
    <w:p w14:paraId="65F0B01A" w14:textId="77777777" w:rsidR="009B7BAC" w:rsidRPr="00E90D23" w:rsidRDefault="009B7BAC" w:rsidP="00E90D23">
      <w:pPr>
        <w:jc w:val="both"/>
      </w:pPr>
      <w:r w:rsidRPr="00E90D23">
        <w:rPr>
          <w:color w:val="010202"/>
        </w:rPr>
        <w:t>Most of the intergovernmental organizations now called specialized agencies did not exist</w:t>
      </w:r>
      <w:r w:rsidRPr="00E90D23">
        <w:rPr>
          <w:color w:val="010202"/>
          <w:spacing w:val="1"/>
        </w:rPr>
        <w:t xml:space="preserve"> </w:t>
      </w:r>
      <w:r w:rsidRPr="00E90D23">
        <w:rPr>
          <w:color w:val="010202"/>
        </w:rPr>
        <w:t>before the Second World War.</w:t>
      </w:r>
      <w:r w:rsidRPr="00E90D23">
        <w:rPr>
          <w:color w:val="010202"/>
          <w:spacing w:val="1"/>
        </w:rPr>
        <w:t xml:space="preserve"> </w:t>
      </w:r>
      <w:r w:rsidRPr="00E90D23">
        <w:rPr>
          <w:color w:val="010202"/>
        </w:rPr>
        <w:t>They were created for the specific purpose of dealing with a</w:t>
      </w:r>
      <w:r w:rsidRPr="00E90D23">
        <w:rPr>
          <w:color w:val="010202"/>
          <w:spacing w:val="1"/>
        </w:rPr>
        <w:t xml:space="preserve"> </w:t>
      </w:r>
      <w:r w:rsidRPr="00E90D23">
        <w:rPr>
          <w:color w:val="010202"/>
        </w:rPr>
        <w:t>particular subject or field of activity at the international level.</w:t>
      </w:r>
      <w:r w:rsidRPr="00E90D23">
        <w:rPr>
          <w:color w:val="010202"/>
          <w:spacing w:val="1"/>
        </w:rPr>
        <w:t xml:space="preserve"> </w:t>
      </w:r>
      <w:r w:rsidRPr="00E90D23">
        <w:rPr>
          <w:color w:val="010202"/>
        </w:rPr>
        <w:t>However, some intergovernmental</w:t>
      </w:r>
      <w:r w:rsidRPr="00E90D23">
        <w:rPr>
          <w:color w:val="010202"/>
          <w:spacing w:val="1"/>
        </w:rPr>
        <w:t xml:space="preserve"> </w:t>
      </w:r>
      <w:r w:rsidRPr="00E90D23">
        <w:rPr>
          <w:color w:val="010202"/>
          <w:w w:val="95"/>
        </w:rPr>
        <w:t>organizations, such as the International Labor Office (ILO), the Universal Postal Union (UPU) and the</w:t>
      </w:r>
      <w:r w:rsidRPr="00E90D23">
        <w:rPr>
          <w:color w:val="010202"/>
          <w:spacing w:val="1"/>
          <w:w w:val="95"/>
        </w:rPr>
        <w:t xml:space="preserve"> </w:t>
      </w:r>
      <w:r w:rsidRPr="00E90D23">
        <w:rPr>
          <w:color w:val="010202"/>
        </w:rPr>
        <w:t>International Telecommunication Union (ITU) were in existence, and had become the responsible</w:t>
      </w:r>
      <w:r w:rsidRPr="00E90D23">
        <w:rPr>
          <w:color w:val="010202"/>
          <w:spacing w:val="1"/>
        </w:rPr>
        <w:t xml:space="preserve"> </w:t>
      </w:r>
      <w:r w:rsidRPr="00E90D23">
        <w:rPr>
          <w:color w:val="010202"/>
        </w:rPr>
        <w:t>intergovernmental</w:t>
      </w:r>
      <w:r w:rsidRPr="00E90D23">
        <w:rPr>
          <w:color w:val="010202"/>
          <w:spacing w:val="-7"/>
        </w:rPr>
        <w:t xml:space="preserve"> </w:t>
      </w:r>
      <w:r w:rsidRPr="00E90D23">
        <w:rPr>
          <w:color w:val="010202"/>
        </w:rPr>
        <w:t>organizations</w:t>
      </w:r>
      <w:r w:rsidRPr="00E90D23">
        <w:rPr>
          <w:color w:val="010202"/>
          <w:spacing w:val="-8"/>
        </w:rPr>
        <w:t xml:space="preserve"> </w:t>
      </w:r>
      <w:r w:rsidRPr="00E90D23">
        <w:rPr>
          <w:color w:val="010202"/>
        </w:rPr>
        <w:t>in</w:t>
      </w:r>
      <w:r w:rsidRPr="00E90D23">
        <w:rPr>
          <w:color w:val="010202"/>
          <w:spacing w:val="-8"/>
        </w:rPr>
        <w:t xml:space="preserve"> </w:t>
      </w:r>
      <w:r w:rsidRPr="00E90D23">
        <w:rPr>
          <w:color w:val="010202"/>
        </w:rPr>
        <w:t>their</w:t>
      </w:r>
      <w:r w:rsidRPr="00E90D23">
        <w:rPr>
          <w:color w:val="010202"/>
          <w:spacing w:val="-6"/>
        </w:rPr>
        <w:t xml:space="preserve"> </w:t>
      </w:r>
      <w:r w:rsidRPr="00E90D23">
        <w:rPr>
          <w:color w:val="010202"/>
        </w:rPr>
        <w:t>respective</w:t>
      </w:r>
      <w:r w:rsidRPr="00E90D23">
        <w:rPr>
          <w:color w:val="010202"/>
          <w:spacing w:val="-11"/>
        </w:rPr>
        <w:t xml:space="preserve"> </w:t>
      </w:r>
      <w:r w:rsidRPr="00E90D23">
        <w:rPr>
          <w:color w:val="010202"/>
        </w:rPr>
        <w:t>fields</w:t>
      </w:r>
      <w:r w:rsidRPr="00E90D23">
        <w:rPr>
          <w:color w:val="010202"/>
          <w:spacing w:val="-9"/>
        </w:rPr>
        <w:t xml:space="preserve"> </w:t>
      </w:r>
      <w:r w:rsidRPr="00E90D23">
        <w:rPr>
          <w:color w:val="010202"/>
        </w:rPr>
        <w:t>of</w:t>
      </w:r>
      <w:r w:rsidRPr="00E90D23">
        <w:rPr>
          <w:color w:val="010202"/>
          <w:spacing w:val="-8"/>
        </w:rPr>
        <w:t xml:space="preserve"> </w:t>
      </w:r>
      <w:r w:rsidRPr="00E90D23">
        <w:rPr>
          <w:color w:val="010202"/>
        </w:rPr>
        <w:t>activity</w:t>
      </w:r>
      <w:r w:rsidRPr="00E90D23">
        <w:rPr>
          <w:color w:val="010202"/>
          <w:spacing w:val="-11"/>
        </w:rPr>
        <w:t xml:space="preserve"> </w:t>
      </w:r>
      <w:r w:rsidRPr="00E90D23">
        <w:rPr>
          <w:color w:val="010202"/>
        </w:rPr>
        <w:t>long</w:t>
      </w:r>
      <w:r w:rsidRPr="00E90D23">
        <w:rPr>
          <w:color w:val="010202"/>
          <w:spacing w:val="-10"/>
        </w:rPr>
        <w:t xml:space="preserve"> </w:t>
      </w:r>
      <w:r w:rsidRPr="00E90D23">
        <w:rPr>
          <w:color w:val="010202"/>
        </w:rPr>
        <w:t>before</w:t>
      </w:r>
      <w:r w:rsidRPr="00E90D23">
        <w:rPr>
          <w:color w:val="010202"/>
          <w:spacing w:val="-11"/>
        </w:rPr>
        <w:t xml:space="preserve"> </w:t>
      </w:r>
      <w:r w:rsidRPr="00E90D23">
        <w:rPr>
          <w:color w:val="010202"/>
        </w:rPr>
        <w:t>the</w:t>
      </w:r>
      <w:r w:rsidRPr="00E90D23">
        <w:rPr>
          <w:color w:val="010202"/>
          <w:spacing w:val="-11"/>
        </w:rPr>
        <w:t xml:space="preserve"> </w:t>
      </w:r>
      <w:r w:rsidRPr="00E90D23">
        <w:rPr>
          <w:color w:val="010202"/>
        </w:rPr>
        <w:t>establishment</w:t>
      </w:r>
      <w:r w:rsidRPr="00E90D23">
        <w:rPr>
          <w:color w:val="010202"/>
          <w:spacing w:val="-11"/>
        </w:rPr>
        <w:t xml:space="preserve"> </w:t>
      </w:r>
      <w:r w:rsidRPr="00E90D23">
        <w:rPr>
          <w:color w:val="010202"/>
        </w:rPr>
        <w:t>of</w:t>
      </w:r>
    </w:p>
    <w:p w14:paraId="5DA0CD41" w14:textId="77777777" w:rsidR="009B7BAC" w:rsidRPr="00E90D23" w:rsidRDefault="009B7BAC" w:rsidP="00E90D23">
      <w:pPr>
        <w:jc w:val="both"/>
        <w:sectPr w:rsidR="009B7BAC" w:rsidRPr="00E90D23" w:rsidSect="00E90D23">
          <w:headerReference w:type="even" r:id="rId7"/>
          <w:headerReference w:type="default" r:id="rId8"/>
          <w:type w:val="nextPage"/>
          <w:pgSz w:w="12260" w:h="17200"/>
          <w:pgMar w:top="2060" w:right="1420" w:bottom="280" w:left="1460" w:header="0" w:footer="0" w:gutter="0"/>
          <w:pgNumType w:start="4"/>
          <w:cols w:space="720"/>
          <w:docGrid w:linePitch="326"/>
        </w:sectPr>
      </w:pPr>
    </w:p>
    <w:p w14:paraId="77FD2BD6" w14:textId="77777777" w:rsidR="009B7BAC" w:rsidRPr="00E90D23" w:rsidRDefault="009B7BAC" w:rsidP="00E90D23">
      <w:pPr>
        <w:jc w:val="both"/>
      </w:pPr>
      <w:r w:rsidRPr="00E90D23">
        <w:rPr>
          <w:color w:val="010202"/>
        </w:rPr>
        <w:lastRenderedPageBreak/>
        <w:t>the</w:t>
      </w:r>
      <w:r w:rsidRPr="00E90D23">
        <w:rPr>
          <w:color w:val="010202"/>
          <w:spacing w:val="67"/>
        </w:rPr>
        <w:t xml:space="preserve"> </w:t>
      </w:r>
      <w:r w:rsidRPr="00E90D23">
        <w:rPr>
          <w:color w:val="010202"/>
        </w:rPr>
        <w:t>United</w:t>
      </w:r>
      <w:r w:rsidRPr="00E90D23">
        <w:rPr>
          <w:color w:val="010202"/>
          <w:spacing w:val="66"/>
        </w:rPr>
        <w:t xml:space="preserve"> </w:t>
      </w:r>
      <w:r w:rsidRPr="00E90D23">
        <w:rPr>
          <w:color w:val="010202"/>
        </w:rPr>
        <w:t>Nations.</w:t>
      </w:r>
      <w:r w:rsidRPr="00E90D23">
        <w:rPr>
          <w:color w:val="010202"/>
        </w:rPr>
        <w:tab/>
        <w:t>After</w:t>
      </w:r>
      <w:r w:rsidRPr="00E90D23">
        <w:rPr>
          <w:color w:val="010202"/>
          <w:spacing w:val="55"/>
        </w:rPr>
        <w:t xml:space="preserve"> </w:t>
      </w:r>
      <w:r w:rsidRPr="00E90D23">
        <w:rPr>
          <w:color w:val="010202"/>
        </w:rPr>
        <w:t>the</w:t>
      </w:r>
      <w:r w:rsidRPr="00E90D23">
        <w:rPr>
          <w:color w:val="010202"/>
          <w:spacing w:val="53"/>
        </w:rPr>
        <w:t xml:space="preserve"> </w:t>
      </w:r>
      <w:r w:rsidRPr="00E90D23">
        <w:rPr>
          <w:color w:val="010202"/>
        </w:rPr>
        <w:t>United</w:t>
      </w:r>
      <w:r w:rsidRPr="00E90D23">
        <w:rPr>
          <w:color w:val="010202"/>
          <w:spacing w:val="53"/>
        </w:rPr>
        <w:t xml:space="preserve"> </w:t>
      </w:r>
      <w:r w:rsidRPr="00E90D23">
        <w:rPr>
          <w:color w:val="010202"/>
        </w:rPr>
        <w:t>Nations</w:t>
      </w:r>
      <w:r w:rsidRPr="00E90D23">
        <w:rPr>
          <w:color w:val="010202"/>
          <w:spacing w:val="51"/>
        </w:rPr>
        <w:t xml:space="preserve"> </w:t>
      </w:r>
      <w:r w:rsidRPr="00E90D23">
        <w:rPr>
          <w:color w:val="010202"/>
        </w:rPr>
        <w:t>was</w:t>
      </w:r>
      <w:r w:rsidRPr="00E90D23">
        <w:rPr>
          <w:color w:val="010202"/>
          <w:spacing w:val="53"/>
        </w:rPr>
        <w:t xml:space="preserve"> </w:t>
      </w:r>
      <w:r w:rsidRPr="00E90D23">
        <w:rPr>
          <w:color w:val="010202"/>
        </w:rPr>
        <w:t>established,</w:t>
      </w:r>
      <w:r w:rsidRPr="00E90D23">
        <w:rPr>
          <w:color w:val="010202"/>
          <w:spacing w:val="53"/>
        </w:rPr>
        <w:t xml:space="preserve"> </w:t>
      </w:r>
      <w:r w:rsidRPr="00E90D23">
        <w:rPr>
          <w:color w:val="010202"/>
        </w:rPr>
        <w:t>these</w:t>
      </w:r>
      <w:r w:rsidRPr="00E90D23">
        <w:rPr>
          <w:color w:val="010202"/>
          <w:spacing w:val="54"/>
        </w:rPr>
        <w:t xml:space="preserve"> </w:t>
      </w:r>
      <w:r w:rsidRPr="00E90D23">
        <w:rPr>
          <w:color w:val="010202"/>
        </w:rPr>
        <w:t>organizations</w:t>
      </w:r>
      <w:r w:rsidRPr="00E90D23">
        <w:rPr>
          <w:color w:val="010202"/>
          <w:spacing w:val="50"/>
        </w:rPr>
        <w:t xml:space="preserve"> </w:t>
      </w:r>
      <w:r w:rsidRPr="00E90D23">
        <w:rPr>
          <w:color w:val="010202"/>
        </w:rPr>
        <w:t>became</w:t>
      </w:r>
      <w:r w:rsidRPr="00E90D23">
        <w:rPr>
          <w:color w:val="010202"/>
          <w:spacing w:val="-55"/>
        </w:rPr>
        <w:t xml:space="preserve"> </w:t>
      </w:r>
      <w:r w:rsidRPr="00E90D23">
        <w:rPr>
          <w:color w:val="010202"/>
        </w:rPr>
        <w:t>specialized agencies of the United Nations</w:t>
      </w:r>
      <w:r w:rsidRPr="00E90D23">
        <w:rPr>
          <w:color w:val="010202"/>
          <w:spacing w:val="2"/>
        </w:rPr>
        <w:t xml:space="preserve"> </w:t>
      </w:r>
      <w:r w:rsidRPr="00E90D23">
        <w:rPr>
          <w:color w:val="010202"/>
        </w:rPr>
        <w:t>system.</w:t>
      </w:r>
    </w:p>
    <w:p w14:paraId="4687ABED" w14:textId="77777777" w:rsidR="009B7BAC" w:rsidRPr="00E90D23" w:rsidRDefault="009B7BAC" w:rsidP="00E90D23">
      <w:pPr>
        <w:jc w:val="both"/>
      </w:pPr>
    </w:p>
    <w:p w14:paraId="46216E35" w14:textId="09DA68B9" w:rsidR="009B7BAC" w:rsidRPr="00E90D23" w:rsidRDefault="009B7BAC" w:rsidP="00E90D23">
      <w:pPr>
        <w:jc w:val="both"/>
      </w:pPr>
      <w:r w:rsidRPr="00E90D23">
        <w:rPr>
          <w:color w:val="010202"/>
        </w:rPr>
        <w:t>Similarly, long before the United Nations was established, BIRPI was the responsible</w:t>
      </w:r>
      <w:r w:rsidRPr="00E90D23">
        <w:rPr>
          <w:color w:val="010202"/>
          <w:spacing w:val="1"/>
        </w:rPr>
        <w:t xml:space="preserve"> </w:t>
      </w:r>
      <w:r w:rsidRPr="00E90D23">
        <w:rPr>
          <w:color w:val="010202"/>
        </w:rPr>
        <w:t>intergovernmental organization in the field of intellectual property.</w:t>
      </w:r>
      <w:r w:rsidRPr="00E90D23">
        <w:rPr>
          <w:color w:val="010202"/>
          <w:spacing w:val="1"/>
        </w:rPr>
        <w:t xml:space="preserve"> </w:t>
      </w:r>
      <w:r w:rsidRPr="00E90D23">
        <w:rPr>
          <w:color w:val="010202"/>
        </w:rPr>
        <w:t>WIPO, the successor to BIRPI,</w:t>
      </w:r>
      <w:r w:rsidRPr="00E90D23">
        <w:rPr>
          <w:color w:val="010202"/>
          <w:spacing w:val="1"/>
        </w:rPr>
        <w:t xml:space="preserve"> </w:t>
      </w:r>
      <w:r w:rsidRPr="00E90D23">
        <w:rPr>
          <w:color w:val="010202"/>
        </w:rPr>
        <w:t>became a specialized agency of the United Nations when an agreement was signed to that end</w:t>
      </w:r>
      <w:r w:rsidRPr="00E90D23">
        <w:rPr>
          <w:color w:val="010202"/>
          <w:spacing w:val="1"/>
        </w:rPr>
        <w:t xml:space="preserve"> </w:t>
      </w:r>
      <w:r w:rsidRPr="00E90D23">
        <w:rPr>
          <w:color w:val="010202"/>
        </w:rPr>
        <w:t>between the United Nations</w:t>
      </w:r>
      <w:r w:rsidRPr="00E90D23">
        <w:rPr>
          <w:color w:val="010202"/>
          <w:spacing w:val="1"/>
        </w:rPr>
        <w:t xml:space="preserve"> </w:t>
      </w:r>
      <w:r w:rsidRPr="00E90D23">
        <w:rPr>
          <w:color w:val="010202"/>
        </w:rPr>
        <w:t>and WIPO which came into</w:t>
      </w:r>
      <w:r w:rsidRPr="00E90D23">
        <w:rPr>
          <w:color w:val="010202"/>
          <w:spacing w:val="1"/>
        </w:rPr>
        <w:t xml:space="preserve"> </w:t>
      </w:r>
      <w:r w:rsidRPr="00E90D23">
        <w:rPr>
          <w:color w:val="010202"/>
        </w:rPr>
        <w:t>effect on December</w:t>
      </w:r>
      <w:r w:rsidRPr="00E90D23">
        <w:rPr>
          <w:color w:val="010202"/>
          <w:spacing w:val="2"/>
        </w:rPr>
        <w:t xml:space="preserve"> </w:t>
      </w:r>
      <w:r w:rsidRPr="00E90D23">
        <w:rPr>
          <w:color w:val="010202"/>
        </w:rPr>
        <w:t>17,</w:t>
      </w:r>
      <w:r w:rsidRPr="00E90D23">
        <w:rPr>
          <w:color w:val="010202"/>
          <w:spacing w:val="1"/>
        </w:rPr>
        <w:t xml:space="preserve"> </w:t>
      </w:r>
      <w:r w:rsidRPr="00E90D23">
        <w:rPr>
          <w:color w:val="010202"/>
        </w:rPr>
        <w:t>1974.</w:t>
      </w:r>
    </w:p>
    <w:p w14:paraId="0B8DC2BF" w14:textId="77777777" w:rsidR="009B7BAC" w:rsidRPr="00E90D23" w:rsidRDefault="009B7BAC" w:rsidP="00E90D23">
      <w:pPr>
        <w:jc w:val="both"/>
      </w:pPr>
      <w:r w:rsidRPr="00E90D23">
        <w:rPr>
          <w:color w:val="010202"/>
        </w:rPr>
        <w:t>A specialized agency, although it belongs to the family of United Nations organizations,</w:t>
      </w:r>
      <w:r w:rsidRPr="00E90D23">
        <w:rPr>
          <w:color w:val="010202"/>
          <w:spacing w:val="1"/>
        </w:rPr>
        <w:t xml:space="preserve"> </w:t>
      </w:r>
      <w:r w:rsidRPr="00E90D23">
        <w:rPr>
          <w:color w:val="010202"/>
        </w:rPr>
        <w:t>retains its independence. Each specialized agency has its own membership. All member States of</w:t>
      </w:r>
      <w:r w:rsidRPr="00E90D23">
        <w:rPr>
          <w:color w:val="010202"/>
          <w:spacing w:val="1"/>
        </w:rPr>
        <w:t xml:space="preserve"> </w:t>
      </w:r>
      <w:r w:rsidRPr="00E90D23">
        <w:rPr>
          <w:color w:val="010202"/>
        </w:rPr>
        <w:t>the United Nations are entitled to become members of all the specialized agencies, but in fact not</w:t>
      </w:r>
      <w:r w:rsidRPr="00E90D23">
        <w:rPr>
          <w:color w:val="010202"/>
          <w:spacing w:val="1"/>
        </w:rPr>
        <w:t xml:space="preserve"> </w:t>
      </w:r>
      <w:r w:rsidRPr="00E90D23">
        <w:rPr>
          <w:color w:val="010202"/>
        </w:rPr>
        <w:t>all member States of the United Nations are members of all the specialized agencies.</w:t>
      </w:r>
      <w:r w:rsidRPr="00E90D23">
        <w:rPr>
          <w:color w:val="010202"/>
          <w:spacing w:val="1"/>
        </w:rPr>
        <w:t xml:space="preserve"> </w:t>
      </w:r>
      <w:r w:rsidRPr="00E90D23">
        <w:rPr>
          <w:color w:val="010202"/>
        </w:rPr>
        <w:t>Each State</w:t>
      </w:r>
      <w:r w:rsidRPr="00E90D23">
        <w:rPr>
          <w:color w:val="010202"/>
          <w:spacing w:val="1"/>
        </w:rPr>
        <w:t xml:space="preserve"> </w:t>
      </w:r>
      <w:r w:rsidRPr="00E90D23">
        <w:rPr>
          <w:color w:val="010202"/>
        </w:rPr>
        <w:t>decides for itself whether it wants, or does not want, to become a member of any particular</w:t>
      </w:r>
      <w:r w:rsidRPr="00E90D23">
        <w:rPr>
          <w:color w:val="010202"/>
          <w:spacing w:val="1"/>
        </w:rPr>
        <w:t xml:space="preserve"> </w:t>
      </w:r>
      <w:r w:rsidRPr="00E90D23">
        <w:rPr>
          <w:color w:val="010202"/>
        </w:rPr>
        <w:t>specialized</w:t>
      </w:r>
      <w:r w:rsidRPr="00E90D23">
        <w:rPr>
          <w:color w:val="010202"/>
          <w:spacing w:val="-9"/>
        </w:rPr>
        <w:t xml:space="preserve"> </w:t>
      </w:r>
      <w:r w:rsidRPr="00E90D23">
        <w:rPr>
          <w:color w:val="010202"/>
        </w:rPr>
        <w:t>agency.</w:t>
      </w:r>
      <w:r w:rsidRPr="00E90D23">
        <w:rPr>
          <w:color w:val="010202"/>
          <w:spacing w:val="44"/>
        </w:rPr>
        <w:t xml:space="preserve"> </w:t>
      </w:r>
      <w:r w:rsidRPr="00E90D23">
        <w:rPr>
          <w:color w:val="010202"/>
        </w:rPr>
        <w:t>Each</w:t>
      </w:r>
      <w:r w:rsidRPr="00E90D23">
        <w:rPr>
          <w:color w:val="010202"/>
          <w:spacing w:val="-8"/>
        </w:rPr>
        <w:t xml:space="preserve"> </w:t>
      </w:r>
      <w:r w:rsidRPr="00E90D23">
        <w:rPr>
          <w:color w:val="010202"/>
        </w:rPr>
        <w:t>specialized</w:t>
      </w:r>
      <w:r w:rsidRPr="00E90D23">
        <w:rPr>
          <w:color w:val="010202"/>
          <w:spacing w:val="-8"/>
        </w:rPr>
        <w:t xml:space="preserve"> </w:t>
      </w:r>
      <w:r w:rsidRPr="00E90D23">
        <w:rPr>
          <w:color w:val="010202"/>
        </w:rPr>
        <w:t>agency</w:t>
      </w:r>
      <w:r w:rsidRPr="00E90D23">
        <w:rPr>
          <w:color w:val="010202"/>
          <w:spacing w:val="-8"/>
        </w:rPr>
        <w:t xml:space="preserve"> </w:t>
      </w:r>
      <w:r w:rsidRPr="00E90D23">
        <w:rPr>
          <w:color w:val="010202"/>
        </w:rPr>
        <w:t>has</w:t>
      </w:r>
      <w:r w:rsidRPr="00E90D23">
        <w:rPr>
          <w:color w:val="010202"/>
          <w:spacing w:val="-8"/>
        </w:rPr>
        <w:t xml:space="preserve"> </w:t>
      </w:r>
      <w:r w:rsidRPr="00E90D23">
        <w:rPr>
          <w:color w:val="010202"/>
        </w:rPr>
        <w:t>its</w:t>
      </w:r>
      <w:r w:rsidRPr="00E90D23">
        <w:rPr>
          <w:color w:val="010202"/>
          <w:spacing w:val="-7"/>
        </w:rPr>
        <w:t xml:space="preserve"> </w:t>
      </w:r>
      <w:r w:rsidRPr="00E90D23">
        <w:rPr>
          <w:color w:val="010202"/>
        </w:rPr>
        <w:t>own</w:t>
      </w:r>
      <w:r w:rsidRPr="00E90D23">
        <w:rPr>
          <w:color w:val="010202"/>
          <w:spacing w:val="-10"/>
        </w:rPr>
        <w:t xml:space="preserve"> </w:t>
      </w:r>
      <w:r w:rsidRPr="00E90D23">
        <w:rPr>
          <w:color w:val="010202"/>
        </w:rPr>
        <w:t>constitution,</w:t>
      </w:r>
      <w:r w:rsidRPr="00E90D23">
        <w:rPr>
          <w:color w:val="010202"/>
          <w:spacing w:val="-10"/>
        </w:rPr>
        <w:t xml:space="preserve"> </w:t>
      </w:r>
      <w:r w:rsidRPr="00E90D23">
        <w:rPr>
          <w:color w:val="010202"/>
        </w:rPr>
        <w:t>its</w:t>
      </w:r>
      <w:r w:rsidRPr="00E90D23">
        <w:rPr>
          <w:color w:val="010202"/>
          <w:spacing w:val="-11"/>
        </w:rPr>
        <w:t xml:space="preserve"> </w:t>
      </w:r>
      <w:r w:rsidRPr="00E90D23">
        <w:rPr>
          <w:color w:val="010202"/>
        </w:rPr>
        <w:t>own</w:t>
      </w:r>
      <w:r w:rsidRPr="00E90D23">
        <w:rPr>
          <w:color w:val="010202"/>
          <w:spacing w:val="-10"/>
        </w:rPr>
        <w:t xml:space="preserve"> </w:t>
      </w:r>
      <w:r w:rsidRPr="00E90D23">
        <w:rPr>
          <w:color w:val="010202"/>
        </w:rPr>
        <w:t>governing</w:t>
      </w:r>
      <w:r w:rsidRPr="00E90D23">
        <w:rPr>
          <w:color w:val="010202"/>
          <w:spacing w:val="-10"/>
        </w:rPr>
        <w:t xml:space="preserve"> </w:t>
      </w:r>
      <w:r w:rsidRPr="00E90D23">
        <w:rPr>
          <w:color w:val="010202"/>
        </w:rPr>
        <w:t>bodies,</w:t>
      </w:r>
      <w:r w:rsidRPr="00E90D23">
        <w:rPr>
          <w:color w:val="010202"/>
          <w:spacing w:val="-11"/>
        </w:rPr>
        <w:t xml:space="preserve"> </w:t>
      </w:r>
      <w:r w:rsidRPr="00E90D23">
        <w:rPr>
          <w:color w:val="010202"/>
        </w:rPr>
        <w:t>its</w:t>
      </w:r>
      <w:r w:rsidRPr="00E90D23">
        <w:rPr>
          <w:color w:val="010202"/>
          <w:spacing w:val="-56"/>
        </w:rPr>
        <w:t xml:space="preserve"> </w:t>
      </w:r>
      <w:r w:rsidRPr="00E90D23">
        <w:rPr>
          <w:color w:val="010202"/>
        </w:rPr>
        <w:t>own elected executive head, its own income, its own budget, its own staff, its own programs and</w:t>
      </w:r>
      <w:r w:rsidRPr="00E90D23">
        <w:rPr>
          <w:color w:val="010202"/>
          <w:spacing w:val="1"/>
        </w:rPr>
        <w:t xml:space="preserve"> </w:t>
      </w:r>
      <w:r w:rsidRPr="00E90D23">
        <w:rPr>
          <w:color w:val="010202"/>
        </w:rPr>
        <w:t>activities. Machinery exists for coordinating the activities of all the specialized agencies, among</w:t>
      </w:r>
      <w:r w:rsidRPr="00E90D23">
        <w:rPr>
          <w:color w:val="010202"/>
          <w:spacing w:val="1"/>
        </w:rPr>
        <w:t xml:space="preserve"> </w:t>
      </w:r>
      <w:r w:rsidRPr="00E90D23">
        <w:rPr>
          <w:color w:val="010202"/>
        </w:rPr>
        <w:t>themselves and with the United Nations, but basically each agency remains responsible, under its</w:t>
      </w:r>
      <w:r w:rsidRPr="00E90D23">
        <w:rPr>
          <w:color w:val="010202"/>
          <w:spacing w:val="1"/>
        </w:rPr>
        <w:t xml:space="preserve"> </w:t>
      </w:r>
      <w:r w:rsidRPr="00E90D23">
        <w:rPr>
          <w:color w:val="010202"/>
        </w:rPr>
        <w:t>own</w:t>
      </w:r>
      <w:r w:rsidRPr="00E90D23">
        <w:rPr>
          <w:color w:val="010202"/>
          <w:spacing w:val="1"/>
        </w:rPr>
        <w:t xml:space="preserve"> </w:t>
      </w:r>
      <w:r w:rsidRPr="00E90D23">
        <w:rPr>
          <w:color w:val="010202"/>
        </w:rPr>
        <w:t>constitution,</w:t>
      </w:r>
      <w:r w:rsidRPr="00E90D23">
        <w:rPr>
          <w:color w:val="010202"/>
          <w:spacing w:val="2"/>
        </w:rPr>
        <w:t xml:space="preserve"> </w:t>
      </w:r>
      <w:r w:rsidRPr="00E90D23">
        <w:rPr>
          <w:color w:val="010202"/>
        </w:rPr>
        <w:t>to</w:t>
      </w:r>
      <w:r w:rsidRPr="00E90D23">
        <w:rPr>
          <w:color w:val="010202"/>
          <w:spacing w:val="2"/>
        </w:rPr>
        <w:t xml:space="preserve"> </w:t>
      </w:r>
      <w:r w:rsidRPr="00E90D23">
        <w:rPr>
          <w:color w:val="010202"/>
        </w:rPr>
        <w:t>its</w:t>
      </w:r>
      <w:r w:rsidRPr="00E90D23">
        <w:rPr>
          <w:color w:val="010202"/>
          <w:spacing w:val="3"/>
        </w:rPr>
        <w:t xml:space="preserve"> </w:t>
      </w:r>
      <w:r w:rsidRPr="00E90D23">
        <w:rPr>
          <w:color w:val="010202"/>
        </w:rPr>
        <w:t>own</w:t>
      </w:r>
      <w:r w:rsidRPr="00E90D23">
        <w:rPr>
          <w:color w:val="010202"/>
          <w:spacing w:val="2"/>
        </w:rPr>
        <w:t xml:space="preserve"> </w:t>
      </w:r>
      <w:r w:rsidRPr="00E90D23">
        <w:rPr>
          <w:color w:val="010202"/>
        </w:rPr>
        <w:t>governing</w:t>
      </w:r>
      <w:r w:rsidRPr="00E90D23">
        <w:rPr>
          <w:color w:val="010202"/>
          <w:spacing w:val="2"/>
        </w:rPr>
        <w:t xml:space="preserve"> </w:t>
      </w:r>
      <w:r w:rsidRPr="00E90D23">
        <w:rPr>
          <w:color w:val="010202"/>
        </w:rPr>
        <w:t>bodies,</w:t>
      </w:r>
      <w:r w:rsidRPr="00E90D23">
        <w:rPr>
          <w:color w:val="010202"/>
          <w:spacing w:val="4"/>
        </w:rPr>
        <w:t xml:space="preserve"> </w:t>
      </w:r>
      <w:r w:rsidRPr="00E90D23">
        <w:rPr>
          <w:color w:val="010202"/>
        </w:rPr>
        <w:t>which</w:t>
      </w:r>
      <w:r w:rsidRPr="00E90D23">
        <w:rPr>
          <w:color w:val="010202"/>
          <w:spacing w:val="1"/>
        </w:rPr>
        <w:t xml:space="preserve"> </w:t>
      </w:r>
      <w:r w:rsidRPr="00E90D23">
        <w:rPr>
          <w:color w:val="010202"/>
        </w:rPr>
        <w:t>are</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States</w:t>
      </w:r>
      <w:r w:rsidRPr="00E90D23">
        <w:rPr>
          <w:color w:val="010202"/>
          <w:spacing w:val="3"/>
        </w:rPr>
        <w:t xml:space="preserve"> </w:t>
      </w:r>
      <w:r w:rsidRPr="00E90D23">
        <w:rPr>
          <w:color w:val="010202"/>
        </w:rPr>
        <w:t>members</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organization.</w:t>
      </w:r>
    </w:p>
    <w:p w14:paraId="5874C48B" w14:textId="77777777" w:rsidR="009B7BAC" w:rsidRPr="00E90D23" w:rsidRDefault="009B7BAC" w:rsidP="00E90D23">
      <w:pPr>
        <w:jc w:val="both"/>
      </w:pPr>
    </w:p>
    <w:p w14:paraId="12A4FA51" w14:textId="77777777" w:rsidR="009B7BAC" w:rsidRPr="00E90D23" w:rsidRDefault="009B7BAC" w:rsidP="00E90D23">
      <w:pPr>
        <w:jc w:val="both"/>
      </w:pPr>
      <w:r w:rsidRPr="00E90D23">
        <w:rPr>
          <w:color w:val="010202"/>
        </w:rPr>
        <w:t>The agreement between the United Nations and WIPO recognizes that WIPO is, subject to</w:t>
      </w:r>
      <w:r w:rsidRPr="00E90D23">
        <w:rPr>
          <w:color w:val="010202"/>
          <w:spacing w:val="-56"/>
        </w:rPr>
        <w:t xml:space="preserve"> </w:t>
      </w:r>
      <w:r w:rsidRPr="00E90D23">
        <w:rPr>
          <w:color w:val="010202"/>
        </w:rPr>
        <w:t>the competence of the United Nations and its organs, responsible for taking appropriate action in</w:t>
      </w:r>
      <w:r w:rsidRPr="00E90D23">
        <w:rPr>
          <w:color w:val="010202"/>
          <w:spacing w:val="1"/>
        </w:rPr>
        <w:t xml:space="preserve"> </w:t>
      </w:r>
      <w:r w:rsidRPr="00E90D23">
        <w:rPr>
          <w:color w:val="010202"/>
        </w:rPr>
        <w:t>accordance</w:t>
      </w:r>
      <w:r w:rsidRPr="00E90D23">
        <w:rPr>
          <w:color w:val="010202"/>
          <w:spacing w:val="-6"/>
        </w:rPr>
        <w:t xml:space="preserve"> </w:t>
      </w:r>
      <w:r w:rsidRPr="00E90D23">
        <w:rPr>
          <w:color w:val="010202"/>
        </w:rPr>
        <w:t>with</w:t>
      </w:r>
      <w:r w:rsidRPr="00E90D23">
        <w:rPr>
          <w:color w:val="010202"/>
          <w:spacing w:val="-6"/>
        </w:rPr>
        <w:t xml:space="preserve"> </w:t>
      </w:r>
      <w:r w:rsidRPr="00E90D23">
        <w:rPr>
          <w:color w:val="010202"/>
        </w:rPr>
        <w:t>its</w:t>
      </w:r>
      <w:r w:rsidRPr="00E90D23">
        <w:rPr>
          <w:color w:val="010202"/>
          <w:spacing w:val="-5"/>
        </w:rPr>
        <w:t xml:space="preserve"> </w:t>
      </w:r>
      <w:r w:rsidRPr="00E90D23">
        <w:rPr>
          <w:color w:val="010202"/>
        </w:rPr>
        <w:t>basic</w:t>
      </w:r>
      <w:r w:rsidRPr="00E90D23">
        <w:rPr>
          <w:color w:val="010202"/>
          <w:spacing w:val="-6"/>
        </w:rPr>
        <w:t xml:space="preserve"> </w:t>
      </w:r>
      <w:r w:rsidRPr="00E90D23">
        <w:rPr>
          <w:color w:val="010202"/>
        </w:rPr>
        <w:t>instrument</w:t>
      </w:r>
      <w:r w:rsidRPr="00E90D23">
        <w:rPr>
          <w:color w:val="010202"/>
          <w:spacing w:val="-5"/>
        </w:rPr>
        <w:t xml:space="preserve"> </w:t>
      </w:r>
      <w:r w:rsidRPr="00E90D23">
        <w:rPr>
          <w:color w:val="010202"/>
        </w:rPr>
        <w:t>and</w:t>
      </w:r>
      <w:r w:rsidRPr="00E90D23">
        <w:rPr>
          <w:color w:val="010202"/>
          <w:spacing w:val="-6"/>
        </w:rPr>
        <w:t xml:space="preserve"> </w:t>
      </w:r>
      <w:r w:rsidRPr="00E90D23">
        <w:rPr>
          <w:color w:val="010202"/>
        </w:rPr>
        <w:t>the</w:t>
      </w:r>
      <w:r w:rsidRPr="00E90D23">
        <w:rPr>
          <w:color w:val="010202"/>
          <w:spacing w:val="-8"/>
        </w:rPr>
        <w:t xml:space="preserve"> </w:t>
      </w:r>
      <w:r w:rsidRPr="00E90D23">
        <w:rPr>
          <w:color w:val="010202"/>
        </w:rPr>
        <w:t>treaties</w:t>
      </w:r>
      <w:r w:rsidRPr="00E90D23">
        <w:rPr>
          <w:color w:val="010202"/>
          <w:spacing w:val="-8"/>
        </w:rPr>
        <w:t xml:space="preserve"> </w:t>
      </w:r>
      <w:r w:rsidRPr="00E90D23">
        <w:rPr>
          <w:color w:val="010202"/>
        </w:rPr>
        <w:t>and</w:t>
      </w:r>
      <w:r w:rsidRPr="00E90D23">
        <w:rPr>
          <w:color w:val="010202"/>
          <w:spacing w:val="-8"/>
        </w:rPr>
        <w:t xml:space="preserve"> </w:t>
      </w:r>
      <w:r w:rsidRPr="00E90D23">
        <w:rPr>
          <w:color w:val="010202"/>
        </w:rPr>
        <w:t>agreements</w:t>
      </w:r>
      <w:r w:rsidRPr="00E90D23">
        <w:rPr>
          <w:color w:val="010202"/>
          <w:spacing w:val="-8"/>
        </w:rPr>
        <w:t xml:space="preserve"> </w:t>
      </w:r>
      <w:r w:rsidRPr="00E90D23">
        <w:rPr>
          <w:color w:val="010202"/>
        </w:rPr>
        <w:t>administered</w:t>
      </w:r>
      <w:r w:rsidRPr="00E90D23">
        <w:rPr>
          <w:color w:val="010202"/>
          <w:spacing w:val="-8"/>
        </w:rPr>
        <w:t xml:space="preserve"> </w:t>
      </w:r>
      <w:r w:rsidRPr="00E90D23">
        <w:rPr>
          <w:color w:val="010202"/>
        </w:rPr>
        <w:t>by</w:t>
      </w:r>
      <w:r w:rsidRPr="00E90D23">
        <w:rPr>
          <w:color w:val="010202"/>
          <w:spacing w:val="-8"/>
        </w:rPr>
        <w:t xml:space="preserve"> </w:t>
      </w:r>
      <w:r w:rsidRPr="00E90D23">
        <w:rPr>
          <w:color w:val="010202"/>
        </w:rPr>
        <w:t>it,</w:t>
      </w:r>
      <w:r w:rsidRPr="00E90D23">
        <w:rPr>
          <w:color w:val="010202"/>
          <w:spacing w:val="-5"/>
        </w:rPr>
        <w:t xml:space="preserve"> </w:t>
      </w:r>
      <w:r w:rsidRPr="00E90D23">
        <w:rPr>
          <w:i/>
          <w:color w:val="010202"/>
        </w:rPr>
        <w:t>inter</w:t>
      </w:r>
      <w:r w:rsidRPr="00E90D23">
        <w:rPr>
          <w:i/>
          <w:color w:val="010202"/>
          <w:spacing w:val="-13"/>
        </w:rPr>
        <w:t xml:space="preserve"> </w:t>
      </w:r>
      <w:r w:rsidRPr="00E90D23">
        <w:rPr>
          <w:i/>
          <w:color w:val="010202"/>
        </w:rPr>
        <w:t>alia</w:t>
      </w:r>
      <w:r w:rsidRPr="00E90D23">
        <w:rPr>
          <w:color w:val="010202"/>
        </w:rPr>
        <w:t>,</w:t>
      </w:r>
      <w:r w:rsidRPr="00E90D23">
        <w:rPr>
          <w:color w:val="010202"/>
          <w:spacing w:val="-56"/>
        </w:rPr>
        <w:t xml:space="preserve"> </w:t>
      </w:r>
      <w:r w:rsidRPr="00E90D23">
        <w:rPr>
          <w:color w:val="010202"/>
        </w:rPr>
        <w:t>for promoting creative intellectual activity and for facilitating the transfer of technology related to</w:t>
      </w:r>
      <w:r w:rsidRPr="00E90D23">
        <w:rPr>
          <w:color w:val="010202"/>
          <w:spacing w:val="1"/>
        </w:rPr>
        <w:t xml:space="preserve"> </w:t>
      </w:r>
      <w:r w:rsidRPr="00E90D23">
        <w:rPr>
          <w:color w:val="010202"/>
        </w:rPr>
        <w:t>industrial property to developing countries in order to accelerate economic, social and cultural</w:t>
      </w:r>
      <w:r w:rsidRPr="00E90D23">
        <w:rPr>
          <w:color w:val="010202"/>
          <w:spacing w:val="1"/>
        </w:rPr>
        <w:t xml:space="preserve"> </w:t>
      </w:r>
      <w:r w:rsidRPr="00E90D23">
        <w:rPr>
          <w:color w:val="010202"/>
        </w:rPr>
        <w:t>development.</w:t>
      </w:r>
    </w:p>
    <w:p w14:paraId="7ECEE6FC" w14:textId="77777777" w:rsidR="009B7BAC" w:rsidRPr="00E90D23" w:rsidRDefault="009B7BAC" w:rsidP="00E90D23">
      <w:pPr>
        <w:jc w:val="both"/>
      </w:pPr>
      <w:r w:rsidRPr="00E90D23">
        <w:rPr>
          <w:color w:val="010202"/>
        </w:rPr>
        <w:t>The</w:t>
      </w:r>
      <w:r w:rsidRPr="00E90D23">
        <w:rPr>
          <w:color w:val="010202"/>
          <w:spacing w:val="1"/>
        </w:rPr>
        <w:t xml:space="preserve"> </w:t>
      </w:r>
      <w:r w:rsidRPr="00E90D23">
        <w:rPr>
          <w:color w:val="010202"/>
        </w:rPr>
        <w:t>mission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WIPO</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promote</w:t>
      </w:r>
      <w:r w:rsidRPr="00E90D23">
        <w:rPr>
          <w:color w:val="010202"/>
          <w:spacing w:val="1"/>
        </w:rPr>
        <w:t xml:space="preserve"> </w:t>
      </w:r>
      <w:r w:rsidRPr="00E90D23">
        <w:rPr>
          <w:color w:val="010202"/>
        </w:rPr>
        <w:t>through</w:t>
      </w:r>
      <w:r w:rsidRPr="00E90D23">
        <w:rPr>
          <w:color w:val="010202"/>
          <w:spacing w:val="1"/>
        </w:rPr>
        <w:t xml:space="preserve"> </w:t>
      </w:r>
      <w:r w:rsidRPr="00E90D23">
        <w:rPr>
          <w:color w:val="010202"/>
        </w:rPr>
        <w:t>international</w:t>
      </w:r>
      <w:r w:rsidRPr="00E90D23">
        <w:rPr>
          <w:color w:val="010202"/>
          <w:spacing w:val="1"/>
        </w:rPr>
        <w:t xml:space="preserve"> </w:t>
      </w:r>
      <w:r w:rsidRPr="00E90D23">
        <w:rPr>
          <w:color w:val="010202"/>
        </w:rPr>
        <w:t>cooperation</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creation,</w:t>
      </w:r>
      <w:r w:rsidRPr="00E90D23">
        <w:rPr>
          <w:color w:val="010202"/>
          <w:spacing w:val="1"/>
        </w:rPr>
        <w:t xml:space="preserve"> </w:t>
      </w:r>
      <w:r w:rsidRPr="00E90D23">
        <w:rPr>
          <w:color w:val="010202"/>
        </w:rPr>
        <w:t>dissemination,</w:t>
      </w:r>
      <w:r w:rsidRPr="00E90D23">
        <w:rPr>
          <w:color w:val="010202"/>
          <w:spacing w:val="-3"/>
        </w:rPr>
        <w:t xml:space="preserve"> </w:t>
      </w:r>
      <w:r w:rsidRPr="00E90D23">
        <w:rPr>
          <w:color w:val="010202"/>
        </w:rPr>
        <w:t>use</w:t>
      </w:r>
      <w:r w:rsidRPr="00E90D23">
        <w:rPr>
          <w:color w:val="010202"/>
          <w:spacing w:val="-4"/>
        </w:rPr>
        <w:t xml:space="preserve"> </w:t>
      </w:r>
      <w:r w:rsidRPr="00E90D23">
        <w:rPr>
          <w:color w:val="010202"/>
        </w:rPr>
        <w:t>and</w:t>
      </w:r>
      <w:r w:rsidRPr="00E90D23">
        <w:rPr>
          <w:color w:val="010202"/>
          <w:spacing w:val="-5"/>
        </w:rPr>
        <w:t xml:space="preserve"> </w:t>
      </w:r>
      <w:r w:rsidRPr="00E90D23">
        <w:rPr>
          <w:color w:val="010202"/>
        </w:rPr>
        <w:t>protection</w:t>
      </w:r>
      <w:r w:rsidRPr="00E90D23">
        <w:rPr>
          <w:color w:val="010202"/>
          <w:spacing w:val="-4"/>
        </w:rPr>
        <w:t xml:space="preserve"> </w:t>
      </w:r>
      <w:r w:rsidRPr="00E90D23">
        <w:rPr>
          <w:color w:val="010202"/>
        </w:rPr>
        <w:t>of</w:t>
      </w:r>
      <w:r w:rsidRPr="00E90D23">
        <w:rPr>
          <w:color w:val="010202"/>
          <w:spacing w:val="-3"/>
        </w:rPr>
        <w:t xml:space="preserve"> </w:t>
      </w:r>
      <w:r w:rsidRPr="00E90D23">
        <w:rPr>
          <w:color w:val="010202"/>
        </w:rPr>
        <w:t>works</w:t>
      </w:r>
      <w:r w:rsidRPr="00E90D23">
        <w:rPr>
          <w:color w:val="010202"/>
          <w:spacing w:val="-4"/>
        </w:rPr>
        <w:t xml:space="preserve"> </w:t>
      </w:r>
      <w:r w:rsidRPr="00E90D23">
        <w:rPr>
          <w:color w:val="010202"/>
        </w:rPr>
        <w:t>of</w:t>
      </w:r>
      <w:r w:rsidRPr="00E90D23">
        <w:rPr>
          <w:color w:val="010202"/>
          <w:spacing w:val="-5"/>
        </w:rPr>
        <w:t xml:space="preserve"> </w:t>
      </w:r>
      <w:r w:rsidRPr="00E90D23">
        <w:rPr>
          <w:color w:val="010202"/>
        </w:rPr>
        <w:t>the</w:t>
      </w:r>
      <w:r w:rsidRPr="00E90D23">
        <w:rPr>
          <w:color w:val="010202"/>
          <w:spacing w:val="-4"/>
        </w:rPr>
        <w:t xml:space="preserve"> </w:t>
      </w:r>
      <w:r w:rsidRPr="00E90D23">
        <w:rPr>
          <w:color w:val="010202"/>
        </w:rPr>
        <w:t>human</w:t>
      </w:r>
      <w:r w:rsidRPr="00E90D23">
        <w:rPr>
          <w:color w:val="010202"/>
          <w:spacing w:val="-5"/>
        </w:rPr>
        <w:t xml:space="preserve"> </w:t>
      </w:r>
      <w:r w:rsidRPr="00E90D23">
        <w:rPr>
          <w:color w:val="010202"/>
        </w:rPr>
        <w:t>mind</w:t>
      </w:r>
      <w:r w:rsidRPr="00E90D23">
        <w:rPr>
          <w:color w:val="010202"/>
          <w:spacing w:val="-4"/>
        </w:rPr>
        <w:t xml:space="preserve"> </w:t>
      </w:r>
      <w:r w:rsidRPr="00E90D23">
        <w:rPr>
          <w:color w:val="010202"/>
        </w:rPr>
        <w:t>for</w:t>
      </w:r>
      <w:r w:rsidRPr="00E90D23">
        <w:rPr>
          <w:color w:val="010202"/>
          <w:spacing w:val="-5"/>
        </w:rPr>
        <w:t xml:space="preserve"> </w:t>
      </w:r>
      <w:r w:rsidRPr="00E90D23">
        <w:rPr>
          <w:color w:val="010202"/>
        </w:rPr>
        <w:t>the</w:t>
      </w:r>
      <w:r w:rsidRPr="00E90D23">
        <w:rPr>
          <w:color w:val="010202"/>
          <w:spacing w:val="-4"/>
        </w:rPr>
        <w:t xml:space="preserve"> </w:t>
      </w:r>
      <w:r w:rsidRPr="00E90D23">
        <w:rPr>
          <w:color w:val="010202"/>
        </w:rPr>
        <w:t>economic,</w:t>
      </w:r>
      <w:r w:rsidRPr="00E90D23">
        <w:rPr>
          <w:color w:val="010202"/>
          <w:spacing w:val="-3"/>
        </w:rPr>
        <w:t xml:space="preserve"> </w:t>
      </w:r>
      <w:r w:rsidRPr="00E90D23">
        <w:rPr>
          <w:color w:val="010202"/>
        </w:rPr>
        <w:t>cultural</w:t>
      </w:r>
      <w:r w:rsidRPr="00E90D23">
        <w:rPr>
          <w:color w:val="010202"/>
          <w:spacing w:val="-4"/>
        </w:rPr>
        <w:t xml:space="preserve"> </w:t>
      </w:r>
      <w:r w:rsidRPr="00E90D23">
        <w:rPr>
          <w:color w:val="010202"/>
        </w:rPr>
        <w:t>and</w:t>
      </w:r>
      <w:r w:rsidRPr="00E90D23">
        <w:rPr>
          <w:color w:val="010202"/>
          <w:spacing w:val="-4"/>
        </w:rPr>
        <w:t xml:space="preserve"> </w:t>
      </w:r>
      <w:r w:rsidRPr="00E90D23">
        <w:rPr>
          <w:color w:val="010202"/>
        </w:rPr>
        <w:t>social</w:t>
      </w:r>
      <w:r w:rsidRPr="00E90D23">
        <w:rPr>
          <w:color w:val="010202"/>
          <w:spacing w:val="-56"/>
        </w:rPr>
        <w:t xml:space="preserve"> </w:t>
      </w:r>
      <w:r w:rsidRPr="00E90D23">
        <w:rPr>
          <w:color w:val="010202"/>
        </w:rPr>
        <w:t>progress of all mankind.</w:t>
      </w:r>
      <w:r w:rsidRPr="00E90D23">
        <w:rPr>
          <w:color w:val="010202"/>
          <w:spacing w:val="1"/>
        </w:rPr>
        <w:t xml:space="preserve"> </w:t>
      </w:r>
      <w:r w:rsidRPr="00E90D23">
        <w:rPr>
          <w:color w:val="010202"/>
        </w:rPr>
        <w:t>Its effect is to contribute to a balance between the stimulation of creativity</w:t>
      </w:r>
      <w:r w:rsidRPr="00E90D23">
        <w:rPr>
          <w:color w:val="010202"/>
          <w:spacing w:val="-57"/>
        </w:rPr>
        <w:t xml:space="preserve"> </w:t>
      </w:r>
      <w:r w:rsidRPr="00E90D23">
        <w:rPr>
          <w:color w:val="010202"/>
        </w:rPr>
        <w:t>worldwide, by sufficiently protecting the moral and material interests of creators on the one hand,</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providing access to the socio-economic and cultural benefits of such creativity worldwide on</w:t>
      </w:r>
      <w:r w:rsidRPr="00E90D23">
        <w:rPr>
          <w:color w:val="010202"/>
          <w:spacing w:val="1"/>
        </w:rPr>
        <w:t xml:space="preserve"> </w:t>
      </w:r>
      <w:r w:rsidRPr="00E90D23">
        <w:rPr>
          <w:color w:val="010202"/>
        </w:rPr>
        <w:t>the</w:t>
      </w:r>
      <w:r w:rsidRPr="00E90D23">
        <w:rPr>
          <w:color w:val="010202"/>
          <w:spacing w:val="2"/>
        </w:rPr>
        <w:t xml:space="preserve"> </w:t>
      </w:r>
      <w:r w:rsidRPr="00E90D23">
        <w:rPr>
          <w:color w:val="010202"/>
        </w:rPr>
        <w:t>other.</w:t>
      </w:r>
    </w:p>
    <w:p w14:paraId="628048AE" w14:textId="77777777" w:rsidR="009B7BAC" w:rsidRPr="00E90D23" w:rsidRDefault="009B7BAC" w:rsidP="00E90D23">
      <w:pPr>
        <w:jc w:val="both"/>
      </w:pPr>
    </w:p>
    <w:p w14:paraId="6E713438" w14:textId="77777777" w:rsidR="009B7BAC" w:rsidRPr="00E90D23" w:rsidRDefault="009B7BAC" w:rsidP="00E90D23">
      <w:pPr>
        <w:jc w:val="both"/>
      </w:pPr>
      <w:r w:rsidRPr="00E90D23">
        <w:rPr>
          <w:color w:val="010202"/>
        </w:rPr>
        <w:t>WIPO’s place on the international scene has greatly changed since its beginnings, when it</w:t>
      </w:r>
      <w:r w:rsidRPr="00E90D23">
        <w:rPr>
          <w:color w:val="010202"/>
          <w:spacing w:val="1"/>
        </w:rPr>
        <w:t xml:space="preserve"> </w:t>
      </w:r>
      <w:r w:rsidRPr="00E90D23">
        <w:rPr>
          <w:color w:val="010202"/>
        </w:rPr>
        <w:t>was created to serve as the secretariat of treaties concluded between States.</w:t>
      </w:r>
      <w:r w:rsidRPr="00E90D23">
        <w:rPr>
          <w:color w:val="010202"/>
          <w:spacing w:val="1"/>
        </w:rPr>
        <w:t xml:space="preserve"> </w:t>
      </w:r>
      <w:r w:rsidRPr="00E90D23">
        <w:rPr>
          <w:color w:val="010202"/>
        </w:rPr>
        <w:t>Although WIPO has</w:t>
      </w:r>
      <w:r w:rsidRPr="00E90D23">
        <w:rPr>
          <w:color w:val="010202"/>
          <w:spacing w:val="-56"/>
        </w:rPr>
        <w:t xml:space="preserve"> </w:t>
      </w:r>
      <w:r w:rsidRPr="00E90D23">
        <w:rPr>
          <w:color w:val="010202"/>
        </w:rPr>
        <w:t>maintained this function (it currently administers 23 such treaties), together with the consequential</w:t>
      </w:r>
      <w:r w:rsidRPr="00E90D23">
        <w:rPr>
          <w:color w:val="010202"/>
          <w:spacing w:val="1"/>
        </w:rPr>
        <w:t xml:space="preserve"> </w:t>
      </w:r>
      <w:r w:rsidRPr="00E90D23">
        <w:rPr>
          <w:color w:val="010202"/>
        </w:rPr>
        <w:t>one of promoting intergovernmental cooperation in the administration of intellectual property, its</w:t>
      </w:r>
      <w:r w:rsidRPr="00E90D23">
        <w:rPr>
          <w:color w:val="010202"/>
          <w:spacing w:val="1"/>
        </w:rPr>
        <w:t xml:space="preserve"> </w:t>
      </w:r>
      <w:r w:rsidRPr="00E90D23">
        <w:rPr>
          <w:color w:val="010202"/>
        </w:rPr>
        <w:t>activities have not only</w:t>
      </w:r>
      <w:r w:rsidRPr="00E90D23">
        <w:rPr>
          <w:color w:val="010202"/>
          <w:spacing w:val="1"/>
        </w:rPr>
        <w:t xml:space="preserve"> </w:t>
      </w:r>
      <w:r w:rsidRPr="00E90D23">
        <w:rPr>
          <w:color w:val="010202"/>
        </w:rPr>
        <w:t>expanded, but also</w:t>
      </w:r>
      <w:r w:rsidRPr="00E90D23">
        <w:rPr>
          <w:color w:val="010202"/>
          <w:spacing w:val="1"/>
        </w:rPr>
        <w:t xml:space="preserve"> </w:t>
      </w:r>
      <w:r w:rsidRPr="00E90D23">
        <w:rPr>
          <w:color w:val="010202"/>
        </w:rPr>
        <w:t>greatly</w:t>
      </w:r>
      <w:r w:rsidRPr="00E90D23">
        <w:rPr>
          <w:color w:val="010202"/>
          <w:spacing w:val="2"/>
        </w:rPr>
        <w:t xml:space="preserve"> </w:t>
      </w:r>
      <w:r w:rsidRPr="00E90D23">
        <w:rPr>
          <w:color w:val="010202"/>
        </w:rPr>
        <w:t>diversified.</w:t>
      </w:r>
    </w:p>
    <w:p w14:paraId="07ED2F99" w14:textId="77777777" w:rsidR="009B7BAC" w:rsidRPr="00E90D23" w:rsidRDefault="009B7BAC" w:rsidP="00E90D23">
      <w:pPr>
        <w:jc w:val="both"/>
      </w:pPr>
    </w:p>
    <w:p w14:paraId="3147BFBF" w14:textId="77777777" w:rsidR="009B7BAC" w:rsidRPr="00E90D23" w:rsidRDefault="009B7BAC" w:rsidP="00E90D23">
      <w:pPr>
        <w:jc w:val="both"/>
      </w:pPr>
      <w:r w:rsidRPr="00E90D23">
        <w:rPr>
          <w:color w:val="010202"/>
        </w:rPr>
        <w:t>An outstanding example of the expansion of WIPO’s earlier work is the growth of its</w:t>
      </w:r>
      <w:r w:rsidRPr="00E90D23">
        <w:rPr>
          <w:color w:val="010202"/>
          <w:spacing w:val="1"/>
        </w:rPr>
        <w:t xml:space="preserve"> </w:t>
      </w:r>
      <w:r w:rsidRPr="00E90D23">
        <w:rPr>
          <w:color w:val="010202"/>
        </w:rPr>
        <w:t>registration activities—that is to say, the increase in the use of international treaties that create the</w:t>
      </w:r>
      <w:r w:rsidRPr="00E90D23">
        <w:rPr>
          <w:color w:val="010202"/>
          <w:spacing w:val="-56"/>
        </w:rPr>
        <w:t xml:space="preserve"> </w:t>
      </w:r>
      <w:r w:rsidRPr="00E90D23">
        <w:rPr>
          <w:color w:val="010202"/>
        </w:rPr>
        <w:t>facility of a single procedure to apply for patents and register trademarks and industrial designs,</w:t>
      </w:r>
      <w:r w:rsidRPr="00E90D23">
        <w:rPr>
          <w:color w:val="010202"/>
          <w:spacing w:val="1"/>
        </w:rPr>
        <w:t xml:space="preserve"> </w:t>
      </w:r>
      <w:r w:rsidRPr="00E90D23">
        <w:rPr>
          <w:color w:val="010202"/>
        </w:rPr>
        <w:t>valid in up to all States party to those treaties.</w:t>
      </w:r>
      <w:r w:rsidRPr="00E90D23">
        <w:rPr>
          <w:color w:val="010202"/>
          <w:spacing w:val="1"/>
        </w:rPr>
        <w:t xml:space="preserve"> </w:t>
      </w:r>
      <w:r w:rsidRPr="00E90D23">
        <w:rPr>
          <w:color w:val="010202"/>
        </w:rPr>
        <w:t>The Patent Cooperation Treaty (PCT), the Madrid</w:t>
      </w:r>
      <w:r w:rsidRPr="00E90D23">
        <w:rPr>
          <w:color w:val="010202"/>
          <w:spacing w:val="1"/>
        </w:rPr>
        <w:t xml:space="preserve"> </w:t>
      </w:r>
      <w:r w:rsidRPr="00E90D23">
        <w:rPr>
          <w:color w:val="010202"/>
        </w:rPr>
        <w:t>Agreement</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Protocol</w:t>
      </w:r>
      <w:r w:rsidRPr="00E90D23">
        <w:rPr>
          <w:color w:val="010202"/>
          <w:spacing w:val="1"/>
        </w:rPr>
        <w:t xml:space="preserve"> </w:t>
      </w:r>
      <w:r w:rsidRPr="00E90D23">
        <w:rPr>
          <w:color w:val="010202"/>
        </w:rPr>
        <w:t>Concerning</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International</w:t>
      </w:r>
      <w:r w:rsidRPr="00E90D23">
        <w:rPr>
          <w:color w:val="010202"/>
          <w:spacing w:val="1"/>
        </w:rPr>
        <w:t xml:space="preserve"> </w:t>
      </w:r>
      <w:r w:rsidRPr="00E90D23">
        <w:rPr>
          <w:color w:val="010202"/>
        </w:rPr>
        <w:t>Registration of</w:t>
      </w:r>
      <w:r w:rsidRPr="00E90D23">
        <w:rPr>
          <w:color w:val="010202"/>
          <w:spacing w:val="1"/>
        </w:rPr>
        <w:t xml:space="preserve"> </w:t>
      </w:r>
      <w:r w:rsidRPr="00E90D23">
        <w:rPr>
          <w:color w:val="010202"/>
        </w:rPr>
        <w:t>Marks,</w:t>
      </w:r>
      <w:r w:rsidRPr="00E90D23">
        <w:rPr>
          <w:color w:val="010202"/>
          <w:spacing w:val="1"/>
        </w:rPr>
        <w:t xml:space="preserve"> </w:t>
      </w:r>
      <w:r w:rsidRPr="00E90D23">
        <w:rPr>
          <w:color w:val="010202"/>
        </w:rPr>
        <w:t>and the Hague</w:t>
      </w:r>
      <w:r w:rsidRPr="00E90D23">
        <w:rPr>
          <w:color w:val="010202"/>
          <w:spacing w:val="1"/>
        </w:rPr>
        <w:t xml:space="preserve"> </w:t>
      </w:r>
      <w:r w:rsidRPr="00E90D23">
        <w:rPr>
          <w:color w:val="010202"/>
        </w:rPr>
        <w:t>Agreement Concerning the International Deposit of Industrial Designs have all given rise to an</w:t>
      </w:r>
      <w:r w:rsidRPr="00E90D23">
        <w:rPr>
          <w:color w:val="010202"/>
          <w:spacing w:val="1"/>
        </w:rPr>
        <w:t xml:space="preserve"> </w:t>
      </w:r>
      <w:r w:rsidRPr="00E90D23">
        <w:rPr>
          <w:color w:val="010202"/>
        </w:rPr>
        <w:t>increased volume of registration activities.</w:t>
      </w:r>
      <w:r w:rsidRPr="00E90D23">
        <w:rPr>
          <w:color w:val="010202"/>
          <w:spacing w:val="1"/>
        </w:rPr>
        <w:t xml:space="preserve"> </w:t>
      </w:r>
      <w:r w:rsidRPr="00E90D23">
        <w:rPr>
          <w:color w:val="010202"/>
        </w:rPr>
        <w:t>To strengthen this aspect of WIPO’s work, a new</w:t>
      </w:r>
      <w:r w:rsidRPr="00E90D23">
        <w:rPr>
          <w:color w:val="010202"/>
          <w:spacing w:val="1"/>
        </w:rPr>
        <w:t xml:space="preserve"> </w:t>
      </w:r>
      <w:r w:rsidRPr="00E90D23">
        <w:rPr>
          <w:color w:val="010202"/>
          <w:spacing w:val="-1"/>
        </w:rPr>
        <w:t>international</w:t>
      </w:r>
      <w:r w:rsidRPr="00E90D23">
        <w:rPr>
          <w:color w:val="010202"/>
          <w:spacing w:val="-10"/>
        </w:rPr>
        <w:t xml:space="preserve"> </w:t>
      </w:r>
      <w:r w:rsidRPr="00E90D23">
        <w:rPr>
          <w:color w:val="010202"/>
        </w:rPr>
        <w:t>treaty,</w:t>
      </w:r>
      <w:r w:rsidRPr="00E90D23">
        <w:rPr>
          <w:color w:val="010202"/>
          <w:spacing w:val="-13"/>
        </w:rPr>
        <w:t xml:space="preserve"> </w:t>
      </w:r>
      <w:r w:rsidRPr="00E90D23">
        <w:rPr>
          <w:color w:val="010202"/>
        </w:rPr>
        <w:t>namely,</w:t>
      </w:r>
      <w:r w:rsidRPr="00E90D23">
        <w:rPr>
          <w:color w:val="010202"/>
          <w:spacing w:val="-12"/>
        </w:rPr>
        <w:t xml:space="preserve"> </w:t>
      </w:r>
      <w:r w:rsidRPr="00E90D23">
        <w:rPr>
          <w:color w:val="010202"/>
        </w:rPr>
        <w:t>the</w:t>
      </w:r>
      <w:r w:rsidRPr="00E90D23">
        <w:rPr>
          <w:color w:val="010202"/>
          <w:spacing w:val="-12"/>
        </w:rPr>
        <w:t xml:space="preserve"> </w:t>
      </w:r>
      <w:r w:rsidRPr="00E90D23">
        <w:rPr>
          <w:color w:val="010202"/>
        </w:rPr>
        <w:t>Patent</w:t>
      </w:r>
      <w:r w:rsidRPr="00E90D23">
        <w:rPr>
          <w:color w:val="010202"/>
          <w:spacing w:val="-10"/>
        </w:rPr>
        <w:t xml:space="preserve"> </w:t>
      </w:r>
      <w:r w:rsidRPr="00E90D23">
        <w:rPr>
          <w:color w:val="010202"/>
        </w:rPr>
        <w:t>Law</w:t>
      </w:r>
      <w:r w:rsidRPr="00E90D23">
        <w:rPr>
          <w:color w:val="010202"/>
          <w:spacing w:val="-14"/>
        </w:rPr>
        <w:t xml:space="preserve"> </w:t>
      </w:r>
      <w:r w:rsidRPr="00E90D23">
        <w:rPr>
          <w:color w:val="010202"/>
        </w:rPr>
        <w:t>Treaty,</w:t>
      </w:r>
      <w:r w:rsidRPr="00E90D23">
        <w:rPr>
          <w:color w:val="010202"/>
          <w:spacing w:val="-14"/>
        </w:rPr>
        <w:t xml:space="preserve"> </w:t>
      </w:r>
      <w:r w:rsidRPr="00E90D23">
        <w:rPr>
          <w:color w:val="010202"/>
        </w:rPr>
        <w:t>came</w:t>
      </w:r>
      <w:r w:rsidRPr="00E90D23">
        <w:rPr>
          <w:color w:val="010202"/>
          <w:spacing w:val="-13"/>
        </w:rPr>
        <w:t xml:space="preserve"> </w:t>
      </w:r>
      <w:r w:rsidRPr="00E90D23">
        <w:rPr>
          <w:color w:val="010202"/>
        </w:rPr>
        <w:t>into</w:t>
      </w:r>
      <w:r w:rsidRPr="00E90D23">
        <w:rPr>
          <w:color w:val="010202"/>
          <w:spacing w:val="-14"/>
        </w:rPr>
        <w:t xml:space="preserve"> </w:t>
      </w:r>
      <w:r w:rsidRPr="00E90D23">
        <w:rPr>
          <w:color w:val="010202"/>
        </w:rPr>
        <w:t>existence</w:t>
      </w:r>
      <w:r w:rsidRPr="00E90D23">
        <w:rPr>
          <w:color w:val="010202"/>
          <w:spacing w:val="-14"/>
        </w:rPr>
        <w:t xml:space="preserve"> </w:t>
      </w:r>
      <w:r w:rsidRPr="00E90D23">
        <w:rPr>
          <w:color w:val="010202"/>
        </w:rPr>
        <w:t>in</w:t>
      </w:r>
      <w:r w:rsidRPr="00E90D23">
        <w:rPr>
          <w:color w:val="010202"/>
          <w:spacing w:val="-14"/>
        </w:rPr>
        <w:t xml:space="preserve"> </w:t>
      </w:r>
      <w:r w:rsidRPr="00E90D23">
        <w:rPr>
          <w:color w:val="010202"/>
        </w:rPr>
        <w:t>June</w:t>
      </w:r>
      <w:r w:rsidRPr="00E90D23">
        <w:rPr>
          <w:color w:val="010202"/>
          <w:spacing w:val="-14"/>
        </w:rPr>
        <w:t xml:space="preserve"> </w:t>
      </w:r>
      <w:r w:rsidRPr="00E90D23">
        <w:rPr>
          <w:color w:val="010202"/>
        </w:rPr>
        <w:t>2000:</w:t>
      </w:r>
      <w:r w:rsidRPr="00E90D23">
        <w:rPr>
          <w:color w:val="010202"/>
          <w:spacing w:val="33"/>
        </w:rPr>
        <w:t xml:space="preserve"> </w:t>
      </w:r>
      <w:r w:rsidRPr="00E90D23">
        <w:rPr>
          <w:color w:val="010202"/>
        </w:rPr>
        <w:t>its</w:t>
      </w:r>
      <w:r w:rsidRPr="00E90D23">
        <w:rPr>
          <w:color w:val="010202"/>
          <w:spacing w:val="-13"/>
        </w:rPr>
        <w:t xml:space="preserve"> </w:t>
      </w:r>
      <w:r w:rsidRPr="00E90D23">
        <w:rPr>
          <w:color w:val="010202"/>
        </w:rPr>
        <w:t>purpose</w:t>
      </w:r>
      <w:r w:rsidRPr="00E90D23">
        <w:rPr>
          <w:color w:val="010202"/>
          <w:spacing w:val="-14"/>
        </w:rPr>
        <w:t xml:space="preserve"> </w:t>
      </w:r>
      <w:r w:rsidRPr="00E90D23">
        <w:rPr>
          <w:color w:val="010202"/>
        </w:rPr>
        <w:t>is</w:t>
      </w:r>
    </w:p>
    <w:p w14:paraId="2893E0F3" w14:textId="77777777" w:rsidR="009B7BAC" w:rsidRPr="00E90D23" w:rsidRDefault="009B7BAC" w:rsidP="00E90D23">
      <w:pPr>
        <w:jc w:val="both"/>
        <w:sectPr w:rsidR="009B7BAC" w:rsidRPr="00E90D23" w:rsidSect="00E90D23">
          <w:type w:val="nextPage"/>
          <w:pgSz w:w="12260" w:h="17200"/>
          <w:pgMar w:top="2040" w:right="1420" w:bottom="280" w:left="1460" w:header="1728" w:footer="0" w:gutter="0"/>
          <w:cols w:space="720"/>
        </w:sectPr>
      </w:pPr>
    </w:p>
    <w:p w14:paraId="747B705E" w14:textId="77777777" w:rsidR="009B7BAC" w:rsidRPr="00E90D23" w:rsidRDefault="009B7BAC" w:rsidP="00E90D23">
      <w:pPr>
        <w:jc w:val="both"/>
      </w:pPr>
      <w:r w:rsidRPr="00E90D23">
        <w:rPr>
          <w:color w:val="010202"/>
        </w:rPr>
        <w:lastRenderedPageBreak/>
        <w:t>to</w:t>
      </w:r>
      <w:r w:rsidRPr="00E90D23">
        <w:rPr>
          <w:color w:val="010202"/>
          <w:spacing w:val="42"/>
        </w:rPr>
        <w:t xml:space="preserve"> </w:t>
      </w:r>
      <w:r w:rsidRPr="00E90D23">
        <w:rPr>
          <w:color w:val="010202"/>
        </w:rPr>
        <w:t>streamline</w:t>
      </w:r>
      <w:r w:rsidRPr="00E90D23">
        <w:rPr>
          <w:color w:val="010202"/>
          <w:spacing w:val="43"/>
        </w:rPr>
        <w:t xml:space="preserve"> </w:t>
      </w:r>
      <w:r w:rsidRPr="00E90D23">
        <w:rPr>
          <w:color w:val="010202"/>
        </w:rPr>
        <w:t>application</w:t>
      </w:r>
      <w:r w:rsidRPr="00E90D23">
        <w:rPr>
          <w:color w:val="010202"/>
          <w:spacing w:val="43"/>
        </w:rPr>
        <w:t xml:space="preserve"> </w:t>
      </w:r>
      <w:r w:rsidRPr="00E90D23">
        <w:rPr>
          <w:color w:val="010202"/>
        </w:rPr>
        <w:t>procedures</w:t>
      </w:r>
      <w:r w:rsidRPr="00E90D23">
        <w:rPr>
          <w:color w:val="010202"/>
          <w:spacing w:val="45"/>
        </w:rPr>
        <w:t xml:space="preserve"> </w:t>
      </w:r>
      <w:r w:rsidRPr="00E90D23">
        <w:rPr>
          <w:color w:val="010202"/>
        </w:rPr>
        <w:t>and</w:t>
      </w:r>
      <w:r w:rsidRPr="00E90D23">
        <w:rPr>
          <w:color w:val="010202"/>
          <w:spacing w:val="42"/>
        </w:rPr>
        <w:t xml:space="preserve"> </w:t>
      </w:r>
      <w:r w:rsidRPr="00E90D23">
        <w:rPr>
          <w:color w:val="010202"/>
        </w:rPr>
        <w:t>to</w:t>
      </w:r>
      <w:r w:rsidRPr="00E90D23">
        <w:rPr>
          <w:color w:val="010202"/>
          <w:spacing w:val="43"/>
        </w:rPr>
        <w:t xml:space="preserve"> </w:t>
      </w:r>
      <w:r w:rsidRPr="00E90D23">
        <w:rPr>
          <w:color w:val="010202"/>
        </w:rPr>
        <w:t>reduce</w:t>
      </w:r>
      <w:r w:rsidRPr="00E90D23">
        <w:rPr>
          <w:color w:val="010202"/>
          <w:spacing w:val="45"/>
        </w:rPr>
        <w:t xml:space="preserve"> </w:t>
      </w:r>
      <w:r w:rsidRPr="00E90D23">
        <w:rPr>
          <w:color w:val="010202"/>
        </w:rPr>
        <w:t>the</w:t>
      </w:r>
      <w:r w:rsidRPr="00E90D23">
        <w:rPr>
          <w:color w:val="010202"/>
          <w:spacing w:val="44"/>
        </w:rPr>
        <w:t xml:space="preserve"> </w:t>
      </w:r>
      <w:r w:rsidRPr="00E90D23">
        <w:rPr>
          <w:color w:val="010202"/>
        </w:rPr>
        <w:t>cost</w:t>
      </w:r>
      <w:r w:rsidRPr="00E90D23">
        <w:rPr>
          <w:color w:val="010202"/>
          <w:spacing w:val="45"/>
        </w:rPr>
        <w:t xml:space="preserve"> </w:t>
      </w:r>
      <w:r w:rsidRPr="00E90D23">
        <w:rPr>
          <w:color w:val="010202"/>
        </w:rPr>
        <w:t>of</w:t>
      </w:r>
      <w:r w:rsidRPr="00E90D23">
        <w:rPr>
          <w:color w:val="010202"/>
          <w:spacing w:val="45"/>
        </w:rPr>
        <w:t xml:space="preserve"> </w:t>
      </w:r>
      <w:r w:rsidRPr="00E90D23">
        <w:rPr>
          <w:color w:val="010202"/>
        </w:rPr>
        <w:t>obtaining</w:t>
      </w:r>
      <w:r w:rsidRPr="00E90D23">
        <w:rPr>
          <w:color w:val="010202"/>
          <w:spacing w:val="43"/>
        </w:rPr>
        <w:t xml:space="preserve"> </w:t>
      </w:r>
      <w:r w:rsidRPr="00E90D23">
        <w:rPr>
          <w:color w:val="010202"/>
        </w:rPr>
        <w:t>simultaneous</w:t>
      </w:r>
      <w:r w:rsidRPr="00E90D23">
        <w:rPr>
          <w:color w:val="010202"/>
          <w:spacing w:val="42"/>
        </w:rPr>
        <w:t xml:space="preserve"> </w:t>
      </w:r>
      <w:r w:rsidRPr="00E90D23">
        <w:rPr>
          <w:color w:val="010202"/>
        </w:rPr>
        <w:t>patent</w:t>
      </w:r>
      <w:r w:rsidRPr="00E90D23">
        <w:rPr>
          <w:color w:val="010202"/>
          <w:spacing w:val="-55"/>
        </w:rPr>
        <w:t xml:space="preserve"> </w:t>
      </w:r>
      <w:r w:rsidRPr="00E90D23">
        <w:rPr>
          <w:color w:val="010202"/>
        </w:rPr>
        <w:t>protection</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several</w:t>
      </w:r>
      <w:r w:rsidRPr="00E90D23">
        <w:rPr>
          <w:color w:val="010202"/>
          <w:spacing w:val="3"/>
        </w:rPr>
        <w:t xml:space="preserve"> </w:t>
      </w:r>
      <w:r w:rsidRPr="00E90D23">
        <w:rPr>
          <w:color w:val="010202"/>
        </w:rPr>
        <w:t>countries.</w:t>
      </w:r>
    </w:p>
    <w:p w14:paraId="3E92C5AD" w14:textId="77777777" w:rsidR="009B7BAC" w:rsidRPr="00E90D23" w:rsidRDefault="009B7BAC" w:rsidP="00E90D23">
      <w:pPr>
        <w:jc w:val="both"/>
      </w:pPr>
    </w:p>
    <w:p w14:paraId="1FB65DAF" w14:textId="77777777" w:rsidR="009B7BAC" w:rsidRPr="00E90D23" w:rsidRDefault="009B7BAC" w:rsidP="00E90D23">
      <w:pPr>
        <w:jc w:val="both"/>
      </w:pPr>
      <w:r w:rsidRPr="00E90D23">
        <w:rPr>
          <w:color w:val="010202"/>
        </w:rPr>
        <w:t>In its more recent history, WIPO increasingly does not stop short of promoting all kinds of</w:t>
      </w:r>
      <w:r w:rsidRPr="00E90D23">
        <w:rPr>
          <w:color w:val="010202"/>
          <w:spacing w:val="1"/>
        </w:rPr>
        <w:t xml:space="preserve"> </w:t>
      </w:r>
      <w:r w:rsidRPr="00E90D23">
        <w:rPr>
          <w:color w:val="010202"/>
        </w:rPr>
        <w:t>intellectual property.</w:t>
      </w:r>
      <w:r w:rsidRPr="00E90D23">
        <w:rPr>
          <w:color w:val="010202"/>
          <w:spacing w:val="1"/>
        </w:rPr>
        <w:t xml:space="preserve"> </w:t>
      </w:r>
      <w:r w:rsidRPr="00E90D23">
        <w:rPr>
          <w:color w:val="010202"/>
        </w:rPr>
        <w:t>This is only the means to achieve an end, which is to promote human</w:t>
      </w:r>
      <w:r w:rsidRPr="00E90D23">
        <w:rPr>
          <w:color w:val="010202"/>
          <w:spacing w:val="1"/>
        </w:rPr>
        <w:t xml:space="preserve"> </w:t>
      </w:r>
      <w:r w:rsidRPr="00E90D23">
        <w:rPr>
          <w:color w:val="010202"/>
        </w:rPr>
        <w:t>creativity that results in industrial and cultural products and services enriching human society as a</w:t>
      </w:r>
      <w:r w:rsidRPr="00E90D23">
        <w:rPr>
          <w:color w:val="010202"/>
          <w:spacing w:val="1"/>
        </w:rPr>
        <w:t xml:space="preserve"> </w:t>
      </w:r>
      <w:r w:rsidRPr="00E90D23">
        <w:rPr>
          <w:color w:val="010202"/>
        </w:rPr>
        <w:t>whole.</w:t>
      </w:r>
      <w:r w:rsidRPr="00E90D23">
        <w:rPr>
          <w:color w:val="010202"/>
          <w:spacing w:val="34"/>
        </w:rPr>
        <w:t xml:space="preserve"> </w:t>
      </w:r>
      <w:r w:rsidRPr="00E90D23">
        <w:rPr>
          <w:color w:val="010202"/>
        </w:rPr>
        <w:t>Thus</w:t>
      </w:r>
      <w:r w:rsidRPr="00E90D23">
        <w:rPr>
          <w:color w:val="010202"/>
          <w:spacing w:val="-13"/>
        </w:rPr>
        <w:t xml:space="preserve"> </w:t>
      </w:r>
      <w:r w:rsidRPr="00E90D23">
        <w:rPr>
          <w:color w:val="010202"/>
        </w:rPr>
        <w:t>WIPO</w:t>
      </w:r>
      <w:r w:rsidRPr="00E90D23">
        <w:rPr>
          <w:color w:val="010202"/>
          <w:spacing w:val="-11"/>
        </w:rPr>
        <w:t xml:space="preserve"> </w:t>
      </w:r>
      <w:r w:rsidRPr="00E90D23">
        <w:rPr>
          <w:color w:val="010202"/>
        </w:rPr>
        <w:t>is</w:t>
      </w:r>
      <w:r w:rsidRPr="00E90D23">
        <w:rPr>
          <w:color w:val="010202"/>
          <w:spacing w:val="-12"/>
        </w:rPr>
        <w:t xml:space="preserve"> </w:t>
      </w:r>
      <w:r w:rsidRPr="00E90D23">
        <w:rPr>
          <w:color w:val="010202"/>
        </w:rPr>
        <w:t>increasingly</w:t>
      </w:r>
      <w:r w:rsidRPr="00E90D23">
        <w:rPr>
          <w:color w:val="010202"/>
          <w:spacing w:val="-11"/>
        </w:rPr>
        <w:t xml:space="preserve"> </w:t>
      </w:r>
      <w:r w:rsidRPr="00E90D23">
        <w:rPr>
          <w:color w:val="010202"/>
        </w:rPr>
        <w:t>involved</w:t>
      </w:r>
      <w:r w:rsidRPr="00E90D23">
        <w:rPr>
          <w:color w:val="010202"/>
          <w:spacing w:val="-13"/>
        </w:rPr>
        <w:t xml:space="preserve"> </w:t>
      </w:r>
      <w:r w:rsidRPr="00E90D23">
        <w:rPr>
          <w:color w:val="010202"/>
        </w:rPr>
        <w:t>in</w:t>
      </w:r>
      <w:r w:rsidRPr="00E90D23">
        <w:rPr>
          <w:color w:val="010202"/>
          <w:spacing w:val="-13"/>
        </w:rPr>
        <w:t xml:space="preserve"> </w:t>
      </w:r>
      <w:r w:rsidRPr="00E90D23">
        <w:rPr>
          <w:color w:val="010202"/>
        </w:rPr>
        <w:t>helping</w:t>
      </w:r>
      <w:r w:rsidRPr="00E90D23">
        <w:rPr>
          <w:color w:val="010202"/>
          <w:spacing w:val="-13"/>
        </w:rPr>
        <w:t xml:space="preserve"> </w:t>
      </w:r>
      <w:r w:rsidRPr="00E90D23">
        <w:rPr>
          <w:color w:val="010202"/>
        </w:rPr>
        <w:t>developing</w:t>
      </w:r>
      <w:r w:rsidRPr="00E90D23">
        <w:rPr>
          <w:color w:val="010202"/>
          <w:spacing w:val="-15"/>
        </w:rPr>
        <w:t xml:space="preserve"> </w:t>
      </w:r>
      <w:r w:rsidRPr="00E90D23">
        <w:rPr>
          <w:color w:val="010202"/>
        </w:rPr>
        <w:t>countries,</w:t>
      </w:r>
      <w:r w:rsidRPr="00E90D23">
        <w:rPr>
          <w:color w:val="010202"/>
          <w:spacing w:val="-13"/>
        </w:rPr>
        <w:t xml:space="preserve"> </w:t>
      </w:r>
      <w:r w:rsidRPr="00E90D23">
        <w:rPr>
          <w:color w:val="010202"/>
        </w:rPr>
        <w:t>whose</w:t>
      </w:r>
      <w:r w:rsidRPr="00E90D23">
        <w:rPr>
          <w:color w:val="010202"/>
          <w:spacing w:val="-13"/>
        </w:rPr>
        <w:t xml:space="preserve"> </w:t>
      </w:r>
      <w:r w:rsidRPr="00E90D23">
        <w:rPr>
          <w:color w:val="010202"/>
        </w:rPr>
        <w:t>creativity</w:t>
      </w:r>
      <w:r w:rsidRPr="00E90D23">
        <w:rPr>
          <w:color w:val="010202"/>
          <w:spacing w:val="-13"/>
        </w:rPr>
        <w:t xml:space="preserve"> </w:t>
      </w:r>
      <w:r w:rsidRPr="00E90D23">
        <w:rPr>
          <w:color w:val="010202"/>
        </w:rPr>
        <w:t>has</w:t>
      </w:r>
      <w:r w:rsidRPr="00E90D23">
        <w:rPr>
          <w:color w:val="010202"/>
          <w:spacing w:val="-14"/>
        </w:rPr>
        <w:t xml:space="preserve"> </w:t>
      </w:r>
      <w:r w:rsidRPr="00E90D23">
        <w:rPr>
          <w:color w:val="010202"/>
        </w:rPr>
        <w:t>yet</w:t>
      </w:r>
      <w:r w:rsidRPr="00E90D23">
        <w:rPr>
          <w:color w:val="010202"/>
          <w:spacing w:val="-56"/>
        </w:rPr>
        <w:t xml:space="preserve"> </w:t>
      </w:r>
      <w:r w:rsidRPr="00E90D23">
        <w:rPr>
          <w:color w:val="010202"/>
        </w:rPr>
        <w:t>to be adequately harnessed, to receive the full benefits of the creations of their citizens, as well as</w:t>
      </w:r>
      <w:r w:rsidRPr="00E90D23">
        <w:rPr>
          <w:color w:val="010202"/>
          <w:spacing w:val="1"/>
        </w:rPr>
        <w:t xml:space="preserve"> </w:t>
      </w:r>
      <w:r w:rsidRPr="00E90D23">
        <w:rPr>
          <w:color w:val="010202"/>
        </w:rPr>
        <w:t>those of the outside world.</w:t>
      </w:r>
      <w:r w:rsidRPr="00E90D23">
        <w:rPr>
          <w:color w:val="010202"/>
          <w:spacing w:val="58"/>
        </w:rPr>
        <w:t xml:space="preserve"> </w:t>
      </w:r>
      <w:r w:rsidRPr="00E90D23">
        <w:rPr>
          <w:color w:val="010202"/>
        </w:rPr>
        <w:t>WIPO’s role is to assist them also in the preparation and enforcement</w:t>
      </w:r>
      <w:r w:rsidRPr="00E90D23">
        <w:rPr>
          <w:color w:val="010202"/>
          <w:spacing w:val="1"/>
        </w:rPr>
        <w:t xml:space="preserve"> </w:t>
      </w:r>
      <w:r w:rsidRPr="00E90D23">
        <w:rPr>
          <w:color w:val="010202"/>
        </w:rPr>
        <w:t>of laws, in the establishment of sound institutions and administrative structures and in the training</w:t>
      </w:r>
      <w:r w:rsidRPr="00E90D23">
        <w:rPr>
          <w:color w:val="010202"/>
          <w:spacing w:val="1"/>
        </w:rPr>
        <w:t xml:space="preserve"> </w:t>
      </w:r>
      <w:r w:rsidRPr="00E90D23">
        <w:rPr>
          <w:color w:val="010202"/>
        </w:rPr>
        <w:t>of</w:t>
      </w:r>
      <w:r w:rsidRPr="00E90D23">
        <w:rPr>
          <w:color w:val="010202"/>
          <w:spacing w:val="-6"/>
        </w:rPr>
        <w:t xml:space="preserve"> </w:t>
      </w:r>
      <w:r w:rsidRPr="00E90D23">
        <w:rPr>
          <w:color w:val="010202"/>
        </w:rPr>
        <w:t>appropriate</w:t>
      </w:r>
      <w:r w:rsidRPr="00E90D23">
        <w:rPr>
          <w:color w:val="010202"/>
          <w:spacing w:val="-6"/>
        </w:rPr>
        <w:t xml:space="preserve"> </w:t>
      </w:r>
      <w:r w:rsidRPr="00E90D23">
        <w:rPr>
          <w:color w:val="010202"/>
        </w:rPr>
        <w:t>personnel.</w:t>
      </w:r>
      <w:r w:rsidRPr="00E90D23">
        <w:rPr>
          <w:color w:val="010202"/>
          <w:spacing w:val="45"/>
        </w:rPr>
        <w:t xml:space="preserve"> </w:t>
      </w:r>
      <w:r w:rsidRPr="00E90D23">
        <w:rPr>
          <w:color w:val="010202"/>
        </w:rPr>
        <w:t>WIPO</w:t>
      </w:r>
      <w:r w:rsidRPr="00E90D23">
        <w:rPr>
          <w:color w:val="010202"/>
          <w:spacing w:val="-5"/>
        </w:rPr>
        <w:t xml:space="preserve"> </w:t>
      </w:r>
      <w:r w:rsidRPr="00E90D23">
        <w:rPr>
          <w:color w:val="010202"/>
        </w:rPr>
        <w:t>has</w:t>
      </w:r>
      <w:r w:rsidRPr="00E90D23">
        <w:rPr>
          <w:color w:val="010202"/>
          <w:spacing w:val="-5"/>
        </w:rPr>
        <w:t xml:space="preserve"> </w:t>
      </w:r>
      <w:r w:rsidRPr="00E90D23">
        <w:rPr>
          <w:color w:val="010202"/>
        </w:rPr>
        <w:t>given</w:t>
      </w:r>
      <w:r w:rsidRPr="00E90D23">
        <w:rPr>
          <w:color w:val="010202"/>
          <w:spacing w:val="-8"/>
        </w:rPr>
        <w:t xml:space="preserve"> </w:t>
      </w:r>
      <w:r w:rsidRPr="00E90D23">
        <w:rPr>
          <w:color w:val="010202"/>
        </w:rPr>
        <w:t>particular</w:t>
      </w:r>
      <w:r w:rsidRPr="00E90D23">
        <w:rPr>
          <w:color w:val="010202"/>
          <w:spacing w:val="-7"/>
        </w:rPr>
        <w:t xml:space="preserve"> </w:t>
      </w:r>
      <w:r w:rsidRPr="00E90D23">
        <w:rPr>
          <w:color w:val="010202"/>
        </w:rPr>
        <w:t>attention</w:t>
      </w:r>
      <w:r w:rsidRPr="00E90D23">
        <w:rPr>
          <w:color w:val="010202"/>
          <w:spacing w:val="-8"/>
        </w:rPr>
        <w:t xml:space="preserve"> </w:t>
      </w:r>
      <w:r w:rsidRPr="00E90D23">
        <w:rPr>
          <w:color w:val="010202"/>
        </w:rPr>
        <w:t>to</w:t>
      </w:r>
      <w:r w:rsidRPr="00E90D23">
        <w:rPr>
          <w:color w:val="010202"/>
          <w:spacing w:val="-9"/>
        </w:rPr>
        <w:t xml:space="preserve"> </w:t>
      </w:r>
      <w:r w:rsidRPr="00E90D23">
        <w:rPr>
          <w:color w:val="010202"/>
        </w:rPr>
        <w:t>the</w:t>
      </w:r>
      <w:r w:rsidRPr="00E90D23">
        <w:rPr>
          <w:color w:val="010202"/>
          <w:spacing w:val="-8"/>
        </w:rPr>
        <w:t xml:space="preserve"> </w:t>
      </w:r>
      <w:r w:rsidRPr="00E90D23">
        <w:rPr>
          <w:color w:val="010202"/>
        </w:rPr>
        <w:t>49</w:t>
      </w:r>
      <w:r w:rsidRPr="00E90D23">
        <w:rPr>
          <w:color w:val="010202"/>
          <w:spacing w:val="-8"/>
        </w:rPr>
        <w:t xml:space="preserve"> </w:t>
      </w:r>
      <w:r w:rsidRPr="00E90D23">
        <w:rPr>
          <w:color w:val="010202"/>
        </w:rPr>
        <w:t>Least</w:t>
      </w:r>
      <w:r w:rsidRPr="00E90D23">
        <w:rPr>
          <w:color w:val="010202"/>
          <w:spacing w:val="-9"/>
        </w:rPr>
        <w:t xml:space="preserve"> </w:t>
      </w:r>
      <w:r w:rsidRPr="00E90D23">
        <w:rPr>
          <w:color w:val="010202"/>
        </w:rPr>
        <w:t>Developed</w:t>
      </w:r>
      <w:r w:rsidRPr="00E90D23">
        <w:rPr>
          <w:color w:val="010202"/>
          <w:spacing w:val="-8"/>
        </w:rPr>
        <w:t xml:space="preserve"> </w:t>
      </w:r>
      <w:r w:rsidRPr="00E90D23">
        <w:rPr>
          <w:color w:val="010202"/>
        </w:rPr>
        <w:t>Countries</w:t>
      </w:r>
      <w:r w:rsidRPr="00E90D23">
        <w:rPr>
          <w:color w:val="010202"/>
          <w:spacing w:val="-56"/>
        </w:rPr>
        <w:t xml:space="preserve"> </w:t>
      </w:r>
      <w:r w:rsidRPr="00E90D23">
        <w:rPr>
          <w:color w:val="010202"/>
        </w:rPr>
        <w:t>(LDCs), as will be seen in chapter 3, and has also given similar assistance to countries whose</w:t>
      </w:r>
      <w:r w:rsidRPr="00E90D23">
        <w:rPr>
          <w:color w:val="010202"/>
          <w:spacing w:val="1"/>
        </w:rPr>
        <w:t xml:space="preserve"> </w:t>
      </w:r>
      <w:r w:rsidRPr="00E90D23">
        <w:rPr>
          <w:color w:val="010202"/>
        </w:rPr>
        <w:t>economies</w:t>
      </w:r>
      <w:r w:rsidRPr="00E90D23">
        <w:rPr>
          <w:color w:val="010202"/>
          <w:spacing w:val="-5"/>
        </w:rPr>
        <w:t xml:space="preserve"> </w:t>
      </w:r>
      <w:r w:rsidRPr="00E90D23">
        <w:rPr>
          <w:color w:val="010202"/>
        </w:rPr>
        <w:t>are</w:t>
      </w:r>
      <w:r w:rsidRPr="00E90D23">
        <w:rPr>
          <w:color w:val="010202"/>
          <w:spacing w:val="-7"/>
        </w:rPr>
        <w:t xml:space="preserve"> </w:t>
      </w:r>
      <w:r w:rsidRPr="00E90D23">
        <w:rPr>
          <w:color w:val="010202"/>
        </w:rPr>
        <w:t>in</w:t>
      </w:r>
      <w:r w:rsidRPr="00E90D23">
        <w:rPr>
          <w:color w:val="010202"/>
          <w:spacing w:val="-6"/>
        </w:rPr>
        <w:t xml:space="preserve"> </w:t>
      </w:r>
      <w:r w:rsidRPr="00E90D23">
        <w:rPr>
          <w:color w:val="010202"/>
        </w:rPr>
        <w:t>transition,</w:t>
      </w:r>
      <w:r w:rsidRPr="00E90D23">
        <w:rPr>
          <w:color w:val="010202"/>
          <w:spacing w:val="-5"/>
        </w:rPr>
        <w:t xml:space="preserve"> </w:t>
      </w:r>
      <w:r w:rsidRPr="00E90D23">
        <w:rPr>
          <w:color w:val="010202"/>
        </w:rPr>
        <w:t>in</w:t>
      </w:r>
      <w:r w:rsidRPr="00E90D23">
        <w:rPr>
          <w:color w:val="010202"/>
          <w:spacing w:val="-6"/>
        </w:rPr>
        <w:t xml:space="preserve"> </w:t>
      </w:r>
      <w:r w:rsidRPr="00E90D23">
        <w:rPr>
          <w:color w:val="010202"/>
        </w:rPr>
        <w:t>Central</w:t>
      </w:r>
      <w:r w:rsidRPr="00E90D23">
        <w:rPr>
          <w:color w:val="010202"/>
          <w:spacing w:val="-5"/>
        </w:rPr>
        <w:t xml:space="preserve"> </w:t>
      </w:r>
      <w:r w:rsidRPr="00E90D23">
        <w:rPr>
          <w:color w:val="010202"/>
        </w:rPr>
        <w:t>Asia,</w:t>
      </w:r>
      <w:r w:rsidRPr="00E90D23">
        <w:rPr>
          <w:color w:val="010202"/>
          <w:spacing w:val="-5"/>
        </w:rPr>
        <w:t xml:space="preserve"> </w:t>
      </w:r>
      <w:r w:rsidRPr="00E90D23">
        <w:rPr>
          <w:color w:val="010202"/>
        </w:rPr>
        <w:t>Central</w:t>
      </w:r>
      <w:r w:rsidRPr="00E90D23">
        <w:rPr>
          <w:color w:val="010202"/>
          <w:spacing w:val="-4"/>
        </w:rPr>
        <w:t xml:space="preserve"> </w:t>
      </w:r>
      <w:r w:rsidRPr="00E90D23">
        <w:rPr>
          <w:color w:val="010202"/>
        </w:rPr>
        <w:t>and</w:t>
      </w:r>
      <w:r w:rsidRPr="00E90D23">
        <w:rPr>
          <w:color w:val="010202"/>
          <w:spacing w:val="-7"/>
        </w:rPr>
        <w:t xml:space="preserve"> </w:t>
      </w:r>
      <w:r w:rsidRPr="00E90D23">
        <w:rPr>
          <w:color w:val="010202"/>
        </w:rPr>
        <w:t>Eastern</w:t>
      </w:r>
      <w:r w:rsidRPr="00E90D23">
        <w:rPr>
          <w:color w:val="010202"/>
          <w:spacing w:val="-6"/>
        </w:rPr>
        <w:t xml:space="preserve"> </w:t>
      </w:r>
      <w:r w:rsidRPr="00E90D23">
        <w:rPr>
          <w:color w:val="010202"/>
        </w:rPr>
        <w:t>Europe</w:t>
      </w:r>
      <w:r w:rsidRPr="00E90D23">
        <w:rPr>
          <w:color w:val="010202"/>
          <w:spacing w:val="-7"/>
        </w:rPr>
        <w:t xml:space="preserve"> </w:t>
      </w:r>
      <w:r w:rsidRPr="00E90D23">
        <w:rPr>
          <w:color w:val="010202"/>
        </w:rPr>
        <w:t>and</w:t>
      </w:r>
      <w:r w:rsidRPr="00E90D23">
        <w:rPr>
          <w:color w:val="010202"/>
          <w:spacing w:val="-6"/>
        </w:rPr>
        <w:t xml:space="preserve"> </w:t>
      </w:r>
      <w:r w:rsidRPr="00E90D23">
        <w:rPr>
          <w:color w:val="010202"/>
        </w:rPr>
        <w:t>the</w:t>
      </w:r>
      <w:r w:rsidRPr="00E90D23">
        <w:rPr>
          <w:color w:val="010202"/>
          <w:spacing w:val="-7"/>
        </w:rPr>
        <w:t xml:space="preserve"> </w:t>
      </w:r>
      <w:r w:rsidRPr="00E90D23">
        <w:rPr>
          <w:color w:val="010202"/>
        </w:rPr>
        <w:t>Baltic</w:t>
      </w:r>
      <w:r w:rsidRPr="00E90D23">
        <w:rPr>
          <w:color w:val="010202"/>
          <w:spacing w:val="-4"/>
        </w:rPr>
        <w:t xml:space="preserve"> </w:t>
      </w:r>
      <w:r w:rsidRPr="00E90D23">
        <w:rPr>
          <w:color w:val="010202"/>
        </w:rPr>
        <w:t>region.</w:t>
      </w:r>
    </w:p>
    <w:p w14:paraId="3234C244" w14:textId="77777777" w:rsidR="009B7BAC" w:rsidRPr="00E90D23" w:rsidRDefault="009B7BAC" w:rsidP="00E90D23">
      <w:pPr>
        <w:jc w:val="both"/>
      </w:pPr>
    </w:p>
    <w:p w14:paraId="2D0D6D51" w14:textId="77777777" w:rsidR="009B7BAC" w:rsidRPr="00E90D23" w:rsidRDefault="009B7BAC" w:rsidP="00E90D23">
      <w:pPr>
        <w:jc w:val="both"/>
      </w:pPr>
      <w:r w:rsidRPr="00E90D23">
        <w:rPr>
          <w:color w:val="010202"/>
        </w:rPr>
        <w:t>WIPO’s cooperation for development program is closely interwoven with governmental and</w:t>
      </w:r>
      <w:r w:rsidRPr="00E90D23">
        <w:rPr>
          <w:color w:val="010202"/>
          <w:spacing w:val="-56"/>
        </w:rPr>
        <w:t xml:space="preserve"> </w:t>
      </w:r>
      <w:r w:rsidRPr="00E90D23">
        <w:rPr>
          <w:color w:val="010202"/>
        </w:rPr>
        <w:t>intergovernmental cooperation, including WIPO’s agreement with the World Trade Organization</w:t>
      </w:r>
      <w:r w:rsidRPr="00E90D23">
        <w:rPr>
          <w:color w:val="010202"/>
          <w:spacing w:val="1"/>
        </w:rPr>
        <w:t xml:space="preserve"> </w:t>
      </w:r>
      <w:r w:rsidRPr="00E90D23">
        <w:rPr>
          <w:color w:val="010202"/>
        </w:rPr>
        <w:t>(WTO),</w:t>
      </w:r>
      <w:r w:rsidRPr="00E90D23">
        <w:rPr>
          <w:color w:val="010202"/>
          <w:spacing w:val="-7"/>
        </w:rPr>
        <w:t xml:space="preserve"> </w:t>
      </w:r>
      <w:r w:rsidRPr="00E90D23">
        <w:rPr>
          <w:color w:val="010202"/>
        </w:rPr>
        <w:t>whereby</w:t>
      </w:r>
      <w:r w:rsidRPr="00E90D23">
        <w:rPr>
          <w:color w:val="010202"/>
          <w:spacing w:val="-5"/>
        </w:rPr>
        <w:t xml:space="preserve"> </w:t>
      </w:r>
      <w:r w:rsidRPr="00E90D23">
        <w:rPr>
          <w:color w:val="010202"/>
        </w:rPr>
        <w:t>WIPO</w:t>
      </w:r>
      <w:r w:rsidRPr="00E90D23">
        <w:rPr>
          <w:color w:val="010202"/>
          <w:spacing w:val="-6"/>
        </w:rPr>
        <w:t xml:space="preserve"> </w:t>
      </w:r>
      <w:r w:rsidRPr="00E90D23">
        <w:rPr>
          <w:color w:val="010202"/>
        </w:rPr>
        <w:t>assists</w:t>
      </w:r>
      <w:r w:rsidRPr="00E90D23">
        <w:rPr>
          <w:color w:val="010202"/>
          <w:spacing w:val="-5"/>
        </w:rPr>
        <w:t xml:space="preserve"> </w:t>
      </w:r>
      <w:r w:rsidRPr="00E90D23">
        <w:rPr>
          <w:color w:val="010202"/>
        </w:rPr>
        <w:t>developing</w:t>
      </w:r>
      <w:r w:rsidRPr="00E90D23">
        <w:rPr>
          <w:color w:val="010202"/>
          <w:spacing w:val="-8"/>
        </w:rPr>
        <w:t xml:space="preserve"> </w:t>
      </w:r>
      <w:r w:rsidRPr="00E90D23">
        <w:rPr>
          <w:color w:val="010202"/>
        </w:rPr>
        <w:t>countries</w:t>
      </w:r>
      <w:r w:rsidRPr="00E90D23">
        <w:rPr>
          <w:color w:val="010202"/>
          <w:spacing w:val="-6"/>
        </w:rPr>
        <w:t xml:space="preserve"> </w:t>
      </w:r>
      <w:r w:rsidRPr="00E90D23">
        <w:rPr>
          <w:color w:val="010202"/>
        </w:rPr>
        <w:t>in</w:t>
      </w:r>
      <w:r w:rsidRPr="00E90D23">
        <w:rPr>
          <w:color w:val="010202"/>
          <w:spacing w:val="-10"/>
        </w:rPr>
        <w:t xml:space="preserve"> </w:t>
      </w:r>
      <w:r w:rsidRPr="00E90D23">
        <w:rPr>
          <w:color w:val="010202"/>
        </w:rPr>
        <w:t>the</w:t>
      </w:r>
      <w:r w:rsidRPr="00E90D23">
        <w:rPr>
          <w:color w:val="010202"/>
          <w:spacing w:val="-8"/>
        </w:rPr>
        <w:t xml:space="preserve"> </w:t>
      </w:r>
      <w:r w:rsidRPr="00E90D23">
        <w:rPr>
          <w:color w:val="010202"/>
        </w:rPr>
        <w:t>implementation</w:t>
      </w:r>
      <w:r w:rsidRPr="00E90D23">
        <w:rPr>
          <w:color w:val="010202"/>
          <w:spacing w:val="-8"/>
        </w:rPr>
        <w:t xml:space="preserve"> </w:t>
      </w:r>
      <w:r w:rsidRPr="00E90D23">
        <w:rPr>
          <w:color w:val="010202"/>
        </w:rPr>
        <w:t>of</w:t>
      </w:r>
      <w:r w:rsidRPr="00E90D23">
        <w:rPr>
          <w:color w:val="010202"/>
          <w:spacing w:val="-8"/>
        </w:rPr>
        <w:t xml:space="preserve"> </w:t>
      </w:r>
      <w:r w:rsidRPr="00E90D23">
        <w:rPr>
          <w:color w:val="010202"/>
        </w:rPr>
        <w:t>WTO’s</w:t>
      </w:r>
      <w:r w:rsidRPr="00E90D23">
        <w:rPr>
          <w:color w:val="010202"/>
          <w:spacing w:val="-8"/>
        </w:rPr>
        <w:t xml:space="preserve"> </w:t>
      </w:r>
      <w:r w:rsidRPr="00E90D23">
        <w:rPr>
          <w:color w:val="010202"/>
        </w:rPr>
        <w:t>Agreement</w:t>
      </w:r>
      <w:r w:rsidRPr="00E90D23">
        <w:rPr>
          <w:color w:val="010202"/>
          <w:spacing w:val="-6"/>
        </w:rPr>
        <w:t xml:space="preserve"> </w:t>
      </w:r>
      <w:r w:rsidRPr="00E90D23">
        <w:rPr>
          <w:color w:val="010202"/>
        </w:rPr>
        <w:t>on</w:t>
      </w:r>
      <w:r w:rsidRPr="00E90D23">
        <w:rPr>
          <w:color w:val="010202"/>
          <w:spacing w:val="-56"/>
        </w:rPr>
        <w:t xml:space="preserve"> </w:t>
      </w:r>
      <w:r w:rsidRPr="00E90D23">
        <w:rPr>
          <w:color w:val="010202"/>
        </w:rPr>
        <w:t>Trade-Related</w:t>
      </w:r>
      <w:r w:rsidRPr="00E90D23">
        <w:rPr>
          <w:color w:val="010202"/>
          <w:spacing w:val="-7"/>
        </w:rPr>
        <w:t xml:space="preserve"> </w:t>
      </w:r>
      <w:r w:rsidRPr="00E90D23">
        <w:rPr>
          <w:color w:val="010202"/>
        </w:rPr>
        <w:t>Aspects</w:t>
      </w:r>
      <w:r w:rsidRPr="00E90D23">
        <w:rPr>
          <w:color w:val="010202"/>
          <w:spacing w:val="-5"/>
        </w:rPr>
        <w:t xml:space="preserve"> </w:t>
      </w:r>
      <w:r w:rsidRPr="00E90D23">
        <w:rPr>
          <w:color w:val="010202"/>
        </w:rPr>
        <w:t>of</w:t>
      </w:r>
      <w:r w:rsidRPr="00E90D23">
        <w:rPr>
          <w:color w:val="010202"/>
          <w:spacing w:val="-5"/>
        </w:rPr>
        <w:t xml:space="preserve"> </w:t>
      </w:r>
      <w:r w:rsidRPr="00E90D23">
        <w:rPr>
          <w:color w:val="010202"/>
        </w:rPr>
        <w:t>Intellectual</w:t>
      </w:r>
      <w:r w:rsidRPr="00E90D23">
        <w:rPr>
          <w:color w:val="010202"/>
          <w:spacing w:val="-5"/>
        </w:rPr>
        <w:t xml:space="preserve"> </w:t>
      </w:r>
      <w:r w:rsidRPr="00E90D23">
        <w:rPr>
          <w:color w:val="010202"/>
        </w:rPr>
        <w:t>Property</w:t>
      </w:r>
      <w:r w:rsidRPr="00E90D23">
        <w:rPr>
          <w:color w:val="010202"/>
          <w:spacing w:val="-7"/>
        </w:rPr>
        <w:t xml:space="preserve"> </w:t>
      </w:r>
      <w:r w:rsidRPr="00E90D23">
        <w:rPr>
          <w:color w:val="010202"/>
        </w:rPr>
        <w:t>Rights</w:t>
      </w:r>
      <w:r w:rsidRPr="00E90D23">
        <w:rPr>
          <w:color w:val="010202"/>
          <w:spacing w:val="-6"/>
        </w:rPr>
        <w:t xml:space="preserve"> </w:t>
      </w:r>
      <w:r w:rsidRPr="00E90D23">
        <w:rPr>
          <w:color w:val="010202"/>
        </w:rPr>
        <w:t>(TRIPS)</w:t>
      </w:r>
      <w:r w:rsidRPr="00E90D23">
        <w:rPr>
          <w:color w:val="010202"/>
          <w:spacing w:val="-7"/>
        </w:rPr>
        <w:t xml:space="preserve"> </w:t>
      </w:r>
      <w:r w:rsidRPr="00E90D23">
        <w:rPr>
          <w:color w:val="010202"/>
        </w:rPr>
        <w:t>(see</w:t>
      </w:r>
      <w:r w:rsidRPr="00E90D23">
        <w:rPr>
          <w:color w:val="010202"/>
          <w:spacing w:val="-7"/>
        </w:rPr>
        <w:t xml:space="preserve"> </w:t>
      </w:r>
      <w:r w:rsidRPr="00E90D23">
        <w:rPr>
          <w:color w:val="010202"/>
        </w:rPr>
        <w:t>chapter</w:t>
      </w:r>
      <w:r w:rsidRPr="00E90D23">
        <w:rPr>
          <w:color w:val="010202"/>
          <w:spacing w:val="-6"/>
        </w:rPr>
        <w:t xml:space="preserve"> </w:t>
      </w:r>
      <w:r w:rsidRPr="00E90D23">
        <w:rPr>
          <w:color w:val="010202"/>
        </w:rPr>
        <w:t>5).</w:t>
      </w:r>
    </w:p>
    <w:p w14:paraId="77278242" w14:textId="77777777" w:rsidR="009B7BAC" w:rsidRPr="00E90D23" w:rsidRDefault="009B7BAC" w:rsidP="00E90D23">
      <w:pPr>
        <w:jc w:val="both"/>
      </w:pPr>
    </w:p>
    <w:p w14:paraId="41BD02E8" w14:textId="77777777" w:rsidR="009B7BAC" w:rsidRPr="00E90D23" w:rsidRDefault="009B7BAC" w:rsidP="00E90D23">
      <w:pPr>
        <w:jc w:val="both"/>
      </w:pPr>
      <w:r w:rsidRPr="00E90D23">
        <w:rPr>
          <w:color w:val="010202"/>
        </w:rPr>
        <w:t>The</w:t>
      </w:r>
      <w:r w:rsidRPr="00E90D23">
        <w:rPr>
          <w:color w:val="010202"/>
          <w:spacing w:val="-5"/>
        </w:rPr>
        <w:t xml:space="preserve"> </w:t>
      </w:r>
      <w:r w:rsidRPr="00E90D23">
        <w:rPr>
          <w:color w:val="010202"/>
        </w:rPr>
        <w:t>problem</w:t>
      </w:r>
      <w:r w:rsidRPr="00E90D23">
        <w:rPr>
          <w:color w:val="010202"/>
          <w:spacing w:val="-4"/>
        </w:rPr>
        <w:t xml:space="preserve"> </w:t>
      </w:r>
      <w:r w:rsidRPr="00E90D23">
        <w:rPr>
          <w:color w:val="010202"/>
        </w:rPr>
        <w:t>of</w:t>
      </w:r>
      <w:r w:rsidRPr="00E90D23">
        <w:rPr>
          <w:color w:val="010202"/>
          <w:spacing w:val="-5"/>
        </w:rPr>
        <w:t xml:space="preserve"> </w:t>
      </w:r>
      <w:r w:rsidRPr="00E90D23">
        <w:rPr>
          <w:color w:val="010202"/>
        </w:rPr>
        <w:t>development</w:t>
      </w:r>
      <w:r w:rsidRPr="00E90D23">
        <w:rPr>
          <w:color w:val="010202"/>
          <w:spacing w:val="-4"/>
        </w:rPr>
        <w:t xml:space="preserve"> </w:t>
      </w:r>
      <w:r w:rsidRPr="00E90D23">
        <w:rPr>
          <w:color w:val="010202"/>
        </w:rPr>
        <w:t>is</w:t>
      </w:r>
      <w:r w:rsidRPr="00E90D23">
        <w:rPr>
          <w:color w:val="010202"/>
          <w:spacing w:val="-2"/>
        </w:rPr>
        <w:t xml:space="preserve"> </w:t>
      </w:r>
      <w:r w:rsidRPr="00E90D23">
        <w:rPr>
          <w:color w:val="010202"/>
        </w:rPr>
        <w:t>compounded</w:t>
      </w:r>
      <w:r w:rsidRPr="00E90D23">
        <w:rPr>
          <w:color w:val="010202"/>
          <w:spacing w:val="-5"/>
        </w:rPr>
        <w:t xml:space="preserve"> </w:t>
      </w:r>
      <w:r w:rsidRPr="00E90D23">
        <w:rPr>
          <w:color w:val="010202"/>
        </w:rPr>
        <w:t>by</w:t>
      </w:r>
      <w:r w:rsidRPr="00E90D23">
        <w:rPr>
          <w:color w:val="010202"/>
          <w:spacing w:val="-4"/>
        </w:rPr>
        <w:t xml:space="preserve"> </w:t>
      </w:r>
      <w:r w:rsidRPr="00E90D23">
        <w:rPr>
          <w:color w:val="010202"/>
        </w:rPr>
        <w:t>rapid</w:t>
      </w:r>
      <w:r w:rsidRPr="00E90D23">
        <w:rPr>
          <w:color w:val="010202"/>
          <w:spacing w:val="-5"/>
        </w:rPr>
        <w:t xml:space="preserve"> </w:t>
      </w:r>
      <w:r w:rsidRPr="00E90D23">
        <w:rPr>
          <w:color w:val="010202"/>
        </w:rPr>
        <w:t>technological</w:t>
      </w:r>
      <w:r w:rsidRPr="00E90D23">
        <w:rPr>
          <w:color w:val="010202"/>
          <w:spacing w:val="-1"/>
        </w:rPr>
        <w:t xml:space="preserve"> </w:t>
      </w:r>
      <w:r w:rsidRPr="00E90D23">
        <w:rPr>
          <w:color w:val="010202"/>
        </w:rPr>
        <w:t>and</w:t>
      </w:r>
      <w:r w:rsidRPr="00E90D23">
        <w:rPr>
          <w:color w:val="010202"/>
          <w:spacing w:val="-8"/>
        </w:rPr>
        <w:t xml:space="preserve"> </w:t>
      </w:r>
      <w:r w:rsidRPr="00E90D23">
        <w:rPr>
          <w:color w:val="010202"/>
        </w:rPr>
        <w:t>scientific</w:t>
      </w:r>
      <w:r w:rsidRPr="00E90D23">
        <w:rPr>
          <w:color w:val="010202"/>
          <w:spacing w:val="-5"/>
        </w:rPr>
        <w:t xml:space="preserve"> </w:t>
      </w:r>
      <w:r w:rsidRPr="00E90D23">
        <w:rPr>
          <w:color w:val="010202"/>
        </w:rPr>
        <w:t>progress.</w:t>
      </w:r>
      <w:r w:rsidRPr="00E90D23">
        <w:rPr>
          <w:color w:val="010202"/>
          <w:spacing w:val="-56"/>
        </w:rPr>
        <w:t xml:space="preserve"> </w:t>
      </w:r>
      <w:r w:rsidRPr="00E90D23">
        <w:rPr>
          <w:color w:val="010202"/>
        </w:rPr>
        <w:t>WIPO’s approach is twofold:</w:t>
      </w:r>
      <w:r w:rsidRPr="00E90D23">
        <w:rPr>
          <w:color w:val="010202"/>
          <w:spacing w:val="1"/>
        </w:rPr>
        <w:t xml:space="preserve"> </w:t>
      </w:r>
      <w:r w:rsidRPr="00E90D23">
        <w:rPr>
          <w:color w:val="010202"/>
        </w:rPr>
        <w:t>it is to identify and to promote international solutions to the legal and</w:t>
      </w:r>
      <w:r w:rsidRPr="00E90D23">
        <w:rPr>
          <w:color w:val="010202"/>
          <w:spacing w:val="1"/>
        </w:rPr>
        <w:t xml:space="preserve"> </w:t>
      </w:r>
      <w:r w:rsidRPr="00E90D23">
        <w:rPr>
          <w:color w:val="010202"/>
        </w:rPr>
        <w:t>administrative problems posed by digital technology, especially the Internet, to the traditional</w:t>
      </w:r>
      <w:r w:rsidRPr="00E90D23">
        <w:rPr>
          <w:color w:val="010202"/>
          <w:spacing w:val="1"/>
        </w:rPr>
        <w:t xml:space="preserve"> </w:t>
      </w:r>
      <w:r w:rsidRPr="00E90D23">
        <w:rPr>
          <w:color w:val="010202"/>
        </w:rPr>
        <w:t>notions</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practices</w:t>
      </w:r>
      <w:r w:rsidRPr="00E90D23">
        <w:rPr>
          <w:color w:val="010202"/>
          <w:spacing w:val="4"/>
        </w:rPr>
        <w:t xml:space="preserve"> </w:t>
      </w:r>
      <w:r w:rsidRPr="00E90D23">
        <w:rPr>
          <w:color w:val="010202"/>
        </w:rPr>
        <w:t>of</w:t>
      </w:r>
      <w:r w:rsidRPr="00E90D23">
        <w:rPr>
          <w:color w:val="010202"/>
          <w:spacing w:val="3"/>
        </w:rPr>
        <w:t xml:space="preserve"> </w:t>
      </w:r>
      <w:r w:rsidRPr="00E90D23">
        <w:rPr>
          <w:color w:val="010202"/>
        </w:rPr>
        <w:t>intellectual</w:t>
      </w:r>
      <w:r w:rsidRPr="00E90D23">
        <w:rPr>
          <w:color w:val="010202"/>
          <w:spacing w:val="4"/>
        </w:rPr>
        <w:t xml:space="preserve"> </w:t>
      </w:r>
      <w:r w:rsidRPr="00E90D23">
        <w:rPr>
          <w:color w:val="010202"/>
        </w:rPr>
        <w:t>property.</w:t>
      </w:r>
    </w:p>
    <w:p w14:paraId="0B254B89" w14:textId="77777777" w:rsidR="009B7BAC" w:rsidRPr="00E90D23" w:rsidRDefault="009B7BAC" w:rsidP="00E90D23">
      <w:pPr>
        <w:jc w:val="both"/>
      </w:pPr>
    </w:p>
    <w:p w14:paraId="30CF84A9" w14:textId="77777777" w:rsidR="009B7BAC" w:rsidRPr="00E90D23" w:rsidRDefault="009B7BAC" w:rsidP="00E90D23">
      <w:pPr>
        <w:jc w:val="both"/>
      </w:pPr>
      <w:r w:rsidRPr="00E90D23">
        <w:rPr>
          <w:color w:val="010202"/>
        </w:rPr>
        <w:t>WIPO’s work in alternative dispute resolution between individuals and companies, through</w:t>
      </w:r>
      <w:r w:rsidRPr="00E90D23">
        <w:rPr>
          <w:color w:val="010202"/>
          <w:spacing w:val="1"/>
        </w:rPr>
        <w:t xml:space="preserve"> </w:t>
      </w:r>
      <w:r w:rsidRPr="00E90D23">
        <w:rPr>
          <w:color w:val="010202"/>
        </w:rPr>
        <w:t>the WIPO Arbitration and Mediation Center (see chapter 4) has been extended to cover the</w:t>
      </w:r>
      <w:r w:rsidRPr="00E90D23">
        <w:rPr>
          <w:color w:val="010202"/>
          <w:spacing w:val="1"/>
        </w:rPr>
        <w:t xml:space="preserve"> </w:t>
      </w:r>
      <w:r w:rsidRPr="00E90D23">
        <w:rPr>
          <w:color w:val="010202"/>
        </w:rPr>
        <w:t>problems arising from the misuse of domain names on the Internet.</w:t>
      </w:r>
      <w:r w:rsidRPr="00E90D23">
        <w:rPr>
          <w:color w:val="010202"/>
          <w:spacing w:val="1"/>
        </w:rPr>
        <w:t xml:space="preserve"> </w:t>
      </w:r>
      <w:r w:rsidRPr="00E90D23">
        <w:rPr>
          <w:color w:val="010202"/>
        </w:rPr>
        <w:t>WIPO has been accredited by</w:t>
      </w:r>
      <w:r w:rsidRPr="00E90D23">
        <w:rPr>
          <w:color w:val="010202"/>
          <w:spacing w:val="-56"/>
        </w:rPr>
        <w:t xml:space="preserve"> </w:t>
      </w:r>
      <w:r w:rsidRPr="00E90D23">
        <w:rPr>
          <w:color w:val="010202"/>
        </w:rPr>
        <w:t>the</w:t>
      </w:r>
      <w:r w:rsidRPr="00E90D23">
        <w:rPr>
          <w:color w:val="010202"/>
          <w:spacing w:val="-10"/>
        </w:rPr>
        <w:t xml:space="preserve"> </w:t>
      </w:r>
      <w:r w:rsidRPr="00E90D23">
        <w:rPr>
          <w:color w:val="010202"/>
        </w:rPr>
        <w:t>Internet</w:t>
      </w:r>
      <w:r w:rsidRPr="00E90D23">
        <w:rPr>
          <w:color w:val="010202"/>
          <w:spacing w:val="-8"/>
        </w:rPr>
        <w:t xml:space="preserve"> </w:t>
      </w:r>
      <w:r w:rsidRPr="00E90D23">
        <w:rPr>
          <w:color w:val="010202"/>
        </w:rPr>
        <w:t>Corporation</w:t>
      </w:r>
      <w:r w:rsidRPr="00E90D23">
        <w:rPr>
          <w:color w:val="010202"/>
          <w:spacing w:val="-10"/>
        </w:rPr>
        <w:t xml:space="preserve"> </w:t>
      </w:r>
      <w:r w:rsidRPr="00E90D23">
        <w:rPr>
          <w:color w:val="010202"/>
        </w:rPr>
        <w:t>for</w:t>
      </w:r>
      <w:r w:rsidRPr="00E90D23">
        <w:rPr>
          <w:color w:val="010202"/>
          <w:spacing w:val="-9"/>
        </w:rPr>
        <w:t xml:space="preserve"> </w:t>
      </w:r>
      <w:r w:rsidRPr="00E90D23">
        <w:rPr>
          <w:color w:val="010202"/>
        </w:rPr>
        <w:t>Assigned</w:t>
      </w:r>
      <w:r w:rsidRPr="00E90D23">
        <w:rPr>
          <w:color w:val="010202"/>
          <w:spacing w:val="-10"/>
        </w:rPr>
        <w:t xml:space="preserve"> </w:t>
      </w:r>
      <w:r w:rsidRPr="00E90D23">
        <w:rPr>
          <w:color w:val="010202"/>
        </w:rPr>
        <w:t>Names</w:t>
      </w:r>
      <w:r w:rsidRPr="00E90D23">
        <w:rPr>
          <w:color w:val="010202"/>
          <w:spacing w:val="-10"/>
        </w:rPr>
        <w:t xml:space="preserve"> </w:t>
      </w:r>
      <w:r w:rsidRPr="00E90D23">
        <w:rPr>
          <w:color w:val="010202"/>
        </w:rPr>
        <w:t>and</w:t>
      </w:r>
      <w:r w:rsidRPr="00E90D23">
        <w:rPr>
          <w:color w:val="010202"/>
          <w:spacing w:val="-9"/>
        </w:rPr>
        <w:t xml:space="preserve"> </w:t>
      </w:r>
      <w:r w:rsidRPr="00E90D23">
        <w:rPr>
          <w:color w:val="010202"/>
        </w:rPr>
        <w:t>Numbers</w:t>
      </w:r>
      <w:r w:rsidRPr="00E90D23">
        <w:rPr>
          <w:color w:val="010202"/>
          <w:spacing w:val="-8"/>
        </w:rPr>
        <w:t xml:space="preserve"> </w:t>
      </w:r>
      <w:r w:rsidRPr="00E90D23">
        <w:rPr>
          <w:color w:val="010202"/>
        </w:rPr>
        <w:t>(ICANN)</w:t>
      </w:r>
      <w:r w:rsidRPr="00E90D23">
        <w:rPr>
          <w:color w:val="010202"/>
          <w:spacing w:val="-10"/>
        </w:rPr>
        <w:t xml:space="preserve"> </w:t>
      </w:r>
      <w:r w:rsidRPr="00E90D23">
        <w:rPr>
          <w:color w:val="010202"/>
        </w:rPr>
        <w:t>to</w:t>
      </w:r>
      <w:r w:rsidRPr="00E90D23">
        <w:rPr>
          <w:color w:val="010202"/>
          <w:spacing w:val="-9"/>
        </w:rPr>
        <w:t xml:space="preserve"> </w:t>
      </w:r>
      <w:r w:rsidRPr="00E90D23">
        <w:rPr>
          <w:color w:val="010202"/>
        </w:rPr>
        <w:t>administer</w:t>
      </w:r>
      <w:r w:rsidRPr="00E90D23">
        <w:rPr>
          <w:color w:val="010202"/>
          <w:spacing w:val="-8"/>
        </w:rPr>
        <w:t xml:space="preserve"> </w:t>
      </w:r>
      <w:r w:rsidRPr="00E90D23">
        <w:rPr>
          <w:color w:val="010202"/>
        </w:rPr>
        <w:t>cases</w:t>
      </w:r>
      <w:r w:rsidRPr="00E90D23">
        <w:rPr>
          <w:color w:val="010202"/>
          <w:spacing w:val="-10"/>
        </w:rPr>
        <w:t xml:space="preserve"> </w:t>
      </w:r>
      <w:r w:rsidRPr="00E90D23">
        <w:rPr>
          <w:color w:val="010202"/>
        </w:rPr>
        <w:t>filed</w:t>
      </w:r>
      <w:r w:rsidRPr="00E90D23">
        <w:rPr>
          <w:color w:val="010202"/>
          <w:spacing w:val="-11"/>
        </w:rPr>
        <w:t xml:space="preserve"> </w:t>
      </w:r>
      <w:r w:rsidRPr="00E90D23">
        <w:rPr>
          <w:color w:val="010202"/>
        </w:rPr>
        <w:t>under</w:t>
      </w:r>
      <w:r w:rsidRPr="00E90D23">
        <w:rPr>
          <w:color w:val="010202"/>
          <w:spacing w:val="-56"/>
        </w:rPr>
        <w:t xml:space="preserve"> </w:t>
      </w:r>
      <w:r w:rsidRPr="00E90D23">
        <w:rPr>
          <w:color w:val="010202"/>
        </w:rPr>
        <w:t>ICANN’s Uniform Domain Name Dispute Resolution Policy.</w:t>
      </w:r>
      <w:r w:rsidRPr="00E90D23">
        <w:rPr>
          <w:color w:val="010202"/>
          <w:spacing w:val="1"/>
        </w:rPr>
        <w:t xml:space="preserve"> </w:t>
      </w:r>
      <w:r w:rsidRPr="00E90D23">
        <w:rPr>
          <w:color w:val="010202"/>
        </w:rPr>
        <w:t>Disputes are handled and resolved</w:t>
      </w:r>
      <w:r w:rsidRPr="00E90D23">
        <w:rPr>
          <w:color w:val="010202"/>
          <w:spacing w:val="1"/>
        </w:rPr>
        <w:t xml:space="preserve"> </w:t>
      </w:r>
      <w:r w:rsidRPr="00E90D23">
        <w:rPr>
          <w:color w:val="010202"/>
        </w:rPr>
        <w:t>online,</w:t>
      </w:r>
      <w:r w:rsidRPr="00E90D23">
        <w:rPr>
          <w:color w:val="010202"/>
          <w:spacing w:val="-10"/>
        </w:rPr>
        <w:t xml:space="preserve"> </w:t>
      </w:r>
      <w:r w:rsidRPr="00E90D23">
        <w:rPr>
          <w:color w:val="010202"/>
        </w:rPr>
        <w:t>enabling</w:t>
      </w:r>
      <w:r w:rsidRPr="00E90D23">
        <w:rPr>
          <w:color w:val="010202"/>
          <w:spacing w:val="-12"/>
        </w:rPr>
        <w:t xml:space="preserve"> </w:t>
      </w:r>
      <w:r w:rsidRPr="00E90D23">
        <w:rPr>
          <w:color w:val="010202"/>
        </w:rPr>
        <w:t>parties</w:t>
      </w:r>
      <w:r w:rsidRPr="00E90D23">
        <w:rPr>
          <w:color w:val="010202"/>
          <w:spacing w:val="-9"/>
        </w:rPr>
        <w:t xml:space="preserve"> </w:t>
      </w:r>
      <w:r w:rsidRPr="00E90D23">
        <w:rPr>
          <w:color w:val="010202"/>
        </w:rPr>
        <w:t>to</w:t>
      </w:r>
      <w:r w:rsidRPr="00E90D23">
        <w:rPr>
          <w:color w:val="010202"/>
          <w:spacing w:val="-12"/>
        </w:rPr>
        <w:t xml:space="preserve"> </w:t>
      </w:r>
      <w:r w:rsidRPr="00E90D23">
        <w:rPr>
          <w:color w:val="010202"/>
        </w:rPr>
        <w:t>settle</w:t>
      </w:r>
      <w:r w:rsidRPr="00E90D23">
        <w:rPr>
          <w:color w:val="010202"/>
          <w:spacing w:val="-11"/>
        </w:rPr>
        <w:t xml:space="preserve"> </w:t>
      </w:r>
      <w:r w:rsidRPr="00E90D23">
        <w:rPr>
          <w:color w:val="010202"/>
        </w:rPr>
        <w:t>cases</w:t>
      </w:r>
      <w:r w:rsidRPr="00E90D23">
        <w:rPr>
          <w:color w:val="010202"/>
          <w:spacing w:val="-12"/>
        </w:rPr>
        <w:t xml:space="preserve"> </w:t>
      </w:r>
      <w:r w:rsidRPr="00E90D23">
        <w:rPr>
          <w:color w:val="010202"/>
        </w:rPr>
        <w:t>in</w:t>
      </w:r>
      <w:r w:rsidRPr="00E90D23">
        <w:rPr>
          <w:color w:val="010202"/>
          <w:spacing w:val="-11"/>
        </w:rPr>
        <w:t xml:space="preserve"> </w:t>
      </w:r>
      <w:r w:rsidRPr="00E90D23">
        <w:rPr>
          <w:color w:val="010202"/>
        </w:rPr>
        <w:t>a</w:t>
      </w:r>
      <w:r w:rsidRPr="00E90D23">
        <w:rPr>
          <w:color w:val="010202"/>
          <w:spacing w:val="-11"/>
        </w:rPr>
        <w:t xml:space="preserve"> </w:t>
      </w:r>
      <w:r w:rsidRPr="00E90D23">
        <w:rPr>
          <w:color w:val="010202"/>
        </w:rPr>
        <w:t>time-</w:t>
      </w:r>
      <w:r w:rsidRPr="00E90D23">
        <w:rPr>
          <w:color w:val="010202"/>
          <w:spacing w:val="-10"/>
        </w:rPr>
        <w:t xml:space="preserve"> </w:t>
      </w:r>
      <w:r w:rsidRPr="00E90D23">
        <w:rPr>
          <w:color w:val="010202"/>
        </w:rPr>
        <w:t>and</w:t>
      </w:r>
      <w:r w:rsidRPr="00E90D23">
        <w:rPr>
          <w:color w:val="010202"/>
          <w:spacing w:val="-13"/>
        </w:rPr>
        <w:t xml:space="preserve"> </w:t>
      </w:r>
      <w:r w:rsidRPr="00E90D23">
        <w:rPr>
          <w:color w:val="010202"/>
        </w:rPr>
        <w:t>cost-effective</w:t>
      </w:r>
      <w:r w:rsidRPr="00E90D23">
        <w:rPr>
          <w:color w:val="010202"/>
          <w:spacing w:val="-12"/>
        </w:rPr>
        <w:t xml:space="preserve"> </w:t>
      </w:r>
      <w:r w:rsidRPr="00E90D23">
        <w:rPr>
          <w:color w:val="010202"/>
        </w:rPr>
        <w:t>manner,</w:t>
      </w:r>
      <w:r w:rsidRPr="00E90D23">
        <w:rPr>
          <w:color w:val="010202"/>
          <w:spacing w:val="-13"/>
        </w:rPr>
        <w:t xml:space="preserve"> </w:t>
      </w:r>
      <w:r w:rsidRPr="00E90D23">
        <w:rPr>
          <w:color w:val="010202"/>
        </w:rPr>
        <w:t>without</w:t>
      </w:r>
      <w:r w:rsidRPr="00E90D23">
        <w:rPr>
          <w:color w:val="010202"/>
          <w:spacing w:val="-14"/>
        </w:rPr>
        <w:t xml:space="preserve"> </w:t>
      </w:r>
      <w:r w:rsidRPr="00E90D23">
        <w:rPr>
          <w:color w:val="010202"/>
        </w:rPr>
        <w:t>being</w:t>
      </w:r>
      <w:r w:rsidRPr="00E90D23">
        <w:rPr>
          <w:color w:val="010202"/>
          <w:spacing w:val="-13"/>
        </w:rPr>
        <w:t xml:space="preserve"> </w:t>
      </w:r>
      <w:r w:rsidRPr="00E90D23">
        <w:rPr>
          <w:color w:val="010202"/>
        </w:rPr>
        <w:t>physically</w:t>
      </w:r>
      <w:r w:rsidRPr="00E90D23">
        <w:rPr>
          <w:color w:val="010202"/>
          <w:spacing w:val="-56"/>
        </w:rPr>
        <w:t xml:space="preserve"> </w:t>
      </w:r>
      <w:r w:rsidRPr="00E90D23">
        <w:rPr>
          <w:color w:val="010202"/>
        </w:rPr>
        <w:t>present</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the</w:t>
      </w:r>
      <w:r w:rsidRPr="00E90D23">
        <w:rPr>
          <w:color w:val="010202"/>
          <w:spacing w:val="2"/>
        </w:rPr>
        <w:t xml:space="preserve"> </w:t>
      </w:r>
      <w:r w:rsidRPr="00E90D23">
        <w:rPr>
          <w:color w:val="010202"/>
        </w:rPr>
        <w:t>same</w:t>
      </w:r>
      <w:r w:rsidRPr="00E90D23">
        <w:rPr>
          <w:color w:val="010202"/>
          <w:spacing w:val="1"/>
        </w:rPr>
        <w:t xml:space="preserve"> </w:t>
      </w:r>
      <w:r w:rsidRPr="00E90D23">
        <w:rPr>
          <w:color w:val="010202"/>
        </w:rPr>
        <w:t>place.</w:t>
      </w:r>
    </w:p>
    <w:p w14:paraId="24212296" w14:textId="77777777" w:rsidR="009B7BAC" w:rsidRPr="00E90D23" w:rsidRDefault="009B7BAC" w:rsidP="00E90D23">
      <w:pPr>
        <w:jc w:val="both"/>
      </w:pPr>
    </w:p>
    <w:p w14:paraId="26388A25" w14:textId="77777777" w:rsidR="009B7BAC" w:rsidRPr="00E90D23" w:rsidRDefault="009B7BAC" w:rsidP="00E90D23">
      <w:pPr>
        <w:jc w:val="both"/>
      </w:pPr>
      <w:r w:rsidRPr="00E90D23">
        <w:rPr>
          <w:color w:val="010202"/>
        </w:rPr>
        <w:t>A project that will greatly advance the sharing of valuable intellectual property information</w:t>
      </w:r>
      <w:r w:rsidRPr="00E90D23">
        <w:rPr>
          <w:color w:val="010202"/>
          <w:spacing w:val="1"/>
        </w:rPr>
        <w:t xml:space="preserve"> </w:t>
      </w:r>
      <w:r w:rsidRPr="00E90D23">
        <w:rPr>
          <w:color w:val="010202"/>
        </w:rPr>
        <w:t>benefits is the worldwide global intellectual property information network (WIPONET), a project</w:t>
      </w:r>
      <w:r w:rsidRPr="00E90D23">
        <w:rPr>
          <w:color w:val="010202"/>
          <w:spacing w:val="1"/>
        </w:rPr>
        <w:t xml:space="preserve"> </w:t>
      </w:r>
      <w:r w:rsidRPr="00E90D23">
        <w:rPr>
          <w:color w:val="010202"/>
        </w:rPr>
        <w:t>launched by WIPO in 1999.</w:t>
      </w:r>
      <w:r w:rsidRPr="00E90D23">
        <w:rPr>
          <w:color w:val="010202"/>
          <w:spacing w:val="1"/>
        </w:rPr>
        <w:t xml:space="preserve"> </w:t>
      </w:r>
      <w:r w:rsidRPr="00E90D23">
        <w:rPr>
          <w:color w:val="010202"/>
        </w:rPr>
        <w:t>WIPONET is designed to establish a secure, global network linking the</w:t>
      </w:r>
      <w:r w:rsidRPr="00E90D23">
        <w:rPr>
          <w:color w:val="010202"/>
          <w:spacing w:val="-56"/>
        </w:rPr>
        <w:t xml:space="preserve"> </w:t>
      </w:r>
      <w:r w:rsidRPr="00E90D23">
        <w:rPr>
          <w:color w:val="010202"/>
        </w:rPr>
        <w:t>intellectual property offices of all WIPO’s Member States, facilitating access to and exchange of</w:t>
      </w:r>
      <w:r w:rsidRPr="00E90D23">
        <w:rPr>
          <w:color w:val="010202"/>
          <w:spacing w:val="1"/>
        </w:rPr>
        <w:t xml:space="preserve"> </w:t>
      </w:r>
      <w:r w:rsidRPr="00E90D23">
        <w:rPr>
          <w:color w:val="010202"/>
        </w:rPr>
        <w:t>information worldwide. Already WIPO’s main and subsidiary websites are heavily used all over the</w:t>
      </w:r>
      <w:r w:rsidRPr="00E90D23">
        <w:rPr>
          <w:color w:val="010202"/>
          <w:spacing w:val="-56"/>
        </w:rPr>
        <w:t xml:space="preserve"> </w:t>
      </w:r>
      <w:r w:rsidRPr="00E90D23">
        <w:rPr>
          <w:color w:val="010202"/>
        </w:rPr>
        <w:t>world.</w:t>
      </w:r>
    </w:p>
    <w:p w14:paraId="62186303" w14:textId="77777777" w:rsidR="009B7BAC" w:rsidRPr="00E90D23" w:rsidRDefault="009B7BAC" w:rsidP="00E90D23">
      <w:pPr>
        <w:jc w:val="both"/>
      </w:pPr>
    </w:p>
    <w:p w14:paraId="5C9B656C" w14:textId="77777777" w:rsidR="009B7BAC" w:rsidRPr="00E90D23" w:rsidRDefault="009B7BAC" w:rsidP="00E90D23">
      <w:pPr>
        <w:jc w:val="both"/>
      </w:pPr>
      <w:r w:rsidRPr="00E90D23">
        <w:rPr>
          <w:color w:val="010202"/>
        </w:rPr>
        <w:t>WIPO is increasingly adopting a global approach not only to intellectual property in itself,</w:t>
      </w:r>
      <w:r w:rsidRPr="00E90D23">
        <w:rPr>
          <w:color w:val="010202"/>
          <w:spacing w:val="1"/>
        </w:rPr>
        <w:t xml:space="preserve"> </w:t>
      </w:r>
      <w:r w:rsidRPr="00E90D23">
        <w:rPr>
          <w:color w:val="010202"/>
        </w:rPr>
        <w:t>but</w:t>
      </w:r>
      <w:r w:rsidRPr="00E90D23">
        <w:rPr>
          <w:color w:val="010202"/>
          <w:spacing w:val="1"/>
        </w:rPr>
        <w:t xml:space="preserve"> </w:t>
      </w:r>
      <w:r w:rsidRPr="00E90D23">
        <w:rPr>
          <w:color w:val="010202"/>
        </w:rPr>
        <w:t>to the</w:t>
      </w:r>
      <w:r w:rsidRPr="00E90D23">
        <w:rPr>
          <w:color w:val="010202"/>
          <w:spacing w:val="1"/>
        </w:rPr>
        <w:t xml:space="preserve"> </w:t>
      </w:r>
      <w:r w:rsidRPr="00E90D23">
        <w:rPr>
          <w:color w:val="010202"/>
        </w:rPr>
        <w:t>place</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intellectual</w:t>
      </w:r>
      <w:r w:rsidRPr="00E90D23">
        <w:rPr>
          <w:color w:val="010202"/>
          <w:spacing w:val="1"/>
        </w:rPr>
        <w:t xml:space="preserve"> </w:t>
      </w:r>
      <w:r w:rsidRPr="00E90D23">
        <w:rPr>
          <w:color w:val="010202"/>
        </w:rPr>
        <w:t>property in the wider</w:t>
      </w:r>
      <w:r w:rsidRPr="00E90D23">
        <w:rPr>
          <w:color w:val="010202"/>
          <w:spacing w:val="1"/>
        </w:rPr>
        <w:t xml:space="preserve"> </w:t>
      </w:r>
      <w:r w:rsidRPr="00E90D23">
        <w:rPr>
          <w:color w:val="010202"/>
        </w:rPr>
        <w:t>framework of</w:t>
      </w:r>
      <w:r w:rsidRPr="00E90D23">
        <w:rPr>
          <w:color w:val="010202"/>
          <w:spacing w:val="1"/>
        </w:rPr>
        <w:t xml:space="preserve"> </w:t>
      </w:r>
      <w:r w:rsidRPr="00E90D23">
        <w:rPr>
          <w:color w:val="010202"/>
        </w:rPr>
        <w:t>emerging</w:t>
      </w:r>
      <w:r w:rsidRPr="00E90D23">
        <w:rPr>
          <w:color w:val="010202"/>
          <w:spacing w:val="1"/>
        </w:rPr>
        <w:t xml:space="preserve"> </w:t>
      </w:r>
      <w:r w:rsidRPr="00E90D23">
        <w:rPr>
          <w:color w:val="010202"/>
        </w:rPr>
        <w:t>issues such as</w:t>
      </w:r>
      <w:r w:rsidRPr="00E90D23">
        <w:rPr>
          <w:color w:val="010202"/>
          <w:spacing w:val="1"/>
        </w:rPr>
        <w:t xml:space="preserve"> </w:t>
      </w:r>
      <w:r w:rsidRPr="00E90D23">
        <w:rPr>
          <w:color w:val="010202"/>
        </w:rPr>
        <w:t>traditional knowledge, folklore, biological diversity, environmental protection and human rights.</w:t>
      </w:r>
      <w:r w:rsidRPr="00E90D23">
        <w:rPr>
          <w:color w:val="010202"/>
          <w:spacing w:val="1"/>
        </w:rPr>
        <w:t xml:space="preserve"> </w:t>
      </w:r>
      <w:r w:rsidRPr="00E90D23">
        <w:rPr>
          <w:color w:val="010202"/>
        </w:rPr>
        <w:t>These</w:t>
      </w:r>
      <w:r w:rsidRPr="00E90D23">
        <w:rPr>
          <w:color w:val="010202"/>
          <w:spacing w:val="1"/>
        </w:rPr>
        <w:t xml:space="preserve"> </w:t>
      </w:r>
      <w:r w:rsidRPr="00E90D23">
        <w:rPr>
          <w:color w:val="010202"/>
        </w:rPr>
        <w:t>issues</w:t>
      </w:r>
      <w:r w:rsidRPr="00E90D23">
        <w:rPr>
          <w:color w:val="010202"/>
          <w:spacing w:val="1"/>
        </w:rPr>
        <w:t xml:space="preserve"> </w:t>
      </w:r>
      <w:r w:rsidRPr="00E90D23">
        <w:rPr>
          <w:color w:val="010202"/>
        </w:rPr>
        <w:t>are explored</w:t>
      </w:r>
      <w:r w:rsidRPr="00E90D23">
        <w:rPr>
          <w:color w:val="010202"/>
          <w:spacing w:val="1"/>
        </w:rPr>
        <w:t xml:space="preserve"> </w:t>
      </w:r>
      <w:r w:rsidRPr="00E90D23">
        <w:rPr>
          <w:color w:val="010202"/>
        </w:rPr>
        <w:t>in chapter</w:t>
      </w:r>
      <w:r w:rsidRPr="00E90D23">
        <w:rPr>
          <w:color w:val="010202"/>
          <w:spacing w:val="1"/>
        </w:rPr>
        <w:t xml:space="preserve"> </w:t>
      </w:r>
      <w:r w:rsidRPr="00E90D23">
        <w:rPr>
          <w:color w:val="010202"/>
        </w:rPr>
        <w:t>2 and chapter 7.</w:t>
      </w:r>
      <w:r w:rsidRPr="00E90D23">
        <w:rPr>
          <w:color w:val="010202"/>
          <w:spacing w:val="1"/>
        </w:rPr>
        <w:t xml:space="preserve"> </w:t>
      </w:r>
      <w:r w:rsidRPr="00E90D23">
        <w:rPr>
          <w:color w:val="010202"/>
        </w:rPr>
        <w:t>WIPO has followed the method of</w:t>
      </w:r>
      <w:r w:rsidRPr="00E90D23">
        <w:rPr>
          <w:color w:val="010202"/>
          <w:spacing w:val="1"/>
        </w:rPr>
        <w:t xml:space="preserve"> </w:t>
      </w:r>
      <w:r w:rsidRPr="00E90D23">
        <w:rPr>
          <w:color w:val="010202"/>
        </w:rPr>
        <w:t>consultation and empirical research to find, for example, the relation between intellectual property</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genetic</w:t>
      </w:r>
      <w:r w:rsidRPr="00E90D23">
        <w:rPr>
          <w:color w:val="010202"/>
          <w:spacing w:val="3"/>
        </w:rPr>
        <w:t xml:space="preserve"> </w:t>
      </w:r>
      <w:r w:rsidRPr="00E90D23">
        <w:rPr>
          <w:color w:val="010202"/>
        </w:rPr>
        <w:t>resources,</w:t>
      </w:r>
      <w:r w:rsidRPr="00E90D23">
        <w:rPr>
          <w:color w:val="010202"/>
          <w:spacing w:val="2"/>
        </w:rPr>
        <w:t xml:space="preserve"> </w:t>
      </w:r>
      <w:r w:rsidRPr="00E90D23">
        <w:rPr>
          <w:color w:val="010202"/>
        </w:rPr>
        <w:t>traditional</w:t>
      </w:r>
      <w:r w:rsidRPr="00E90D23">
        <w:rPr>
          <w:color w:val="010202"/>
          <w:spacing w:val="3"/>
        </w:rPr>
        <w:t xml:space="preserve"> </w:t>
      </w:r>
      <w:r w:rsidRPr="00E90D23">
        <w:rPr>
          <w:color w:val="010202"/>
        </w:rPr>
        <w:t>knowledge</w:t>
      </w:r>
      <w:r w:rsidRPr="00E90D23">
        <w:rPr>
          <w:color w:val="010202"/>
          <w:spacing w:val="2"/>
        </w:rPr>
        <w:t xml:space="preserve"> </w:t>
      </w:r>
      <w:r w:rsidRPr="00E90D23">
        <w:rPr>
          <w:color w:val="010202"/>
        </w:rPr>
        <w:t>and</w:t>
      </w:r>
      <w:r w:rsidRPr="00E90D23">
        <w:rPr>
          <w:color w:val="010202"/>
          <w:spacing w:val="1"/>
        </w:rPr>
        <w:t xml:space="preserve"> </w:t>
      </w:r>
      <w:r w:rsidRPr="00E90D23">
        <w:rPr>
          <w:color w:val="010202"/>
        </w:rPr>
        <w:t>folklore.</w:t>
      </w:r>
    </w:p>
    <w:p w14:paraId="508EB953" w14:textId="77777777" w:rsidR="009B7BAC" w:rsidRPr="00E90D23" w:rsidRDefault="009B7BAC" w:rsidP="00E90D23">
      <w:pPr>
        <w:jc w:val="both"/>
      </w:pPr>
    </w:p>
    <w:p w14:paraId="0E687DDF" w14:textId="77777777" w:rsidR="009B7BAC" w:rsidRPr="00E90D23" w:rsidRDefault="009B7BAC" w:rsidP="00E90D23">
      <w:pPr>
        <w:jc w:val="both"/>
      </w:pPr>
      <w:r w:rsidRPr="00E90D23">
        <w:rPr>
          <w:color w:val="010202"/>
        </w:rPr>
        <w:t>One of the most significant present-day tasks of WIPO is to demystify intellectual property,</w:t>
      </w:r>
      <w:r w:rsidRPr="00E90D23">
        <w:rPr>
          <w:color w:val="010202"/>
          <w:spacing w:val="1"/>
        </w:rPr>
        <w:t xml:space="preserve"> </w:t>
      </w:r>
      <w:r w:rsidRPr="00E90D23">
        <w:rPr>
          <w:color w:val="010202"/>
        </w:rPr>
        <w:t>so that it is recognized as a part of everyday life not only by those directly involved in it at</w:t>
      </w:r>
      <w:r w:rsidRPr="00E90D23">
        <w:rPr>
          <w:color w:val="010202"/>
          <w:spacing w:val="1"/>
        </w:rPr>
        <w:t xml:space="preserve"> </w:t>
      </w:r>
      <w:r w:rsidRPr="00E90D23">
        <w:rPr>
          <w:color w:val="010202"/>
        </w:rPr>
        <w:t>governmental,</w:t>
      </w:r>
      <w:r w:rsidRPr="00E90D23">
        <w:rPr>
          <w:color w:val="010202"/>
          <w:spacing w:val="-7"/>
        </w:rPr>
        <w:t xml:space="preserve"> </w:t>
      </w:r>
      <w:r w:rsidRPr="00E90D23">
        <w:rPr>
          <w:color w:val="010202"/>
        </w:rPr>
        <w:t>legal,</w:t>
      </w:r>
      <w:r w:rsidRPr="00E90D23">
        <w:rPr>
          <w:color w:val="010202"/>
          <w:spacing w:val="-8"/>
        </w:rPr>
        <w:t xml:space="preserve"> </w:t>
      </w:r>
      <w:r w:rsidRPr="00E90D23">
        <w:rPr>
          <w:color w:val="010202"/>
        </w:rPr>
        <w:t>industrial</w:t>
      </w:r>
      <w:r w:rsidRPr="00E90D23">
        <w:rPr>
          <w:color w:val="010202"/>
          <w:spacing w:val="-7"/>
        </w:rPr>
        <w:t xml:space="preserve"> </w:t>
      </w:r>
      <w:r w:rsidRPr="00E90D23">
        <w:rPr>
          <w:color w:val="010202"/>
        </w:rPr>
        <w:t>and</w:t>
      </w:r>
      <w:r w:rsidRPr="00E90D23">
        <w:rPr>
          <w:color w:val="010202"/>
          <w:spacing w:val="-8"/>
        </w:rPr>
        <w:t xml:space="preserve"> </w:t>
      </w:r>
      <w:r w:rsidRPr="00E90D23">
        <w:rPr>
          <w:color w:val="010202"/>
        </w:rPr>
        <w:t>cultural</w:t>
      </w:r>
      <w:r w:rsidRPr="00E90D23">
        <w:rPr>
          <w:color w:val="010202"/>
          <w:spacing w:val="-7"/>
        </w:rPr>
        <w:t xml:space="preserve"> </w:t>
      </w:r>
      <w:r w:rsidRPr="00E90D23">
        <w:rPr>
          <w:color w:val="010202"/>
        </w:rPr>
        <w:t>levels,</w:t>
      </w:r>
      <w:r w:rsidRPr="00E90D23">
        <w:rPr>
          <w:color w:val="010202"/>
          <w:spacing w:val="-6"/>
        </w:rPr>
        <w:t xml:space="preserve"> </w:t>
      </w:r>
      <w:r w:rsidRPr="00E90D23">
        <w:rPr>
          <w:color w:val="010202"/>
        </w:rPr>
        <w:t>but</w:t>
      </w:r>
      <w:r w:rsidRPr="00E90D23">
        <w:rPr>
          <w:color w:val="010202"/>
          <w:spacing w:val="-7"/>
        </w:rPr>
        <w:t xml:space="preserve"> </w:t>
      </w:r>
      <w:r w:rsidRPr="00E90D23">
        <w:rPr>
          <w:color w:val="010202"/>
        </w:rPr>
        <w:t>also</w:t>
      </w:r>
      <w:r w:rsidRPr="00E90D23">
        <w:rPr>
          <w:color w:val="010202"/>
          <w:spacing w:val="-8"/>
        </w:rPr>
        <w:t xml:space="preserve"> </w:t>
      </w:r>
      <w:r w:rsidRPr="00E90D23">
        <w:rPr>
          <w:color w:val="010202"/>
        </w:rPr>
        <w:t>by</w:t>
      </w:r>
      <w:r w:rsidRPr="00E90D23">
        <w:rPr>
          <w:color w:val="010202"/>
          <w:spacing w:val="-8"/>
        </w:rPr>
        <w:t xml:space="preserve"> </w:t>
      </w:r>
      <w:r w:rsidRPr="00E90D23">
        <w:rPr>
          <w:color w:val="010202"/>
        </w:rPr>
        <w:t>any</w:t>
      </w:r>
      <w:r w:rsidRPr="00E90D23">
        <w:rPr>
          <w:color w:val="010202"/>
          <w:spacing w:val="-10"/>
        </w:rPr>
        <w:t xml:space="preserve"> </w:t>
      </w:r>
      <w:r w:rsidRPr="00E90D23">
        <w:rPr>
          <w:color w:val="010202"/>
        </w:rPr>
        <w:t>others</w:t>
      </w:r>
      <w:r w:rsidRPr="00E90D23">
        <w:rPr>
          <w:color w:val="010202"/>
          <w:spacing w:val="-10"/>
        </w:rPr>
        <w:t xml:space="preserve"> </w:t>
      </w:r>
      <w:r w:rsidRPr="00E90D23">
        <w:rPr>
          <w:color w:val="010202"/>
        </w:rPr>
        <w:t>who</w:t>
      </w:r>
      <w:r w:rsidRPr="00E90D23">
        <w:rPr>
          <w:color w:val="010202"/>
          <w:spacing w:val="-10"/>
        </w:rPr>
        <w:t xml:space="preserve"> </w:t>
      </w:r>
      <w:r w:rsidRPr="00E90D23">
        <w:rPr>
          <w:color w:val="010202"/>
        </w:rPr>
        <w:t>compose</w:t>
      </w:r>
      <w:r w:rsidRPr="00E90D23">
        <w:rPr>
          <w:color w:val="010202"/>
          <w:spacing w:val="-10"/>
        </w:rPr>
        <w:t xml:space="preserve"> </w:t>
      </w:r>
      <w:r w:rsidRPr="00E90D23">
        <w:rPr>
          <w:color w:val="010202"/>
        </w:rPr>
        <w:t>civil</w:t>
      </w:r>
      <w:r w:rsidRPr="00E90D23">
        <w:rPr>
          <w:color w:val="010202"/>
          <w:spacing w:val="-8"/>
        </w:rPr>
        <w:t xml:space="preserve"> </w:t>
      </w:r>
      <w:r w:rsidRPr="00E90D23">
        <w:rPr>
          <w:color w:val="010202"/>
        </w:rPr>
        <w:t>society,</w:t>
      </w:r>
      <w:r w:rsidRPr="00E90D23">
        <w:rPr>
          <w:color w:val="010202"/>
          <w:spacing w:val="-56"/>
        </w:rPr>
        <w:t xml:space="preserve"> </w:t>
      </w:r>
      <w:r w:rsidRPr="00E90D23">
        <w:rPr>
          <w:color w:val="010202"/>
        </w:rPr>
        <w:t>whether in non-governmental organizations or small businesses, whether farmers, public health</w:t>
      </w:r>
      <w:r w:rsidRPr="00E90D23">
        <w:rPr>
          <w:color w:val="010202"/>
          <w:spacing w:val="1"/>
        </w:rPr>
        <w:t xml:space="preserve"> </w:t>
      </w:r>
      <w:r w:rsidRPr="00E90D23">
        <w:rPr>
          <w:color w:val="010202"/>
        </w:rPr>
        <w:t>personnel, individual creators or simply interested members of the general public.</w:t>
      </w:r>
      <w:r w:rsidRPr="00E90D23">
        <w:rPr>
          <w:color w:val="010202"/>
          <w:spacing w:val="1"/>
        </w:rPr>
        <w:t xml:space="preserve"> </w:t>
      </w:r>
      <w:r w:rsidRPr="00E90D23">
        <w:rPr>
          <w:color w:val="010202"/>
        </w:rPr>
        <w:t>Realizing the</w:t>
      </w:r>
      <w:r w:rsidRPr="00E90D23">
        <w:rPr>
          <w:color w:val="010202"/>
          <w:spacing w:val="1"/>
        </w:rPr>
        <w:t xml:space="preserve"> </w:t>
      </w:r>
      <w:r w:rsidRPr="00E90D23">
        <w:rPr>
          <w:color w:val="010202"/>
        </w:rPr>
        <w:t>importance</w:t>
      </w:r>
      <w:r w:rsidRPr="00E90D23">
        <w:rPr>
          <w:color w:val="010202"/>
          <w:spacing w:val="-5"/>
        </w:rPr>
        <w:t xml:space="preserve"> </w:t>
      </w:r>
      <w:r w:rsidRPr="00E90D23">
        <w:rPr>
          <w:color w:val="010202"/>
        </w:rPr>
        <w:t>of</w:t>
      </w:r>
      <w:r w:rsidRPr="00E90D23">
        <w:rPr>
          <w:color w:val="010202"/>
          <w:spacing w:val="-3"/>
        </w:rPr>
        <w:t xml:space="preserve"> </w:t>
      </w:r>
      <w:r w:rsidRPr="00E90D23">
        <w:rPr>
          <w:color w:val="010202"/>
        </w:rPr>
        <w:t>small-</w:t>
      </w:r>
      <w:r w:rsidRPr="00E90D23">
        <w:rPr>
          <w:color w:val="010202"/>
          <w:spacing w:val="-3"/>
        </w:rPr>
        <w:t xml:space="preserve"> </w:t>
      </w:r>
      <w:r w:rsidRPr="00E90D23">
        <w:rPr>
          <w:color w:val="010202"/>
        </w:rPr>
        <w:t>and</w:t>
      </w:r>
      <w:r w:rsidRPr="00E90D23">
        <w:rPr>
          <w:color w:val="010202"/>
          <w:spacing w:val="-6"/>
        </w:rPr>
        <w:t xml:space="preserve"> </w:t>
      </w:r>
      <w:r w:rsidRPr="00E90D23">
        <w:rPr>
          <w:color w:val="010202"/>
        </w:rPr>
        <w:t>medium-sized</w:t>
      </w:r>
      <w:r w:rsidRPr="00E90D23">
        <w:rPr>
          <w:color w:val="010202"/>
          <w:spacing w:val="-5"/>
        </w:rPr>
        <w:t xml:space="preserve"> </w:t>
      </w:r>
      <w:r w:rsidRPr="00E90D23">
        <w:rPr>
          <w:color w:val="010202"/>
        </w:rPr>
        <w:t>enterprises</w:t>
      </w:r>
      <w:r w:rsidRPr="00E90D23">
        <w:rPr>
          <w:color w:val="010202"/>
          <w:spacing w:val="-6"/>
        </w:rPr>
        <w:t xml:space="preserve"> </w:t>
      </w:r>
      <w:r w:rsidRPr="00E90D23">
        <w:rPr>
          <w:color w:val="010202"/>
        </w:rPr>
        <w:t>(SMEs)</w:t>
      </w:r>
      <w:r w:rsidRPr="00E90D23">
        <w:rPr>
          <w:color w:val="010202"/>
          <w:spacing w:val="-5"/>
        </w:rPr>
        <w:t xml:space="preserve"> </w:t>
      </w:r>
      <w:r w:rsidRPr="00E90D23">
        <w:rPr>
          <w:color w:val="010202"/>
        </w:rPr>
        <w:t>as</w:t>
      </w:r>
      <w:r w:rsidRPr="00E90D23">
        <w:rPr>
          <w:color w:val="010202"/>
          <w:spacing w:val="-4"/>
        </w:rPr>
        <w:t xml:space="preserve"> </w:t>
      </w:r>
      <w:r w:rsidRPr="00E90D23">
        <w:rPr>
          <w:color w:val="010202"/>
        </w:rPr>
        <w:t>the</w:t>
      </w:r>
      <w:r w:rsidRPr="00E90D23">
        <w:rPr>
          <w:color w:val="010202"/>
          <w:spacing w:val="-6"/>
        </w:rPr>
        <w:t xml:space="preserve"> </w:t>
      </w:r>
      <w:r w:rsidRPr="00E90D23">
        <w:rPr>
          <w:color w:val="010202"/>
        </w:rPr>
        <w:t>backbone</w:t>
      </w:r>
      <w:r w:rsidRPr="00E90D23">
        <w:rPr>
          <w:color w:val="010202"/>
          <w:spacing w:val="-6"/>
        </w:rPr>
        <w:t xml:space="preserve"> </w:t>
      </w:r>
      <w:r w:rsidRPr="00E90D23">
        <w:rPr>
          <w:color w:val="010202"/>
        </w:rPr>
        <w:t>of</w:t>
      </w:r>
      <w:r w:rsidRPr="00E90D23">
        <w:rPr>
          <w:color w:val="010202"/>
          <w:spacing w:val="-6"/>
        </w:rPr>
        <w:t xml:space="preserve"> </w:t>
      </w:r>
      <w:r w:rsidRPr="00E90D23">
        <w:rPr>
          <w:color w:val="010202"/>
        </w:rPr>
        <w:t>market</w:t>
      </w:r>
      <w:r w:rsidRPr="00E90D23">
        <w:rPr>
          <w:color w:val="010202"/>
          <w:spacing w:val="-6"/>
        </w:rPr>
        <w:t xml:space="preserve"> </w:t>
      </w:r>
      <w:r w:rsidRPr="00E90D23">
        <w:rPr>
          <w:color w:val="010202"/>
        </w:rPr>
        <w:t>economies,</w:t>
      </w:r>
    </w:p>
    <w:p w14:paraId="59B189E2" w14:textId="77777777" w:rsidR="009B7BAC" w:rsidRPr="00E90D23" w:rsidRDefault="009B7BAC" w:rsidP="00E90D23">
      <w:pPr>
        <w:jc w:val="both"/>
        <w:sectPr w:rsidR="009B7BAC" w:rsidRPr="00E90D23" w:rsidSect="00E90D23">
          <w:type w:val="nextPage"/>
          <w:pgSz w:w="12260" w:h="17200"/>
          <w:pgMar w:top="2060" w:right="1420" w:bottom="280" w:left="1460" w:header="1730" w:footer="0" w:gutter="0"/>
          <w:cols w:space="720"/>
        </w:sectPr>
      </w:pPr>
    </w:p>
    <w:p w14:paraId="02022290" w14:textId="77777777" w:rsidR="009B7BAC" w:rsidRPr="00E90D23" w:rsidRDefault="009B7BAC" w:rsidP="00E90D23">
      <w:pPr>
        <w:jc w:val="both"/>
      </w:pPr>
      <w:r w:rsidRPr="00E90D23">
        <w:rPr>
          <w:color w:val="010202"/>
        </w:rPr>
        <w:lastRenderedPageBreak/>
        <w:t>WIPO</w:t>
      </w:r>
      <w:r w:rsidRPr="00E90D23">
        <w:rPr>
          <w:color w:val="010202"/>
          <w:spacing w:val="4"/>
        </w:rPr>
        <w:t xml:space="preserve"> </w:t>
      </w:r>
      <w:r w:rsidRPr="00E90D23">
        <w:rPr>
          <w:color w:val="010202"/>
        </w:rPr>
        <w:t>has</w:t>
      </w:r>
      <w:r w:rsidRPr="00E90D23">
        <w:rPr>
          <w:color w:val="010202"/>
          <w:spacing w:val="5"/>
        </w:rPr>
        <w:t xml:space="preserve"> </w:t>
      </w:r>
      <w:r w:rsidRPr="00E90D23">
        <w:rPr>
          <w:color w:val="010202"/>
        </w:rPr>
        <w:t>established</w:t>
      </w:r>
      <w:r w:rsidRPr="00E90D23">
        <w:rPr>
          <w:color w:val="010202"/>
          <w:spacing w:val="2"/>
        </w:rPr>
        <w:t xml:space="preserve"> </w:t>
      </w:r>
      <w:r w:rsidRPr="00E90D23">
        <w:rPr>
          <w:color w:val="010202"/>
        </w:rPr>
        <w:t>a</w:t>
      </w:r>
      <w:r w:rsidRPr="00E90D23">
        <w:rPr>
          <w:color w:val="010202"/>
          <w:spacing w:val="3"/>
        </w:rPr>
        <w:t xml:space="preserve"> </w:t>
      </w:r>
      <w:r w:rsidRPr="00E90D23">
        <w:rPr>
          <w:color w:val="010202"/>
        </w:rPr>
        <w:t>program</w:t>
      </w:r>
      <w:r w:rsidRPr="00E90D23">
        <w:rPr>
          <w:color w:val="010202"/>
          <w:spacing w:val="4"/>
        </w:rPr>
        <w:t xml:space="preserve"> </w:t>
      </w:r>
      <w:r w:rsidRPr="00E90D23">
        <w:rPr>
          <w:color w:val="010202"/>
        </w:rPr>
        <w:t>aimed</w:t>
      </w:r>
      <w:r w:rsidRPr="00E90D23">
        <w:rPr>
          <w:color w:val="010202"/>
          <w:spacing w:val="3"/>
        </w:rPr>
        <w:t xml:space="preserve"> </w:t>
      </w:r>
      <w:r w:rsidRPr="00E90D23">
        <w:rPr>
          <w:color w:val="010202"/>
        </w:rPr>
        <w:t>at</w:t>
      </w:r>
      <w:r w:rsidRPr="00E90D23">
        <w:rPr>
          <w:color w:val="010202"/>
          <w:spacing w:val="4"/>
        </w:rPr>
        <w:t xml:space="preserve"> </w:t>
      </w:r>
      <w:r w:rsidRPr="00E90D23">
        <w:rPr>
          <w:color w:val="010202"/>
        </w:rPr>
        <w:t>helping</w:t>
      </w:r>
      <w:r w:rsidRPr="00E90D23">
        <w:rPr>
          <w:color w:val="010202"/>
          <w:spacing w:val="1"/>
        </w:rPr>
        <w:t xml:space="preserve"> </w:t>
      </w:r>
      <w:r w:rsidRPr="00E90D23">
        <w:rPr>
          <w:color w:val="010202"/>
        </w:rPr>
        <w:t>them to fulfill</w:t>
      </w:r>
      <w:r w:rsidRPr="00E90D23">
        <w:rPr>
          <w:color w:val="010202"/>
          <w:spacing w:val="2"/>
        </w:rPr>
        <w:t xml:space="preserve"> </w:t>
      </w:r>
      <w:r w:rsidRPr="00E90D23">
        <w:rPr>
          <w:color w:val="010202"/>
        </w:rPr>
        <w:t>their potential</w:t>
      </w:r>
      <w:r w:rsidRPr="00E90D23">
        <w:rPr>
          <w:color w:val="010202"/>
          <w:spacing w:val="1"/>
        </w:rPr>
        <w:t xml:space="preserve"> </w:t>
      </w:r>
      <w:r w:rsidRPr="00E90D23">
        <w:rPr>
          <w:color w:val="010202"/>
        </w:rPr>
        <w:t>as</w:t>
      </w:r>
      <w:r w:rsidRPr="00E90D23">
        <w:rPr>
          <w:color w:val="010202"/>
          <w:spacing w:val="2"/>
        </w:rPr>
        <w:t xml:space="preserve"> </w:t>
      </w:r>
      <w:r w:rsidRPr="00E90D23">
        <w:rPr>
          <w:color w:val="010202"/>
        </w:rPr>
        <w:t>a powerful force</w:t>
      </w:r>
      <w:r w:rsidRPr="00E90D23">
        <w:rPr>
          <w:color w:val="010202"/>
          <w:spacing w:val="-55"/>
        </w:rPr>
        <w:t xml:space="preserve"> </w:t>
      </w:r>
      <w:r w:rsidRPr="00E90D23">
        <w:rPr>
          <w:color w:val="010202"/>
        </w:rPr>
        <w:t>behind</w:t>
      </w:r>
      <w:r w:rsidRPr="00E90D23">
        <w:rPr>
          <w:color w:val="010202"/>
          <w:spacing w:val="2"/>
        </w:rPr>
        <w:t xml:space="preserve"> </w:t>
      </w:r>
      <w:r w:rsidRPr="00E90D23">
        <w:rPr>
          <w:color w:val="010202"/>
        </w:rPr>
        <w:t>wealth</w:t>
      </w:r>
      <w:r w:rsidRPr="00E90D23">
        <w:rPr>
          <w:color w:val="010202"/>
          <w:spacing w:val="2"/>
        </w:rPr>
        <w:t xml:space="preserve"> </w:t>
      </w:r>
      <w:r w:rsidRPr="00E90D23">
        <w:rPr>
          <w:color w:val="010202"/>
        </w:rPr>
        <w:t>creation.</w:t>
      </w:r>
    </w:p>
    <w:p w14:paraId="26F48CBC" w14:textId="77777777" w:rsidR="009B7BAC" w:rsidRPr="00E90D23" w:rsidRDefault="009B7BAC" w:rsidP="00E90D23">
      <w:pPr>
        <w:jc w:val="both"/>
      </w:pPr>
    </w:p>
    <w:p w14:paraId="0EC7D867" w14:textId="77777777" w:rsidR="009B7BAC" w:rsidRPr="00E90D23" w:rsidRDefault="009B7BAC" w:rsidP="00E90D23">
      <w:pPr>
        <w:jc w:val="both"/>
      </w:pPr>
      <w:r w:rsidRPr="00E90D23">
        <w:rPr>
          <w:color w:val="010202"/>
        </w:rPr>
        <w:t>WIPO’s</w:t>
      </w:r>
      <w:r w:rsidRPr="00E90D23">
        <w:rPr>
          <w:color w:val="010202"/>
          <w:spacing w:val="1"/>
        </w:rPr>
        <w:t xml:space="preserve"> </w:t>
      </w:r>
      <w:r w:rsidRPr="00E90D23">
        <w:rPr>
          <w:color w:val="010202"/>
        </w:rPr>
        <w:t>agenda</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outreach</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all</w:t>
      </w:r>
      <w:r w:rsidRPr="00E90D23">
        <w:rPr>
          <w:color w:val="010202"/>
          <w:spacing w:val="1"/>
        </w:rPr>
        <w:t xml:space="preserve"> </w:t>
      </w:r>
      <w:r w:rsidRPr="00E90D23">
        <w:rPr>
          <w:color w:val="010202"/>
        </w:rPr>
        <w:t>members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society</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through</w:t>
      </w:r>
      <w:r w:rsidRPr="00E90D23">
        <w:rPr>
          <w:color w:val="010202"/>
          <w:spacing w:val="1"/>
        </w:rPr>
        <w:t xml:space="preserve"> </w:t>
      </w:r>
      <w:r w:rsidRPr="00E90D23">
        <w:rPr>
          <w:color w:val="010202"/>
        </w:rPr>
        <w:t>their</w:t>
      </w:r>
      <w:r w:rsidRPr="00E90D23">
        <w:rPr>
          <w:color w:val="010202"/>
          <w:spacing w:val="1"/>
        </w:rPr>
        <w:t xml:space="preserve"> </w:t>
      </w:r>
      <w:r w:rsidRPr="00E90D23">
        <w:rPr>
          <w:color w:val="010202"/>
        </w:rPr>
        <w:t>inclusion</w:t>
      </w:r>
      <w:r w:rsidRPr="00E90D23">
        <w:rPr>
          <w:color w:val="010202"/>
          <w:spacing w:val="1"/>
        </w:rPr>
        <w:t xml:space="preserve"> </w:t>
      </w:r>
      <w:r w:rsidRPr="00E90D23">
        <w:rPr>
          <w:color w:val="010202"/>
        </w:rPr>
        <w:t>as</w:t>
      </w:r>
      <w:r w:rsidRPr="00E90D23">
        <w:rPr>
          <w:color w:val="010202"/>
          <w:spacing w:val="1"/>
        </w:rPr>
        <w:t xml:space="preserve"> </w:t>
      </w:r>
      <w:r w:rsidRPr="00E90D23">
        <w:rPr>
          <w:color w:val="010202"/>
        </w:rPr>
        <w:t>stakeholders and partners in global and national intellectual property systems. To ensure that such</w:t>
      </w:r>
      <w:r w:rsidRPr="00E90D23">
        <w:rPr>
          <w:color w:val="010202"/>
          <w:spacing w:val="-56"/>
        </w:rPr>
        <w:t xml:space="preserve"> </w:t>
      </w:r>
      <w:r w:rsidRPr="00E90D23">
        <w:rPr>
          <w:color w:val="010202"/>
        </w:rPr>
        <w:t>inclusion is of benefit to the parties concerned, WIPO pursues a policy of empowerment.</w:t>
      </w:r>
      <w:r w:rsidRPr="00E90D23">
        <w:rPr>
          <w:color w:val="010202"/>
          <w:spacing w:val="1"/>
        </w:rPr>
        <w:t xml:space="preserve"> </w:t>
      </w:r>
      <w:r w:rsidRPr="00E90D23">
        <w:rPr>
          <w:color w:val="010202"/>
        </w:rPr>
        <w:t>This</w:t>
      </w:r>
      <w:r w:rsidRPr="00E90D23">
        <w:rPr>
          <w:color w:val="010202"/>
          <w:spacing w:val="1"/>
        </w:rPr>
        <w:t xml:space="preserve"> </w:t>
      </w:r>
      <w:r w:rsidRPr="00E90D23">
        <w:rPr>
          <w:color w:val="010202"/>
        </w:rPr>
        <w:t>means that WIPO’s activities aim to give to all levels of society an awareness of how they have a</w:t>
      </w:r>
      <w:r w:rsidRPr="00E90D23">
        <w:rPr>
          <w:color w:val="010202"/>
          <w:spacing w:val="1"/>
        </w:rPr>
        <w:t xml:space="preserve"> </w:t>
      </w:r>
      <w:r w:rsidRPr="00E90D23">
        <w:rPr>
          <w:color w:val="010202"/>
        </w:rPr>
        <w:t>stake in a healthy intellectual property system, and also to provide them with access to the</w:t>
      </w:r>
      <w:r w:rsidRPr="00E90D23">
        <w:rPr>
          <w:color w:val="010202"/>
          <w:spacing w:val="1"/>
        </w:rPr>
        <w:t xml:space="preserve"> </w:t>
      </w:r>
      <w:r w:rsidRPr="00E90D23">
        <w:rPr>
          <w:color w:val="010202"/>
        </w:rPr>
        <w:t>knowledge,</w:t>
      </w:r>
      <w:r w:rsidRPr="00E90D23">
        <w:rPr>
          <w:color w:val="010202"/>
          <w:spacing w:val="-3"/>
        </w:rPr>
        <w:t xml:space="preserve"> </w:t>
      </w:r>
      <w:r w:rsidRPr="00E90D23">
        <w:rPr>
          <w:color w:val="010202"/>
        </w:rPr>
        <w:t>experience</w:t>
      </w:r>
      <w:r w:rsidRPr="00E90D23">
        <w:rPr>
          <w:color w:val="010202"/>
          <w:spacing w:val="-5"/>
        </w:rPr>
        <w:t xml:space="preserve"> </w:t>
      </w:r>
      <w:r w:rsidRPr="00E90D23">
        <w:rPr>
          <w:color w:val="010202"/>
        </w:rPr>
        <w:t>and</w:t>
      </w:r>
      <w:r w:rsidRPr="00E90D23">
        <w:rPr>
          <w:color w:val="010202"/>
          <w:spacing w:val="-5"/>
        </w:rPr>
        <w:t xml:space="preserve"> </w:t>
      </w:r>
      <w:r w:rsidRPr="00E90D23">
        <w:rPr>
          <w:color w:val="010202"/>
        </w:rPr>
        <w:t>expertise</w:t>
      </w:r>
      <w:r w:rsidRPr="00E90D23">
        <w:rPr>
          <w:color w:val="010202"/>
          <w:spacing w:val="-4"/>
        </w:rPr>
        <w:t xml:space="preserve"> </w:t>
      </w:r>
      <w:r w:rsidRPr="00E90D23">
        <w:rPr>
          <w:color w:val="010202"/>
        </w:rPr>
        <w:t>that</w:t>
      </w:r>
      <w:r w:rsidRPr="00E90D23">
        <w:rPr>
          <w:color w:val="010202"/>
          <w:spacing w:val="-5"/>
        </w:rPr>
        <w:t xml:space="preserve"> </w:t>
      </w:r>
      <w:r w:rsidRPr="00E90D23">
        <w:rPr>
          <w:color w:val="010202"/>
        </w:rPr>
        <w:t>will</w:t>
      </w:r>
      <w:r w:rsidRPr="00E90D23">
        <w:rPr>
          <w:color w:val="010202"/>
          <w:spacing w:val="-3"/>
        </w:rPr>
        <w:t xml:space="preserve"> </w:t>
      </w:r>
      <w:r w:rsidRPr="00E90D23">
        <w:rPr>
          <w:color w:val="010202"/>
        </w:rPr>
        <w:t>enable</w:t>
      </w:r>
      <w:r w:rsidRPr="00E90D23">
        <w:rPr>
          <w:color w:val="010202"/>
          <w:spacing w:val="-5"/>
        </w:rPr>
        <w:t xml:space="preserve"> </w:t>
      </w:r>
      <w:r w:rsidRPr="00E90D23">
        <w:rPr>
          <w:color w:val="010202"/>
        </w:rPr>
        <w:t>them</w:t>
      </w:r>
      <w:r w:rsidRPr="00E90D23">
        <w:rPr>
          <w:color w:val="010202"/>
          <w:spacing w:val="-4"/>
        </w:rPr>
        <w:t xml:space="preserve"> </w:t>
      </w:r>
      <w:r w:rsidRPr="00E90D23">
        <w:rPr>
          <w:color w:val="010202"/>
        </w:rPr>
        <w:t>to</w:t>
      </w:r>
      <w:r w:rsidRPr="00E90D23">
        <w:rPr>
          <w:color w:val="010202"/>
          <w:spacing w:val="-5"/>
        </w:rPr>
        <w:t xml:space="preserve"> </w:t>
      </w:r>
      <w:r w:rsidRPr="00E90D23">
        <w:rPr>
          <w:color w:val="010202"/>
        </w:rPr>
        <w:t>use</w:t>
      </w:r>
      <w:r w:rsidRPr="00E90D23">
        <w:rPr>
          <w:color w:val="010202"/>
          <w:spacing w:val="-5"/>
        </w:rPr>
        <w:t xml:space="preserve"> </w:t>
      </w:r>
      <w:r w:rsidRPr="00E90D23">
        <w:rPr>
          <w:color w:val="010202"/>
        </w:rPr>
        <w:t>those</w:t>
      </w:r>
      <w:r w:rsidRPr="00E90D23">
        <w:rPr>
          <w:color w:val="010202"/>
          <w:spacing w:val="-5"/>
        </w:rPr>
        <w:t xml:space="preserve"> </w:t>
      </w:r>
      <w:r w:rsidRPr="00E90D23">
        <w:rPr>
          <w:color w:val="010202"/>
        </w:rPr>
        <w:t>systems</w:t>
      </w:r>
      <w:r w:rsidRPr="00E90D23">
        <w:rPr>
          <w:color w:val="010202"/>
          <w:spacing w:val="-2"/>
        </w:rPr>
        <w:t xml:space="preserve"> </w:t>
      </w:r>
      <w:r w:rsidRPr="00E90D23">
        <w:rPr>
          <w:color w:val="010202"/>
        </w:rPr>
        <w:t>effectively.</w:t>
      </w:r>
    </w:p>
    <w:p w14:paraId="6149405B" w14:textId="77777777" w:rsidR="009B7BAC" w:rsidRPr="00E90D23" w:rsidRDefault="009B7BAC" w:rsidP="00E90D23">
      <w:pPr>
        <w:jc w:val="both"/>
      </w:pPr>
      <w:bookmarkStart w:id="1" w:name="_TOC_250078"/>
      <w:bookmarkEnd w:id="1"/>
    </w:p>
    <w:p w14:paraId="5236D2A0" w14:textId="77777777" w:rsidR="009B7BAC" w:rsidRPr="00E90D23" w:rsidRDefault="009B7BAC" w:rsidP="00E90D23">
      <w:pPr>
        <w:jc w:val="both"/>
      </w:pPr>
      <w:r w:rsidRPr="00E90D23">
        <w:rPr>
          <w:color w:val="010202"/>
        </w:rPr>
        <w:t>The constitution, the “basic instrument,” of WIPO is the Convention signed at Stockholm in</w:t>
      </w:r>
      <w:r w:rsidRPr="00E90D23">
        <w:rPr>
          <w:color w:val="010202"/>
          <w:spacing w:val="1"/>
        </w:rPr>
        <w:t xml:space="preserve"> </w:t>
      </w:r>
      <w:r w:rsidRPr="00E90D23">
        <w:rPr>
          <w:color w:val="010202"/>
        </w:rPr>
        <w:t>1967.</w:t>
      </w:r>
      <w:r w:rsidRPr="00E90D23">
        <w:rPr>
          <w:color w:val="010202"/>
          <w:spacing w:val="1"/>
        </w:rPr>
        <w:t xml:space="preserve"> </w:t>
      </w:r>
      <w:r w:rsidRPr="00E90D23">
        <w:rPr>
          <w:color w:val="010202"/>
        </w:rPr>
        <w:t>In describing WIPO, the following questions will be answered in very general terms:</w:t>
      </w:r>
      <w:r w:rsidRPr="00E90D23">
        <w:rPr>
          <w:color w:val="010202"/>
          <w:spacing w:val="1"/>
        </w:rPr>
        <w:t xml:space="preserve"> </w:t>
      </w:r>
      <w:r w:rsidRPr="00E90D23">
        <w:rPr>
          <w:color w:val="010202"/>
        </w:rPr>
        <w:t>why is</w:t>
      </w:r>
      <w:r w:rsidRPr="00E90D23">
        <w:rPr>
          <w:color w:val="010202"/>
          <w:spacing w:val="1"/>
        </w:rPr>
        <w:t xml:space="preserve"> </w:t>
      </w:r>
      <w:r w:rsidRPr="00E90D23">
        <w:rPr>
          <w:color w:val="010202"/>
        </w:rPr>
        <w:t>an intergovernmental organization needed?</w:t>
      </w:r>
      <w:r w:rsidRPr="00E90D23">
        <w:rPr>
          <w:color w:val="010202"/>
          <w:spacing w:val="1"/>
        </w:rPr>
        <w:t xml:space="preserve"> </w:t>
      </w:r>
      <w:r w:rsidRPr="00E90D23">
        <w:rPr>
          <w:color w:val="010202"/>
        </w:rPr>
        <w:t>What are the Unions administered by WIPO? Which</w:t>
      </w:r>
      <w:r w:rsidRPr="00E90D23">
        <w:rPr>
          <w:color w:val="010202"/>
          <w:spacing w:val="1"/>
        </w:rPr>
        <w:t xml:space="preserve"> </w:t>
      </w:r>
      <w:r w:rsidRPr="00E90D23">
        <w:rPr>
          <w:color w:val="010202"/>
        </w:rPr>
        <w:t>States</w:t>
      </w:r>
      <w:r w:rsidRPr="00E90D23">
        <w:rPr>
          <w:color w:val="010202"/>
          <w:spacing w:val="-4"/>
        </w:rPr>
        <w:t xml:space="preserve"> </w:t>
      </w:r>
      <w:r w:rsidRPr="00E90D23">
        <w:rPr>
          <w:color w:val="010202"/>
        </w:rPr>
        <w:t>are</w:t>
      </w:r>
      <w:r w:rsidRPr="00E90D23">
        <w:rPr>
          <w:color w:val="010202"/>
          <w:spacing w:val="-5"/>
        </w:rPr>
        <w:t xml:space="preserve"> </w:t>
      </w:r>
      <w:r w:rsidRPr="00E90D23">
        <w:rPr>
          <w:color w:val="010202"/>
        </w:rPr>
        <w:t>members</w:t>
      </w:r>
      <w:r w:rsidRPr="00E90D23">
        <w:rPr>
          <w:color w:val="010202"/>
          <w:spacing w:val="-6"/>
        </w:rPr>
        <w:t xml:space="preserve"> </w:t>
      </w:r>
      <w:r w:rsidRPr="00E90D23">
        <w:rPr>
          <w:color w:val="010202"/>
        </w:rPr>
        <w:t>of</w:t>
      </w:r>
      <w:r w:rsidRPr="00E90D23">
        <w:rPr>
          <w:color w:val="010202"/>
          <w:spacing w:val="-5"/>
        </w:rPr>
        <w:t xml:space="preserve"> </w:t>
      </w:r>
      <w:r w:rsidRPr="00E90D23">
        <w:rPr>
          <w:color w:val="010202"/>
        </w:rPr>
        <w:t>WIPO?</w:t>
      </w:r>
      <w:r w:rsidRPr="00E90D23">
        <w:rPr>
          <w:color w:val="010202"/>
          <w:spacing w:val="49"/>
        </w:rPr>
        <w:t xml:space="preserve"> </w:t>
      </w:r>
      <w:r w:rsidRPr="00E90D23">
        <w:rPr>
          <w:color w:val="010202"/>
        </w:rPr>
        <w:t>What</w:t>
      </w:r>
      <w:r w:rsidRPr="00E90D23">
        <w:rPr>
          <w:color w:val="010202"/>
          <w:spacing w:val="-5"/>
        </w:rPr>
        <w:t xml:space="preserve"> </w:t>
      </w:r>
      <w:r w:rsidRPr="00E90D23">
        <w:rPr>
          <w:color w:val="010202"/>
        </w:rPr>
        <w:t>does</w:t>
      </w:r>
      <w:r w:rsidRPr="00E90D23">
        <w:rPr>
          <w:color w:val="010202"/>
          <w:spacing w:val="-4"/>
        </w:rPr>
        <w:t xml:space="preserve"> </w:t>
      </w:r>
      <w:r w:rsidRPr="00E90D23">
        <w:rPr>
          <w:color w:val="010202"/>
        </w:rPr>
        <w:t>WIPO</w:t>
      </w:r>
      <w:r w:rsidRPr="00E90D23">
        <w:rPr>
          <w:color w:val="010202"/>
          <w:spacing w:val="-5"/>
        </w:rPr>
        <w:t xml:space="preserve"> </w:t>
      </w:r>
      <w:r w:rsidRPr="00E90D23">
        <w:rPr>
          <w:color w:val="010202"/>
        </w:rPr>
        <w:t>do?</w:t>
      </w:r>
      <w:r w:rsidRPr="00E90D23">
        <w:rPr>
          <w:color w:val="010202"/>
          <w:spacing w:val="47"/>
        </w:rPr>
        <w:t xml:space="preserve"> </w:t>
      </w:r>
      <w:r w:rsidRPr="00E90D23">
        <w:rPr>
          <w:color w:val="010202"/>
        </w:rPr>
        <w:t>How</w:t>
      </w:r>
      <w:r w:rsidRPr="00E90D23">
        <w:rPr>
          <w:color w:val="010202"/>
          <w:spacing w:val="-6"/>
        </w:rPr>
        <w:t xml:space="preserve"> </w:t>
      </w:r>
      <w:r w:rsidRPr="00E90D23">
        <w:rPr>
          <w:color w:val="010202"/>
        </w:rPr>
        <w:t>is</w:t>
      </w:r>
      <w:r w:rsidRPr="00E90D23">
        <w:rPr>
          <w:color w:val="010202"/>
          <w:spacing w:val="-5"/>
        </w:rPr>
        <w:t xml:space="preserve"> </w:t>
      </w:r>
      <w:r w:rsidRPr="00E90D23">
        <w:rPr>
          <w:color w:val="010202"/>
        </w:rPr>
        <w:t>it</w:t>
      </w:r>
      <w:r w:rsidRPr="00E90D23">
        <w:rPr>
          <w:color w:val="010202"/>
          <w:spacing w:val="-5"/>
        </w:rPr>
        <w:t xml:space="preserve"> </w:t>
      </w:r>
      <w:r w:rsidRPr="00E90D23">
        <w:rPr>
          <w:color w:val="010202"/>
        </w:rPr>
        <w:t>governed</w:t>
      </w:r>
      <w:r w:rsidRPr="00E90D23">
        <w:rPr>
          <w:color w:val="010202"/>
          <w:spacing w:val="-8"/>
        </w:rPr>
        <w:t xml:space="preserve"> </w:t>
      </w:r>
      <w:r w:rsidRPr="00E90D23">
        <w:rPr>
          <w:color w:val="010202"/>
        </w:rPr>
        <w:t>and</w:t>
      </w:r>
      <w:r w:rsidRPr="00E90D23">
        <w:rPr>
          <w:color w:val="010202"/>
          <w:spacing w:val="-6"/>
        </w:rPr>
        <w:t xml:space="preserve"> </w:t>
      </w:r>
      <w:r w:rsidRPr="00E90D23">
        <w:rPr>
          <w:color w:val="010202"/>
        </w:rPr>
        <w:t>managed?</w:t>
      </w:r>
    </w:p>
    <w:p w14:paraId="1C3B2FB9" w14:textId="77777777" w:rsidR="009B7BAC" w:rsidRPr="00E90D23" w:rsidRDefault="009B7BAC" w:rsidP="00E90D23">
      <w:pPr>
        <w:jc w:val="both"/>
      </w:pPr>
    </w:p>
    <w:p w14:paraId="25A29FC1" w14:textId="77777777" w:rsidR="009B7BAC" w:rsidRPr="00E90D23" w:rsidRDefault="009B7BAC" w:rsidP="00E90D23">
      <w:pPr>
        <w:jc w:val="both"/>
      </w:pPr>
      <w:r w:rsidRPr="00E90D23">
        <w:rPr>
          <w:color w:val="010202"/>
        </w:rPr>
        <w:t>The General Assembly consists of all the States that are members of WIPO and also</w:t>
      </w:r>
      <w:r w:rsidRPr="00E90D23">
        <w:rPr>
          <w:color w:val="010202"/>
          <w:spacing w:val="1"/>
        </w:rPr>
        <w:t xml:space="preserve"> </w:t>
      </w:r>
      <w:r w:rsidRPr="00E90D23">
        <w:rPr>
          <w:color w:val="010202"/>
        </w:rPr>
        <w:t>members</w:t>
      </w:r>
      <w:r w:rsidRPr="00E90D23">
        <w:rPr>
          <w:color w:val="010202"/>
          <w:spacing w:val="1"/>
        </w:rPr>
        <w:t xml:space="preserve"> </w:t>
      </w:r>
      <w:r w:rsidRPr="00E90D23">
        <w:rPr>
          <w:color w:val="010202"/>
        </w:rPr>
        <w:t>of</w:t>
      </w:r>
      <w:r w:rsidRPr="00E90D23">
        <w:rPr>
          <w:color w:val="010202"/>
          <w:spacing w:val="2"/>
        </w:rPr>
        <w:t xml:space="preserve"> </w:t>
      </w:r>
      <w:r w:rsidRPr="00E90D23">
        <w:rPr>
          <w:color w:val="010202"/>
        </w:rPr>
        <w:t>any</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the</w:t>
      </w:r>
      <w:r w:rsidRPr="00E90D23">
        <w:rPr>
          <w:color w:val="010202"/>
          <w:spacing w:val="1"/>
        </w:rPr>
        <w:t xml:space="preserve"> </w:t>
      </w:r>
      <w:r w:rsidRPr="00E90D23">
        <w:rPr>
          <w:color w:val="010202"/>
        </w:rPr>
        <w:t>Unions.</w:t>
      </w:r>
    </w:p>
    <w:p w14:paraId="6AD776E4" w14:textId="77777777" w:rsidR="009B7BAC" w:rsidRPr="00E90D23" w:rsidRDefault="009B7BAC" w:rsidP="00E90D23">
      <w:pPr>
        <w:jc w:val="both"/>
      </w:pPr>
    </w:p>
    <w:p w14:paraId="66F9097A" w14:textId="77777777" w:rsidR="009B7BAC" w:rsidRPr="00E90D23" w:rsidRDefault="009B7BAC" w:rsidP="00E90D23">
      <w:pPr>
        <w:jc w:val="both"/>
      </w:pPr>
      <w:r w:rsidRPr="00E90D23">
        <w:rPr>
          <w:color w:val="010202"/>
        </w:rPr>
        <w:t>Unlike</w:t>
      </w:r>
      <w:r w:rsidRPr="00E90D23">
        <w:rPr>
          <w:color w:val="010202"/>
          <w:spacing w:val="-6"/>
        </w:rPr>
        <w:t xml:space="preserve"> </w:t>
      </w:r>
      <w:r w:rsidRPr="00E90D23">
        <w:rPr>
          <w:color w:val="010202"/>
        </w:rPr>
        <w:t>the</w:t>
      </w:r>
      <w:r w:rsidRPr="00E90D23">
        <w:rPr>
          <w:color w:val="010202"/>
          <w:spacing w:val="-5"/>
        </w:rPr>
        <w:t xml:space="preserve"> </w:t>
      </w:r>
      <w:r w:rsidRPr="00E90D23">
        <w:rPr>
          <w:color w:val="010202"/>
        </w:rPr>
        <w:t>General</w:t>
      </w:r>
      <w:r w:rsidRPr="00E90D23">
        <w:rPr>
          <w:color w:val="010202"/>
          <w:spacing w:val="-3"/>
        </w:rPr>
        <w:t xml:space="preserve"> </w:t>
      </w:r>
      <w:r w:rsidRPr="00E90D23">
        <w:rPr>
          <w:color w:val="010202"/>
        </w:rPr>
        <w:t>Assembly,</w:t>
      </w:r>
      <w:r w:rsidRPr="00E90D23">
        <w:rPr>
          <w:color w:val="010202"/>
          <w:spacing w:val="-5"/>
        </w:rPr>
        <w:t xml:space="preserve"> </w:t>
      </w:r>
      <w:r w:rsidRPr="00E90D23">
        <w:rPr>
          <w:color w:val="010202"/>
        </w:rPr>
        <w:t>the</w:t>
      </w:r>
      <w:r w:rsidRPr="00E90D23">
        <w:rPr>
          <w:color w:val="010202"/>
          <w:spacing w:val="-5"/>
        </w:rPr>
        <w:t xml:space="preserve"> </w:t>
      </w:r>
      <w:r w:rsidRPr="00E90D23">
        <w:rPr>
          <w:color w:val="010202"/>
        </w:rPr>
        <w:t>Conference</w:t>
      </w:r>
      <w:r w:rsidRPr="00E90D23">
        <w:rPr>
          <w:color w:val="010202"/>
          <w:spacing w:val="-5"/>
        </w:rPr>
        <w:t xml:space="preserve"> </w:t>
      </w:r>
      <w:r w:rsidRPr="00E90D23">
        <w:rPr>
          <w:color w:val="010202"/>
        </w:rPr>
        <w:t>consists</w:t>
      </w:r>
      <w:r w:rsidRPr="00E90D23">
        <w:rPr>
          <w:color w:val="010202"/>
          <w:spacing w:val="-5"/>
        </w:rPr>
        <w:t xml:space="preserve"> </w:t>
      </w:r>
      <w:r w:rsidRPr="00E90D23">
        <w:rPr>
          <w:color w:val="010202"/>
        </w:rPr>
        <w:t>of</w:t>
      </w:r>
      <w:r w:rsidRPr="00E90D23">
        <w:rPr>
          <w:color w:val="010202"/>
          <w:spacing w:val="-5"/>
        </w:rPr>
        <w:t xml:space="preserve"> </w:t>
      </w:r>
      <w:r w:rsidRPr="00E90D23">
        <w:rPr>
          <w:color w:val="010202"/>
        </w:rPr>
        <w:t>all</w:t>
      </w:r>
      <w:r w:rsidRPr="00E90D23">
        <w:rPr>
          <w:color w:val="010202"/>
          <w:spacing w:val="-5"/>
        </w:rPr>
        <w:t xml:space="preserve"> </w:t>
      </w:r>
      <w:r w:rsidRPr="00E90D23">
        <w:rPr>
          <w:color w:val="010202"/>
        </w:rPr>
        <w:t>the</w:t>
      </w:r>
      <w:r w:rsidRPr="00E90D23">
        <w:rPr>
          <w:color w:val="010202"/>
          <w:spacing w:val="-5"/>
        </w:rPr>
        <w:t xml:space="preserve"> </w:t>
      </w:r>
      <w:r w:rsidRPr="00E90D23">
        <w:rPr>
          <w:color w:val="010202"/>
        </w:rPr>
        <w:t>States</w:t>
      </w:r>
      <w:r w:rsidRPr="00E90D23">
        <w:rPr>
          <w:color w:val="010202"/>
          <w:spacing w:val="-5"/>
        </w:rPr>
        <w:t xml:space="preserve"> </w:t>
      </w:r>
      <w:r w:rsidRPr="00E90D23">
        <w:rPr>
          <w:color w:val="010202"/>
        </w:rPr>
        <w:t>which</w:t>
      </w:r>
      <w:r w:rsidRPr="00E90D23">
        <w:rPr>
          <w:color w:val="010202"/>
          <w:spacing w:val="-7"/>
        </w:rPr>
        <w:t xml:space="preserve"> </w:t>
      </w:r>
      <w:r w:rsidRPr="00E90D23">
        <w:rPr>
          <w:color w:val="010202"/>
        </w:rPr>
        <w:t>are</w:t>
      </w:r>
      <w:r w:rsidRPr="00E90D23">
        <w:rPr>
          <w:color w:val="010202"/>
          <w:spacing w:val="-6"/>
        </w:rPr>
        <w:t xml:space="preserve"> </w:t>
      </w:r>
      <w:r w:rsidRPr="00E90D23">
        <w:rPr>
          <w:color w:val="010202"/>
        </w:rPr>
        <w:t>members</w:t>
      </w:r>
      <w:r w:rsidRPr="00E90D23">
        <w:rPr>
          <w:color w:val="010202"/>
          <w:spacing w:val="-56"/>
        </w:rPr>
        <w:t xml:space="preserve"> </w:t>
      </w:r>
      <w:r w:rsidRPr="00E90D23">
        <w:rPr>
          <w:color w:val="010202"/>
        </w:rPr>
        <w:t>of WIPO, whether or not they are members of any of the Unions.</w:t>
      </w:r>
      <w:r w:rsidRPr="00E90D23">
        <w:rPr>
          <w:color w:val="010202"/>
          <w:spacing w:val="1"/>
        </w:rPr>
        <w:t xml:space="preserve"> </w:t>
      </w:r>
      <w:r w:rsidRPr="00E90D23">
        <w:rPr>
          <w:color w:val="010202"/>
        </w:rPr>
        <w:t>The main functions of the</w:t>
      </w:r>
      <w:r w:rsidRPr="00E90D23">
        <w:rPr>
          <w:color w:val="010202"/>
          <w:spacing w:val="1"/>
        </w:rPr>
        <w:t xml:space="preserve"> </w:t>
      </w:r>
      <w:r w:rsidRPr="00E90D23">
        <w:rPr>
          <w:color w:val="010202"/>
        </w:rPr>
        <w:t>Conference</w:t>
      </w:r>
      <w:r w:rsidRPr="00E90D23">
        <w:rPr>
          <w:color w:val="010202"/>
          <w:spacing w:val="-8"/>
        </w:rPr>
        <w:t xml:space="preserve"> </w:t>
      </w:r>
      <w:r w:rsidRPr="00E90D23">
        <w:rPr>
          <w:color w:val="010202"/>
        </w:rPr>
        <w:t>were</w:t>
      </w:r>
      <w:r w:rsidRPr="00E90D23">
        <w:rPr>
          <w:color w:val="010202"/>
          <w:spacing w:val="-7"/>
        </w:rPr>
        <w:t xml:space="preserve"> </w:t>
      </w:r>
      <w:r w:rsidRPr="00E90D23">
        <w:rPr>
          <w:color w:val="010202"/>
        </w:rPr>
        <w:t>originally</w:t>
      </w:r>
      <w:r w:rsidRPr="00E90D23">
        <w:rPr>
          <w:color w:val="010202"/>
          <w:spacing w:val="-7"/>
        </w:rPr>
        <w:t xml:space="preserve"> </w:t>
      </w:r>
      <w:r w:rsidRPr="00E90D23">
        <w:rPr>
          <w:color w:val="010202"/>
        </w:rPr>
        <w:t>divided</w:t>
      </w:r>
      <w:r w:rsidRPr="00E90D23">
        <w:rPr>
          <w:color w:val="010202"/>
          <w:spacing w:val="-7"/>
        </w:rPr>
        <w:t xml:space="preserve"> </w:t>
      </w:r>
      <w:r w:rsidRPr="00E90D23">
        <w:rPr>
          <w:color w:val="010202"/>
        </w:rPr>
        <w:t>into</w:t>
      </w:r>
      <w:r w:rsidRPr="00E90D23">
        <w:rPr>
          <w:color w:val="010202"/>
          <w:spacing w:val="-7"/>
        </w:rPr>
        <w:t xml:space="preserve"> </w:t>
      </w:r>
      <w:r w:rsidRPr="00E90D23">
        <w:rPr>
          <w:color w:val="010202"/>
        </w:rPr>
        <w:t>five</w:t>
      </w:r>
      <w:r w:rsidRPr="00E90D23">
        <w:rPr>
          <w:color w:val="010202"/>
          <w:spacing w:val="-6"/>
        </w:rPr>
        <w:t xml:space="preserve"> </w:t>
      </w:r>
      <w:r w:rsidRPr="00E90D23">
        <w:rPr>
          <w:color w:val="010202"/>
        </w:rPr>
        <w:t>groups.</w:t>
      </w:r>
      <w:r w:rsidRPr="00E90D23">
        <w:rPr>
          <w:color w:val="010202"/>
          <w:spacing w:val="46"/>
        </w:rPr>
        <w:t xml:space="preserve"> </w:t>
      </w:r>
      <w:r w:rsidRPr="00E90D23">
        <w:rPr>
          <w:color w:val="010202"/>
        </w:rPr>
        <w:t>First,</w:t>
      </w:r>
      <w:r w:rsidRPr="00E90D23">
        <w:rPr>
          <w:color w:val="010202"/>
          <w:spacing w:val="-5"/>
        </w:rPr>
        <w:t xml:space="preserve"> </w:t>
      </w:r>
      <w:r w:rsidRPr="00E90D23">
        <w:rPr>
          <w:color w:val="010202"/>
        </w:rPr>
        <w:t>the</w:t>
      </w:r>
      <w:r w:rsidRPr="00E90D23">
        <w:rPr>
          <w:color w:val="010202"/>
          <w:spacing w:val="-7"/>
        </w:rPr>
        <w:t xml:space="preserve"> </w:t>
      </w:r>
      <w:r w:rsidRPr="00E90D23">
        <w:rPr>
          <w:color w:val="010202"/>
        </w:rPr>
        <w:t>Conference</w:t>
      </w:r>
      <w:r w:rsidRPr="00E90D23">
        <w:rPr>
          <w:color w:val="010202"/>
          <w:spacing w:val="-8"/>
        </w:rPr>
        <w:t xml:space="preserve"> </w:t>
      </w:r>
      <w:r w:rsidRPr="00E90D23">
        <w:rPr>
          <w:color w:val="010202"/>
        </w:rPr>
        <w:t>was</w:t>
      </w:r>
      <w:r w:rsidRPr="00E90D23">
        <w:rPr>
          <w:color w:val="010202"/>
          <w:spacing w:val="-7"/>
        </w:rPr>
        <w:t xml:space="preserve"> </w:t>
      </w:r>
      <w:r w:rsidRPr="00E90D23">
        <w:rPr>
          <w:color w:val="010202"/>
        </w:rPr>
        <w:t>to</w:t>
      </w:r>
      <w:r w:rsidRPr="00E90D23">
        <w:rPr>
          <w:color w:val="010202"/>
          <w:spacing w:val="-9"/>
        </w:rPr>
        <w:t xml:space="preserve"> </w:t>
      </w:r>
      <w:r w:rsidRPr="00E90D23">
        <w:rPr>
          <w:color w:val="010202"/>
        </w:rPr>
        <w:t>constitute</w:t>
      </w:r>
      <w:r w:rsidRPr="00E90D23">
        <w:rPr>
          <w:color w:val="010202"/>
          <w:spacing w:val="-9"/>
        </w:rPr>
        <w:t xml:space="preserve"> </w:t>
      </w:r>
      <w:r w:rsidRPr="00E90D23">
        <w:rPr>
          <w:color w:val="010202"/>
        </w:rPr>
        <w:t>a</w:t>
      </w:r>
      <w:r w:rsidRPr="00E90D23">
        <w:rPr>
          <w:color w:val="010202"/>
          <w:spacing w:val="-7"/>
        </w:rPr>
        <w:t xml:space="preserve"> </w:t>
      </w:r>
      <w:r w:rsidRPr="00E90D23">
        <w:rPr>
          <w:color w:val="010202"/>
        </w:rPr>
        <w:t>forum</w:t>
      </w:r>
      <w:r w:rsidRPr="00E90D23">
        <w:rPr>
          <w:color w:val="010202"/>
          <w:spacing w:val="-56"/>
        </w:rPr>
        <w:t xml:space="preserve"> </w:t>
      </w:r>
      <w:r w:rsidRPr="00E90D23">
        <w:rPr>
          <w:color w:val="010202"/>
        </w:rPr>
        <w:t>for exchanges of views between all States members of WIPO on matters relating to intellectual</w:t>
      </w:r>
      <w:r w:rsidRPr="00E90D23">
        <w:rPr>
          <w:color w:val="010202"/>
          <w:spacing w:val="1"/>
        </w:rPr>
        <w:t xml:space="preserve"> </w:t>
      </w:r>
      <w:r w:rsidRPr="00E90D23">
        <w:rPr>
          <w:color w:val="010202"/>
        </w:rPr>
        <w:t>property, and in that context it was empowered, in particular, to make any recommendations on</w:t>
      </w:r>
      <w:r w:rsidRPr="00E90D23">
        <w:rPr>
          <w:color w:val="010202"/>
          <w:spacing w:val="1"/>
        </w:rPr>
        <w:t xml:space="preserve"> </w:t>
      </w:r>
      <w:r w:rsidRPr="00E90D23">
        <w:rPr>
          <w:color w:val="010202"/>
        </w:rPr>
        <w:t>such matters, having regard to the competence and autonomy of the Unions.</w:t>
      </w:r>
      <w:r w:rsidRPr="00E90D23">
        <w:rPr>
          <w:color w:val="010202"/>
          <w:spacing w:val="1"/>
        </w:rPr>
        <w:t xml:space="preserve"> </w:t>
      </w:r>
      <w:r w:rsidRPr="00E90D23">
        <w:rPr>
          <w:color w:val="010202"/>
        </w:rPr>
        <w:t>Secondly, the</w:t>
      </w:r>
      <w:r w:rsidRPr="00E90D23">
        <w:rPr>
          <w:color w:val="010202"/>
          <w:spacing w:val="1"/>
        </w:rPr>
        <w:t xml:space="preserve"> </w:t>
      </w:r>
      <w:r w:rsidRPr="00E90D23">
        <w:rPr>
          <w:color w:val="010202"/>
        </w:rPr>
        <w:t>Conference</w:t>
      </w:r>
      <w:r w:rsidRPr="00E90D23">
        <w:rPr>
          <w:color w:val="010202"/>
          <w:spacing w:val="1"/>
        </w:rPr>
        <w:t xml:space="preserve"> </w:t>
      </w:r>
      <w:r w:rsidRPr="00E90D23">
        <w:rPr>
          <w:color w:val="010202"/>
        </w:rPr>
        <w:t>was</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establish</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biennial</w:t>
      </w:r>
      <w:r w:rsidRPr="00E90D23">
        <w:rPr>
          <w:color w:val="010202"/>
          <w:spacing w:val="1"/>
        </w:rPr>
        <w:t xml:space="preserve"> </w:t>
      </w:r>
      <w:r w:rsidRPr="00E90D23">
        <w:rPr>
          <w:color w:val="010202"/>
        </w:rPr>
        <w:t>development</w:t>
      </w:r>
      <w:r w:rsidRPr="00E90D23">
        <w:rPr>
          <w:color w:val="010202"/>
          <w:spacing w:val="1"/>
        </w:rPr>
        <w:t xml:space="preserve"> </w:t>
      </w:r>
      <w:r w:rsidRPr="00E90D23">
        <w:rPr>
          <w:color w:val="010202"/>
        </w:rPr>
        <w:t>cooperation</w:t>
      </w:r>
      <w:r w:rsidRPr="00E90D23">
        <w:rPr>
          <w:color w:val="010202"/>
          <w:spacing w:val="1"/>
        </w:rPr>
        <w:t xml:space="preserve"> </w:t>
      </w:r>
      <w:r w:rsidRPr="00E90D23">
        <w:rPr>
          <w:color w:val="010202"/>
        </w:rPr>
        <w:t>program</w:t>
      </w:r>
      <w:r w:rsidRPr="00E90D23">
        <w:rPr>
          <w:color w:val="010202"/>
          <w:spacing w:val="1"/>
        </w:rPr>
        <w:t xml:space="preserve"> </w:t>
      </w:r>
      <w:r w:rsidRPr="00E90D23">
        <w:rPr>
          <w:color w:val="010202"/>
        </w:rPr>
        <w:t>for</w:t>
      </w:r>
      <w:r w:rsidRPr="00E90D23">
        <w:rPr>
          <w:color w:val="010202"/>
          <w:spacing w:val="1"/>
        </w:rPr>
        <w:t xml:space="preserve"> </w:t>
      </w:r>
      <w:r w:rsidRPr="00E90D23">
        <w:rPr>
          <w:color w:val="010202"/>
        </w:rPr>
        <w:t>developing</w:t>
      </w:r>
      <w:r w:rsidRPr="00E90D23">
        <w:rPr>
          <w:color w:val="010202"/>
          <w:spacing w:val="1"/>
        </w:rPr>
        <w:t xml:space="preserve"> </w:t>
      </w:r>
      <w:r w:rsidRPr="00E90D23">
        <w:rPr>
          <w:color w:val="010202"/>
        </w:rPr>
        <w:t>countries and, thirdly, it was to adopt a budget for that purpose.</w:t>
      </w:r>
      <w:r w:rsidRPr="00E90D23">
        <w:rPr>
          <w:color w:val="010202"/>
          <w:spacing w:val="1"/>
        </w:rPr>
        <w:t xml:space="preserve"> </w:t>
      </w:r>
      <w:r w:rsidRPr="00E90D23">
        <w:rPr>
          <w:color w:val="010202"/>
        </w:rPr>
        <w:t>Fourthly, the Conference is also</w:t>
      </w:r>
      <w:r w:rsidRPr="00E90D23">
        <w:rPr>
          <w:color w:val="010202"/>
          <w:spacing w:val="1"/>
        </w:rPr>
        <w:t xml:space="preserve"> </w:t>
      </w:r>
      <w:r w:rsidRPr="00E90D23">
        <w:rPr>
          <w:color w:val="010202"/>
        </w:rPr>
        <w:t>competent</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adopt</w:t>
      </w:r>
      <w:r w:rsidRPr="00E90D23">
        <w:rPr>
          <w:color w:val="010202"/>
          <w:spacing w:val="1"/>
        </w:rPr>
        <w:t xml:space="preserve"> </w:t>
      </w:r>
      <w:r w:rsidRPr="00E90D23">
        <w:rPr>
          <w:color w:val="010202"/>
        </w:rPr>
        <w:t>amendments</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Convention</w:t>
      </w:r>
      <w:r w:rsidRPr="00E90D23">
        <w:rPr>
          <w:color w:val="010202"/>
          <w:spacing w:val="1"/>
        </w:rPr>
        <w:t xml:space="preserve"> </w:t>
      </w:r>
      <w:r w:rsidRPr="00E90D23">
        <w:rPr>
          <w:color w:val="010202"/>
        </w:rPr>
        <w:t>establishing</w:t>
      </w:r>
      <w:r w:rsidRPr="00E90D23">
        <w:rPr>
          <w:color w:val="010202"/>
          <w:spacing w:val="1"/>
        </w:rPr>
        <w:t xml:space="preserve"> </w:t>
      </w:r>
      <w:r w:rsidRPr="00E90D23">
        <w:rPr>
          <w:color w:val="010202"/>
        </w:rPr>
        <w:t>WIPO.</w:t>
      </w:r>
      <w:r w:rsidRPr="00E90D23">
        <w:rPr>
          <w:color w:val="010202"/>
          <w:spacing w:val="1"/>
        </w:rPr>
        <w:t xml:space="preserve"> </w:t>
      </w:r>
      <w:r w:rsidRPr="00E90D23">
        <w:rPr>
          <w:color w:val="010202"/>
        </w:rPr>
        <w:t>Proposals</w:t>
      </w:r>
      <w:r w:rsidRPr="00E90D23">
        <w:rPr>
          <w:color w:val="010202"/>
          <w:spacing w:val="1"/>
        </w:rPr>
        <w:t xml:space="preserve"> </w:t>
      </w:r>
      <w:r w:rsidRPr="00E90D23">
        <w:rPr>
          <w:color w:val="010202"/>
        </w:rPr>
        <w:t>for</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amendment</w:t>
      </w:r>
      <w:r w:rsidRPr="00E90D23">
        <w:rPr>
          <w:color w:val="010202"/>
          <w:spacing w:val="-5"/>
        </w:rPr>
        <w:t xml:space="preserve"> </w:t>
      </w:r>
      <w:r w:rsidRPr="00E90D23">
        <w:rPr>
          <w:color w:val="010202"/>
        </w:rPr>
        <w:t>of</w:t>
      </w:r>
      <w:r w:rsidRPr="00E90D23">
        <w:rPr>
          <w:color w:val="010202"/>
          <w:spacing w:val="-5"/>
        </w:rPr>
        <w:t xml:space="preserve"> </w:t>
      </w:r>
      <w:r w:rsidRPr="00E90D23">
        <w:rPr>
          <w:color w:val="010202"/>
        </w:rPr>
        <w:t>the</w:t>
      </w:r>
      <w:r w:rsidRPr="00E90D23">
        <w:rPr>
          <w:color w:val="010202"/>
          <w:spacing w:val="-5"/>
        </w:rPr>
        <w:t xml:space="preserve"> </w:t>
      </w:r>
      <w:r w:rsidRPr="00E90D23">
        <w:rPr>
          <w:color w:val="010202"/>
        </w:rPr>
        <w:t>Convention</w:t>
      </w:r>
      <w:r w:rsidRPr="00E90D23">
        <w:rPr>
          <w:color w:val="010202"/>
          <w:spacing w:val="-6"/>
        </w:rPr>
        <w:t xml:space="preserve"> </w:t>
      </w:r>
      <w:r w:rsidRPr="00E90D23">
        <w:rPr>
          <w:color w:val="010202"/>
        </w:rPr>
        <w:t>may</w:t>
      </w:r>
      <w:r w:rsidRPr="00E90D23">
        <w:rPr>
          <w:color w:val="010202"/>
          <w:spacing w:val="-5"/>
        </w:rPr>
        <w:t xml:space="preserve"> </w:t>
      </w:r>
      <w:r w:rsidRPr="00E90D23">
        <w:rPr>
          <w:color w:val="010202"/>
        </w:rPr>
        <w:t>be</w:t>
      </w:r>
      <w:r w:rsidRPr="00E90D23">
        <w:rPr>
          <w:color w:val="010202"/>
          <w:spacing w:val="-5"/>
        </w:rPr>
        <w:t xml:space="preserve"> </w:t>
      </w:r>
      <w:r w:rsidRPr="00E90D23">
        <w:rPr>
          <w:color w:val="010202"/>
        </w:rPr>
        <w:t>initiated</w:t>
      </w:r>
      <w:r w:rsidRPr="00E90D23">
        <w:rPr>
          <w:color w:val="010202"/>
          <w:spacing w:val="-4"/>
        </w:rPr>
        <w:t xml:space="preserve"> </w:t>
      </w:r>
      <w:r w:rsidRPr="00E90D23">
        <w:rPr>
          <w:color w:val="010202"/>
        </w:rPr>
        <w:t>by</w:t>
      </w:r>
      <w:r w:rsidRPr="00E90D23">
        <w:rPr>
          <w:color w:val="010202"/>
          <w:spacing w:val="-5"/>
        </w:rPr>
        <w:t xml:space="preserve"> </w:t>
      </w:r>
      <w:r w:rsidRPr="00E90D23">
        <w:rPr>
          <w:color w:val="010202"/>
        </w:rPr>
        <w:t>any</w:t>
      </w:r>
      <w:r w:rsidRPr="00E90D23">
        <w:rPr>
          <w:color w:val="010202"/>
          <w:spacing w:val="-2"/>
        </w:rPr>
        <w:t xml:space="preserve"> </w:t>
      </w:r>
      <w:r w:rsidRPr="00E90D23">
        <w:rPr>
          <w:color w:val="010202"/>
        </w:rPr>
        <w:t>State</w:t>
      </w:r>
      <w:r w:rsidRPr="00E90D23">
        <w:rPr>
          <w:color w:val="010202"/>
          <w:spacing w:val="-2"/>
        </w:rPr>
        <w:t xml:space="preserve"> </w:t>
      </w:r>
      <w:r w:rsidRPr="00E90D23">
        <w:rPr>
          <w:color w:val="010202"/>
        </w:rPr>
        <w:t>member</w:t>
      </w:r>
      <w:r w:rsidRPr="00E90D23">
        <w:rPr>
          <w:color w:val="010202"/>
          <w:spacing w:val="-4"/>
        </w:rPr>
        <w:t xml:space="preserve"> </w:t>
      </w:r>
      <w:r w:rsidRPr="00E90D23">
        <w:rPr>
          <w:color w:val="010202"/>
        </w:rPr>
        <w:t>of</w:t>
      </w:r>
      <w:r w:rsidRPr="00E90D23">
        <w:rPr>
          <w:color w:val="010202"/>
          <w:spacing w:val="-7"/>
        </w:rPr>
        <w:t xml:space="preserve"> </w:t>
      </w:r>
      <w:r w:rsidRPr="00E90D23">
        <w:rPr>
          <w:color w:val="010202"/>
        </w:rPr>
        <w:t>WIPO,</w:t>
      </w:r>
      <w:r w:rsidRPr="00E90D23">
        <w:rPr>
          <w:color w:val="010202"/>
          <w:spacing w:val="-5"/>
        </w:rPr>
        <w:t xml:space="preserve"> </w:t>
      </w:r>
      <w:r w:rsidRPr="00E90D23">
        <w:rPr>
          <w:color w:val="010202"/>
        </w:rPr>
        <w:t>by</w:t>
      </w:r>
      <w:r w:rsidRPr="00E90D23">
        <w:rPr>
          <w:color w:val="010202"/>
          <w:spacing w:val="-6"/>
        </w:rPr>
        <w:t xml:space="preserve"> </w:t>
      </w:r>
      <w:r w:rsidRPr="00E90D23">
        <w:rPr>
          <w:color w:val="010202"/>
        </w:rPr>
        <w:t>the</w:t>
      </w:r>
      <w:r w:rsidRPr="00E90D23">
        <w:rPr>
          <w:color w:val="010202"/>
          <w:spacing w:val="-7"/>
        </w:rPr>
        <w:t xml:space="preserve"> </w:t>
      </w:r>
      <w:r w:rsidRPr="00E90D23">
        <w:rPr>
          <w:color w:val="010202"/>
        </w:rPr>
        <w:t>Coordination</w:t>
      </w:r>
      <w:r w:rsidRPr="00E90D23">
        <w:rPr>
          <w:color w:val="010202"/>
          <w:spacing w:val="-56"/>
        </w:rPr>
        <w:t xml:space="preserve"> </w:t>
      </w:r>
      <w:r w:rsidRPr="00E90D23">
        <w:rPr>
          <w:color w:val="010202"/>
        </w:rPr>
        <w:t>Committee or by the Director General.</w:t>
      </w:r>
      <w:r w:rsidRPr="00E90D23">
        <w:rPr>
          <w:color w:val="010202"/>
          <w:spacing w:val="1"/>
        </w:rPr>
        <w:t xml:space="preserve"> </w:t>
      </w:r>
      <w:r w:rsidRPr="00E90D23">
        <w:rPr>
          <w:color w:val="010202"/>
        </w:rPr>
        <w:t>Fifthly, the Conference, like the General Assembly, was to</w:t>
      </w:r>
      <w:r w:rsidRPr="00E90D23">
        <w:rPr>
          <w:color w:val="010202"/>
          <w:spacing w:val="1"/>
        </w:rPr>
        <w:t xml:space="preserve"> </w:t>
      </w:r>
      <w:r w:rsidRPr="00E90D23">
        <w:rPr>
          <w:color w:val="010202"/>
        </w:rPr>
        <w:t>determine</w:t>
      </w:r>
      <w:r w:rsidRPr="00E90D23">
        <w:rPr>
          <w:color w:val="010202"/>
          <w:spacing w:val="-3"/>
        </w:rPr>
        <w:t xml:space="preserve"> </w:t>
      </w:r>
      <w:r w:rsidRPr="00E90D23">
        <w:rPr>
          <w:color w:val="010202"/>
        </w:rPr>
        <w:t>which</w:t>
      </w:r>
      <w:r w:rsidRPr="00E90D23">
        <w:rPr>
          <w:color w:val="010202"/>
          <w:spacing w:val="-3"/>
        </w:rPr>
        <w:t xml:space="preserve"> </w:t>
      </w:r>
      <w:r w:rsidRPr="00E90D23">
        <w:rPr>
          <w:color w:val="010202"/>
        </w:rPr>
        <w:t>States</w:t>
      </w:r>
      <w:r w:rsidRPr="00E90D23">
        <w:rPr>
          <w:color w:val="010202"/>
          <w:spacing w:val="-3"/>
        </w:rPr>
        <w:t xml:space="preserve"> </w:t>
      </w:r>
      <w:r w:rsidRPr="00E90D23">
        <w:rPr>
          <w:color w:val="010202"/>
        </w:rPr>
        <w:t>and</w:t>
      </w:r>
      <w:r w:rsidRPr="00E90D23">
        <w:rPr>
          <w:color w:val="010202"/>
          <w:spacing w:val="-3"/>
        </w:rPr>
        <w:t xml:space="preserve"> </w:t>
      </w:r>
      <w:r w:rsidRPr="00E90D23">
        <w:rPr>
          <w:color w:val="010202"/>
        </w:rPr>
        <w:t>organizations</w:t>
      </w:r>
      <w:r w:rsidRPr="00E90D23">
        <w:rPr>
          <w:color w:val="010202"/>
          <w:spacing w:val="-3"/>
        </w:rPr>
        <w:t xml:space="preserve"> </w:t>
      </w:r>
      <w:r w:rsidRPr="00E90D23">
        <w:rPr>
          <w:color w:val="010202"/>
        </w:rPr>
        <w:t>would</w:t>
      </w:r>
      <w:r w:rsidRPr="00E90D23">
        <w:rPr>
          <w:color w:val="010202"/>
          <w:spacing w:val="-3"/>
        </w:rPr>
        <w:t xml:space="preserve"> </w:t>
      </w:r>
      <w:r w:rsidRPr="00E90D23">
        <w:rPr>
          <w:color w:val="010202"/>
        </w:rPr>
        <w:t>be</w:t>
      </w:r>
      <w:r w:rsidRPr="00E90D23">
        <w:rPr>
          <w:color w:val="010202"/>
          <w:spacing w:val="-3"/>
        </w:rPr>
        <w:t xml:space="preserve"> </w:t>
      </w:r>
      <w:r w:rsidRPr="00E90D23">
        <w:rPr>
          <w:color w:val="010202"/>
        </w:rPr>
        <w:t>admitted</w:t>
      </w:r>
      <w:r w:rsidRPr="00E90D23">
        <w:rPr>
          <w:color w:val="010202"/>
          <w:spacing w:val="-3"/>
        </w:rPr>
        <w:t xml:space="preserve"> </w:t>
      </w:r>
      <w:r w:rsidRPr="00E90D23">
        <w:rPr>
          <w:color w:val="010202"/>
        </w:rPr>
        <w:t>to</w:t>
      </w:r>
      <w:r w:rsidRPr="00E90D23">
        <w:rPr>
          <w:color w:val="010202"/>
          <w:spacing w:val="-2"/>
        </w:rPr>
        <w:t xml:space="preserve"> </w:t>
      </w:r>
      <w:r w:rsidRPr="00E90D23">
        <w:rPr>
          <w:color w:val="010202"/>
        </w:rPr>
        <w:t>its</w:t>
      </w:r>
      <w:r w:rsidRPr="00E90D23">
        <w:rPr>
          <w:color w:val="010202"/>
          <w:spacing w:val="-3"/>
        </w:rPr>
        <w:t xml:space="preserve"> </w:t>
      </w:r>
      <w:r w:rsidRPr="00E90D23">
        <w:rPr>
          <w:color w:val="010202"/>
        </w:rPr>
        <w:t>meetings</w:t>
      </w:r>
      <w:r w:rsidRPr="00E90D23">
        <w:rPr>
          <w:color w:val="010202"/>
          <w:spacing w:val="-3"/>
        </w:rPr>
        <w:t xml:space="preserve"> </w:t>
      </w:r>
      <w:r w:rsidRPr="00E90D23">
        <w:rPr>
          <w:color w:val="010202"/>
        </w:rPr>
        <w:t>as</w:t>
      </w:r>
      <w:r w:rsidRPr="00E90D23">
        <w:rPr>
          <w:color w:val="010202"/>
          <w:spacing w:val="-3"/>
        </w:rPr>
        <w:t xml:space="preserve"> </w:t>
      </w:r>
      <w:r w:rsidRPr="00E90D23">
        <w:rPr>
          <w:color w:val="010202"/>
        </w:rPr>
        <w:t>observers.</w:t>
      </w:r>
    </w:p>
    <w:p w14:paraId="7AED88E0" w14:textId="77777777" w:rsidR="009B7BAC" w:rsidRPr="00E90D23" w:rsidRDefault="009B7BAC" w:rsidP="00E90D23">
      <w:pPr>
        <w:jc w:val="both"/>
      </w:pPr>
    </w:p>
    <w:p w14:paraId="05A8E760" w14:textId="77777777" w:rsidR="009B7BAC" w:rsidRPr="00E90D23" w:rsidRDefault="009B7BAC" w:rsidP="00E90D23">
      <w:pPr>
        <w:jc w:val="both"/>
      </w:pPr>
      <w:r w:rsidRPr="00E90D23">
        <w:rPr>
          <w:color w:val="010202"/>
        </w:rPr>
        <w:t>Why</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an</w:t>
      </w:r>
      <w:r w:rsidRPr="00E90D23">
        <w:rPr>
          <w:color w:val="010202"/>
          <w:spacing w:val="1"/>
        </w:rPr>
        <w:t xml:space="preserve"> </w:t>
      </w:r>
      <w:r w:rsidRPr="00E90D23">
        <w:rPr>
          <w:color w:val="010202"/>
        </w:rPr>
        <w:t>intergovernmental</w:t>
      </w:r>
      <w:r w:rsidRPr="00E90D23">
        <w:rPr>
          <w:color w:val="010202"/>
          <w:spacing w:val="1"/>
        </w:rPr>
        <w:t xml:space="preserve"> </w:t>
      </w:r>
      <w:r w:rsidRPr="00E90D23">
        <w:rPr>
          <w:color w:val="010202"/>
        </w:rPr>
        <w:t>intellectual</w:t>
      </w:r>
      <w:r w:rsidRPr="00E90D23">
        <w:rPr>
          <w:color w:val="010202"/>
          <w:spacing w:val="1"/>
        </w:rPr>
        <w:t xml:space="preserve"> </w:t>
      </w:r>
      <w:r w:rsidRPr="00E90D23">
        <w:rPr>
          <w:color w:val="010202"/>
        </w:rPr>
        <w:t>property</w:t>
      </w:r>
      <w:r w:rsidRPr="00E90D23">
        <w:rPr>
          <w:color w:val="010202"/>
          <w:spacing w:val="1"/>
        </w:rPr>
        <w:t xml:space="preserve"> </w:t>
      </w:r>
      <w:r w:rsidRPr="00E90D23">
        <w:rPr>
          <w:color w:val="010202"/>
        </w:rPr>
        <w:t>organization</w:t>
      </w:r>
      <w:r w:rsidRPr="00E90D23">
        <w:rPr>
          <w:color w:val="010202"/>
          <w:spacing w:val="1"/>
        </w:rPr>
        <w:t xml:space="preserve"> </w:t>
      </w:r>
      <w:r w:rsidRPr="00E90D23">
        <w:rPr>
          <w:color w:val="010202"/>
        </w:rPr>
        <w:t>needed?</w:t>
      </w:r>
      <w:r w:rsidRPr="00E90D23">
        <w:rPr>
          <w:color w:val="010202"/>
          <w:spacing w:val="1"/>
        </w:rPr>
        <w:t xml:space="preserve"> </w:t>
      </w:r>
      <w:r w:rsidRPr="00E90D23">
        <w:rPr>
          <w:color w:val="010202"/>
        </w:rPr>
        <w:t>Intellectual</w:t>
      </w:r>
      <w:r w:rsidRPr="00E90D23">
        <w:rPr>
          <w:color w:val="010202"/>
          <w:spacing w:val="1"/>
        </w:rPr>
        <w:t xml:space="preserve"> </w:t>
      </w:r>
      <w:r w:rsidRPr="00E90D23">
        <w:rPr>
          <w:color w:val="010202"/>
        </w:rPr>
        <w:t>property rights are limited territorially; they exist and can be exercised only within the jurisdiction of</w:t>
      </w:r>
      <w:r w:rsidRPr="00E90D23">
        <w:rPr>
          <w:color w:val="010202"/>
          <w:spacing w:val="-56"/>
        </w:rPr>
        <w:t xml:space="preserve"> </w:t>
      </w:r>
      <w:r w:rsidRPr="00E90D23">
        <w:rPr>
          <w:color w:val="010202"/>
        </w:rPr>
        <w:t>the country or countries under whose laws they are granted.</w:t>
      </w:r>
      <w:r w:rsidRPr="00E90D23">
        <w:rPr>
          <w:color w:val="010202"/>
          <w:spacing w:val="1"/>
        </w:rPr>
        <w:t xml:space="preserve"> </w:t>
      </w:r>
      <w:r w:rsidRPr="00E90D23">
        <w:rPr>
          <w:color w:val="010202"/>
        </w:rPr>
        <w:t>But works of the mind, including</w:t>
      </w:r>
      <w:r w:rsidRPr="00E90D23">
        <w:rPr>
          <w:color w:val="010202"/>
          <w:spacing w:val="1"/>
        </w:rPr>
        <w:t xml:space="preserve"> </w:t>
      </w:r>
      <w:r w:rsidRPr="00E90D23">
        <w:rPr>
          <w:color w:val="010202"/>
        </w:rPr>
        <w:t>inventive ideas, do and should cross frontiers with ease in a world of interdependent nations.</w:t>
      </w:r>
      <w:r w:rsidRPr="00E90D23">
        <w:rPr>
          <w:color w:val="010202"/>
          <w:spacing w:val="1"/>
        </w:rPr>
        <w:t xml:space="preserve"> </w:t>
      </w:r>
      <w:r w:rsidRPr="00E90D23">
        <w:rPr>
          <w:color w:val="010202"/>
        </w:rPr>
        <w:t>Moreover, with growing similarity in the approach and procedures governing intellectual property</w:t>
      </w:r>
      <w:r w:rsidRPr="00E90D23">
        <w:rPr>
          <w:color w:val="010202"/>
          <w:spacing w:val="1"/>
        </w:rPr>
        <w:t xml:space="preserve"> </w:t>
      </w:r>
      <w:r w:rsidRPr="00E90D23">
        <w:rPr>
          <w:color w:val="010202"/>
        </w:rPr>
        <w:t>matters in various countries, it makes eminent sense to simplify practice through international</w:t>
      </w:r>
      <w:r w:rsidRPr="00E90D23">
        <w:rPr>
          <w:color w:val="010202"/>
          <w:spacing w:val="1"/>
        </w:rPr>
        <w:t xml:space="preserve"> </w:t>
      </w:r>
      <w:r w:rsidRPr="00E90D23">
        <w:rPr>
          <w:color w:val="010202"/>
        </w:rPr>
        <w:t>standardization</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mutual</w:t>
      </w:r>
      <w:r w:rsidRPr="00E90D23">
        <w:rPr>
          <w:color w:val="010202"/>
          <w:spacing w:val="1"/>
        </w:rPr>
        <w:t xml:space="preserve"> </w:t>
      </w:r>
      <w:r w:rsidRPr="00E90D23">
        <w:rPr>
          <w:color w:val="010202"/>
        </w:rPr>
        <w:t>recognition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rights</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duties</w:t>
      </w:r>
      <w:r w:rsidRPr="00E90D23">
        <w:rPr>
          <w:color w:val="010202"/>
          <w:spacing w:val="1"/>
        </w:rPr>
        <w:t xml:space="preserve"> </w:t>
      </w:r>
      <w:r w:rsidRPr="00E90D23">
        <w:rPr>
          <w:color w:val="010202"/>
        </w:rPr>
        <w:t>among</w:t>
      </w:r>
      <w:r w:rsidRPr="00E90D23">
        <w:rPr>
          <w:color w:val="010202"/>
          <w:spacing w:val="1"/>
        </w:rPr>
        <w:t xml:space="preserve"> </w:t>
      </w:r>
      <w:r w:rsidRPr="00E90D23">
        <w:rPr>
          <w:color w:val="010202"/>
        </w:rPr>
        <w:t>nations.</w:t>
      </w:r>
      <w:r w:rsidRPr="00E90D23">
        <w:rPr>
          <w:color w:val="010202"/>
          <w:spacing w:val="1"/>
        </w:rPr>
        <w:t xml:space="preserve"> </w:t>
      </w:r>
      <w:r w:rsidRPr="00E90D23">
        <w:rPr>
          <w:color w:val="010202"/>
        </w:rPr>
        <w:t>Therefore,</w:t>
      </w:r>
      <w:r w:rsidRPr="00E90D23">
        <w:rPr>
          <w:color w:val="010202"/>
          <w:spacing w:val="1"/>
        </w:rPr>
        <w:t xml:space="preserve"> </w:t>
      </w:r>
      <w:r w:rsidRPr="00E90D23">
        <w:rPr>
          <w:color w:val="010202"/>
        </w:rPr>
        <w:t>governments have negotiated and adopted multilateral treaties in the various fields of intellectual</w:t>
      </w:r>
      <w:r w:rsidRPr="00E90D23">
        <w:rPr>
          <w:color w:val="010202"/>
          <w:spacing w:val="1"/>
        </w:rPr>
        <w:t xml:space="preserve"> </w:t>
      </w:r>
      <w:r w:rsidRPr="00E90D23">
        <w:rPr>
          <w:color w:val="010202"/>
        </w:rPr>
        <w:t>property,</w:t>
      </w:r>
      <w:r w:rsidRPr="00E90D23">
        <w:rPr>
          <w:color w:val="010202"/>
          <w:spacing w:val="1"/>
        </w:rPr>
        <w:t xml:space="preserve"> </w:t>
      </w:r>
      <w:r w:rsidRPr="00E90D23">
        <w:rPr>
          <w:color w:val="010202"/>
        </w:rPr>
        <w:t>each</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which</w:t>
      </w:r>
      <w:r w:rsidRPr="00E90D23">
        <w:rPr>
          <w:color w:val="010202"/>
          <w:spacing w:val="1"/>
        </w:rPr>
        <w:t xml:space="preserve"> </w:t>
      </w:r>
      <w:r w:rsidRPr="00E90D23">
        <w:rPr>
          <w:color w:val="010202"/>
        </w:rPr>
        <w:t>establishes</w:t>
      </w:r>
      <w:r w:rsidRPr="00E90D23">
        <w:rPr>
          <w:color w:val="010202"/>
          <w:spacing w:val="58"/>
        </w:rPr>
        <w:t xml:space="preserve"> </w:t>
      </w:r>
      <w:r w:rsidRPr="00E90D23">
        <w:rPr>
          <w:color w:val="010202"/>
        </w:rPr>
        <w:t>a “Union” of countries which agree to grant to nationals of</w:t>
      </w:r>
      <w:r w:rsidRPr="00E90D23">
        <w:rPr>
          <w:color w:val="010202"/>
          <w:spacing w:val="1"/>
        </w:rPr>
        <w:t xml:space="preserve"> </w:t>
      </w:r>
      <w:r w:rsidRPr="00E90D23">
        <w:rPr>
          <w:color w:val="010202"/>
        </w:rPr>
        <w:t>other countries of the Union the same protection as they grant to their own, as well as to follow</w:t>
      </w:r>
      <w:r w:rsidRPr="00E90D23">
        <w:rPr>
          <w:color w:val="010202"/>
          <w:spacing w:val="1"/>
        </w:rPr>
        <w:t xml:space="preserve"> </w:t>
      </w:r>
      <w:r w:rsidRPr="00E90D23">
        <w:rPr>
          <w:color w:val="010202"/>
        </w:rPr>
        <w:t>certain common</w:t>
      </w:r>
      <w:r w:rsidRPr="00E90D23">
        <w:rPr>
          <w:color w:val="010202"/>
          <w:spacing w:val="1"/>
        </w:rPr>
        <w:t xml:space="preserve"> </w:t>
      </w:r>
      <w:r w:rsidRPr="00E90D23">
        <w:rPr>
          <w:color w:val="010202"/>
        </w:rPr>
        <w:t>rules, standards</w:t>
      </w:r>
      <w:r w:rsidRPr="00E90D23">
        <w:rPr>
          <w:color w:val="010202"/>
          <w:spacing w:val="3"/>
        </w:rPr>
        <w:t xml:space="preserve"> </w:t>
      </w:r>
      <w:r w:rsidRPr="00E90D23">
        <w:rPr>
          <w:color w:val="010202"/>
        </w:rPr>
        <w:t>and</w:t>
      </w:r>
      <w:r w:rsidRPr="00E90D23">
        <w:rPr>
          <w:color w:val="010202"/>
          <w:spacing w:val="1"/>
        </w:rPr>
        <w:t xml:space="preserve"> </w:t>
      </w:r>
      <w:r w:rsidRPr="00E90D23">
        <w:rPr>
          <w:color w:val="010202"/>
        </w:rPr>
        <w:t>practices.</w:t>
      </w:r>
    </w:p>
    <w:p w14:paraId="3BC0F3DD" w14:textId="77777777" w:rsidR="009B7BAC" w:rsidRPr="00E90D23" w:rsidRDefault="009B7BAC" w:rsidP="00E90D23">
      <w:pPr>
        <w:jc w:val="both"/>
      </w:pPr>
    </w:p>
    <w:p w14:paraId="79019A37" w14:textId="2C71CAB8" w:rsidR="009B7BAC" w:rsidRPr="00E90D23" w:rsidRDefault="009B7BAC" w:rsidP="00E90D23">
      <w:pPr>
        <w:jc w:val="both"/>
        <w:sectPr w:rsidR="009B7BAC" w:rsidRPr="00E90D23" w:rsidSect="00E90D23">
          <w:type w:val="nextPage"/>
          <w:pgSz w:w="12260" w:h="17200"/>
          <w:pgMar w:top="2040" w:right="1420" w:bottom="280" w:left="1460" w:header="1728" w:footer="0" w:gutter="0"/>
          <w:cols w:space="720"/>
        </w:sectPr>
      </w:pPr>
      <w:r w:rsidRPr="00E90D23">
        <w:rPr>
          <w:color w:val="010202"/>
        </w:rPr>
        <w:t>The Unions administered by WIPO are founded on the treaties.</w:t>
      </w:r>
      <w:r w:rsidRPr="00E90D23">
        <w:rPr>
          <w:color w:val="010202"/>
          <w:spacing w:val="1"/>
        </w:rPr>
        <w:t xml:space="preserve"> </w:t>
      </w:r>
      <w:r w:rsidRPr="00E90D23">
        <w:rPr>
          <w:color w:val="010202"/>
        </w:rPr>
        <w:t>A Union consists of all the</w:t>
      </w:r>
      <w:r w:rsidRPr="00E90D23">
        <w:rPr>
          <w:color w:val="010202"/>
          <w:spacing w:val="-56"/>
        </w:rPr>
        <w:t xml:space="preserve"> </w:t>
      </w:r>
      <w:r w:rsidRPr="00E90D23">
        <w:rPr>
          <w:color w:val="010202"/>
        </w:rPr>
        <w:t>States that are party to a particular treaty. The name of the Union is, in most cases, taken from the</w:t>
      </w:r>
      <w:r w:rsidRPr="00E90D23">
        <w:rPr>
          <w:color w:val="010202"/>
          <w:spacing w:val="-56"/>
        </w:rPr>
        <w:t xml:space="preserve"> </w:t>
      </w:r>
      <w:r w:rsidRPr="00E90D23">
        <w:rPr>
          <w:color w:val="010202"/>
        </w:rPr>
        <w:t>place where the text of the treaty was first adopted (thus the Paris Union, the Berne Union, etc.).</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treaties</w:t>
      </w:r>
      <w:r w:rsidRPr="00E90D23">
        <w:rPr>
          <w:color w:val="010202"/>
          <w:spacing w:val="4"/>
        </w:rPr>
        <w:t xml:space="preserve"> </w:t>
      </w:r>
      <w:r w:rsidRPr="00E90D23">
        <w:rPr>
          <w:color w:val="010202"/>
        </w:rPr>
        <w:t>fall</w:t>
      </w:r>
      <w:r w:rsidRPr="00E90D23">
        <w:rPr>
          <w:color w:val="010202"/>
          <w:spacing w:val="3"/>
        </w:rPr>
        <w:t xml:space="preserve"> </w:t>
      </w:r>
      <w:r w:rsidRPr="00E90D23">
        <w:rPr>
          <w:color w:val="010202"/>
        </w:rPr>
        <w:t>into</w:t>
      </w:r>
      <w:r w:rsidRPr="00E90D23">
        <w:rPr>
          <w:color w:val="010202"/>
          <w:spacing w:val="2"/>
        </w:rPr>
        <w:t xml:space="preserve"> </w:t>
      </w:r>
      <w:r w:rsidRPr="00E90D23">
        <w:rPr>
          <w:color w:val="010202"/>
        </w:rPr>
        <w:t>three</w:t>
      </w:r>
      <w:r w:rsidRPr="00E90D23">
        <w:rPr>
          <w:color w:val="010202"/>
          <w:spacing w:val="2"/>
        </w:rPr>
        <w:t xml:space="preserve"> </w:t>
      </w:r>
      <w:r w:rsidRPr="00E90D23">
        <w:rPr>
          <w:color w:val="010202"/>
        </w:rPr>
        <w:t>groups.</w:t>
      </w:r>
    </w:p>
    <w:p w14:paraId="2582E854" w14:textId="77777777" w:rsidR="009B7BAC" w:rsidRPr="00E90D23" w:rsidRDefault="009B7BAC" w:rsidP="00E90D23">
      <w:pPr>
        <w:jc w:val="both"/>
      </w:pPr>
      <w:r w:rsidRPr="00E90D23">
        <w:rPr>
          <w:color w:val="010202"/>
        </w:rPr>
        <w:lastRenderedPageBreak/>
        <w:t>The</w:t>
      </w:r>
      <w:r w:rsidRPr="00E90D23">
        <w:rPr>
          <w:color w:val="010202"/>
          <w:spacing w:val="-11"/>
        </w:rPr>
        <w:t xml:space="preserve"> </w:t>
      </w:r>
      <w:r w:rsidRPr="00E90D23">
        <w:rPr>
          <w:color w:val="010202"/>
        </w:rPr>
        <w:t>first</w:t>
      </w:r>
      <w:r w:rsidRPr="00E90D23">
        <w:rPr>
          <w:color w:val="010202"/>
          <w:spacing w:val="-10"/>
        </w:rPr>
        <w:t xml:space="preserve"> </w:t>
      </w:r>
      <w:r w:rsidRPr="00E90D23">
        <w:rPr>
          <w:color w:val="010202"/>
        </w:rPr>
        <w:t>group</w:t>
      </w:r>
      <w:r w:rsidRPr="00E90D23">
        <w:rPr>
          <w:color w:val="010202"/>
          <w:spacing w:val="-11"/>
        </w:rPr>
        <w:t xml:space="preserve"> </w:t>
      </w:r>
      <w:r w:rsidRPr="00E90D23">
        <w:rPr>
          <w:color w:val="010202"/>
        </w:rPr>
        <w:t>of</w:t>
      </w:r>
      <w:r w:rsidRPr="00E90D23">
        <w:rPr>
          <w:color w:val="010202"/>
          <w:spacing w:val="-9"/>
        </w:rPr>
        <w:t xml:space="preserve"> </w:t>
      </w:r>
      <w:r w:rsidRPr="00E90D23">
        <w:rPr>
          <w:color w:val="010202"/>
        </w:rPr>
        <w:t>treaties</w:t>
      </w:r>
      <w:r w:rsidRPr="00E90D23">
        <w:rPr>
          <w:color w:val="010202"/>
          <w:spacing w:val="-10"/>
        </w:rPr>
        <w:t xml:space="preserve"> </w:t>
      </w:r>
      <w:r w:rsidRPr="00E90D23">
        <w:rPr>
          <w:color w:val="010202"/>
        </w:rPr>
        <w:t>establishes</w:t>
      </w:r>
      <w:r w:rsidRPr="00E90D23">
        <w:rPr>
          <w:color w:val="010202"/>
          <w:spacing w:val="-11"/>
        </w:rPr>
        <w:t xml:space="preserve"> </w:t>
      </w:r>
      <w:r w:rsidRPr="00E90D23">
        <w:rPr>
          <w:color w:val="010202"/>
        </w:rPr>
        <w:t>international</w:t>
      </w:r>
      <w:r w:rsidRPr="00E90D23">
        <w:rPr>
          <w:color w:val="010202"/>
          <w:spacing w:val="-10"/>
        </w:rPr>
        <w:t xml:space="preserve"> </w:t>
      </w:r>
      <w:r w:rsidRPr="00E90D23">
        <w:rPr>
          <w:color w:val="010202"/>
        </w:rPr>
        <w:t>protection,</w:t>
      </w:r>
      <w:r w:rsidRPr="00E90D23">
        <w:rPr>
          <w:color w:val="010202"/>
          <w:spacing w:val="-10"/>
        </w:rPr>
        <w:t xml:space="preserve"> </w:t>
      </w:r>
      <w:r w:rsidRPr="00E90D23">
        <w:rPr>
          <w:color w:val="010202"/>
        </w:rPr>
        <w:t>that</w:t>
      </w:r>
      <w:r w:rsidRPr="00E90D23">
        <w:rPr>
          <w:color w:val="010202"/>
          <w:spacing w:val="-11"/>
        </w:rPr>
        <w:t xml:space="preserve"> </w:t>
      </w:r>
      <w:r w:rsidRPr="00E90D23">
        <w:rPr>
          <w:color w:val="010202"/>
        </w:rPr>
        <w:t>is</w:t>
      </w:r>
      <w:r w:rsidRPr="00E90D23">
        <w:rPr>
          <w:color w:val="010202"/>
          <w:spacing w:val="-10"/>
        </w:rPr>
        <w:t xml:space="preserve"> </w:t>
      </w:r>
      <w:r w:rsidRPr="00E90D23">
        <w:rPr>
          <w:color w:val="010202"/>
        </w:rPr>
        <w:t>to</w:t>
      </w:r>
      <w:r w:rsidRPr="00E90D23">
        <w:rPr>
          <w:color w:val="010202"/>
          <w:spacing w:val="-11"/>
        </w:rPr>
        <w:t xml:space="preserve"> </w:t>
      </w:r>
      <w:r w:rsidRPr="00E90D23">
        <w:rPr>
          <w:color w:val="010202"/>
        </w:rPr>
        <w:t>say,</w:t>
      </w:r>
      <w:r w:rsidRPr="00E90D23">
        <w:rPr>
          <w:color w:val="010202"/>
          <w:spacing w:val="-9"/>
        </w:rPr>
        <w:t xml:space="preserve"> </w:t>
      </w:r>
      <w:r w:rsidRPr="00E90D23">
        <w:rPr>
          <w:color w:val="010202"/>
        </w:rPr>
        <w:t>they</w:t>
      </w:r>
      <w:r w:rsidRPr="00E90D23">
        <w:rPr>
          <w:color w:val="010202"/>
          <w:spacing w:val="-8"/>
        </w:rPr>
        <w:t xml:space="preserve"> </w:t>
      </w:r>
      <w:r w:rsidRPr="00E90D23">
        <w:rPr>
          <w:color w:val="010202"/>
        </w:rPr>
        <w:t>are</w:t>
      </w:r>
      <w:r w:rsidRPr="00E90D23">
        <w:rPr>
          <w:color w:val="010202"/>
          <w:spacing w:val="-11"/>
        </w:rPr>
        <w:t xml:space="preserve"> </w:t>
      </w:r>
      <w:r w:rsidRPr="00E90D23">
        <w:rPr>
          <w:color w:val="010202"/>
        </w:rPr>
        <w:t>treaties</w:t>
      </w:r>
      <w:r w:rsidRPr="00E90D23">
        <w:rPr>
          <w:color w:val="010202"/>
          <w:spacing w:val="-56"/>
        </w:rPr>
        <w:t xml:space="preserve"> </w:t>
      </w:r>
      <w:r w:rsidRPr="00E90D23">
        <w:rPr>
          <w:color w:val="010202"/>
        </w:rPr>
        <w:t>which are the source of legal protection agreed between countries at the international level.</w:t>
      </w:r>
      <w:r w:rsidRPr="00E90D23">
        <w:rPr>
          <w:color w:val="010202"/>
          <w:spacing w:val="1"/>
        </w:rPr>
        <w:t xml:space="preserve"> </w:t>
      </w:r>
      <w:r w:rsidRPr="00E90D23">
        <w:rPr>
          <w:color w:val="010202"/>
        </w:rPr>
        <w:t>For</w:t>
      </w:r>
      <w:r w:rsidRPr="00E90D23">
        <w:rPr>
          <w:color w:val="010202"/>
          <w:spacing w:val="1"/>
        </w:rPr>
        <w:t xml:space="preserve"> </w:t>
      </w:r>
      <w:r w:rsidRPr="00E90D23">
        <w:rPr>
          <w:color w:val="010202"/>
        </w:rPr>
        <w:t>instance, three treaties on industrial property fall into this group—the Paris Convention, the Madrid</w:t>
      </w:r>
      <w:r w:rsidRPr="00E90D23">
        <w:rPr>
          <w:color w:val="010202"/>
          <w:spacing w:val="-56"/>
        </w:rPr>
        <w:t xml:space="preserve"> </w:t>
      </w:r>
      <w:r w:rsidRPr="00E90D23">
        <w:rPr>
          <w:color w:val="010202"/>
        </w:rPr>
        <w:t>Agreement for the Repression of False and Deceptive Indications of Source on Goods and the</w:t>
      </w:r>
      <w:r w:rsidRPr="00E90D23">
        <w:rPr>
          <w:color w:val="010202"/>
          <w:spacing w:val="1"/>
        </w:rPr>
        <w:t xml:space="preserve"> </w:t>
      </w:r>
      <w:r w:rsidRPr="00E90D23">
        <w:rPr>
          <w:color w:val="010202"/>
        </w:rPr>
        <w:t>Lisbon</w:t>
      </w:r>
      <w:r w:rsidRPr="00E90D23">
        <w:rPr>
          <w:color w:val="010202"/>
          <w:spacing w:val="-1"/>
        </w:rPr>
        <w:t xml:space="preserve"> </w:t>
      </w:r>
      <w:r w:rsidRPr="00E90D23">
        <w:rPr>
          <w:color w:val="010202"/>
        </w:rPr>
        <w:t>Agreement</w:t>
      </w:r>
      <w:r w:rsidRPr="00E90D23">
        <w:rPr>
          <w:color w:val="010202"/>
          <w:spacing w:val="2"/>
        </w:rPr>
        <w:t xml:space="preserve"> </w:t>
      </w:r>
      <w:r w:rsidRPr="00E90D23">
        <w:rPr>
          <w:color w:val="010202"/>
        </w:rPr>
        <w:t>for</w:t>
      </w:r>
      <w:r w:rsidRPr="00E90D23">
        <w:rPr>
          <w:color w:val="010202"/>
          <w:spacing w:val="-1"/>
        </w:rPr>
        <w:t xml:space="preserve"> </w:t>
      </w:r>
      <w:r w:rsidRPr="00E90D23">
        <w:rPr>
          <w:color w:val="010202"/>
        </w:rPr>
        <w:t>the Protection of</w:t>
      </w:r>
      <w:r w:rsidRPr="00E90D23">
        <w:rPr>
          <w:color w:val="010202"/>
          <w:spacing w:val="1"/>
        </w:rPr>
        <w:t xml:space="preserve"> </w:t>
      </w:r>
      <w:r w:rsidRPr="00E90D23">
        <w:rPr>
          <w:color w:val="010202"/>
        </w:rPr>
        <w:t>Appellations of Origin</w:t>
      </w:r>
      <w:r w:rsidRPr="00E90D23">
        <w:rPr>
          <w:color w:val="010202"/>
          <w:spacing w:val="-1"/>
        </w:rPr>
        <w:t xml:space="preserve"> </w:t>
      </w:r>
      <w:r w:rsidRPr="00E90D23">
        <w:rPr>
          <w:color w:val="010202"/>
        </w:rPr>
        <w:t>and their</w:t>
      </w:r>
      <w:r w:rsidRPr="00E90D23">
        <w:rPr>
          <w:color w:val="010202"/>
          <w:spacing w:val="2"/>
        </w:rPr>
        <w:t xml:space="preserve"> </w:t>
      </w:r>
      <w:r w:rsidRPr="00E90D23">
        <w:rPr>
          <w:color w:val="010202"/>
        </w:rPr>
        <w:t>International</w:t>
      </w:r>
      <w:r w:rsidRPr="00E90D23">
        <w:rPr>
          <w:color w:val="010202"/>
          <w:spacing w:val="1"/>
        </w:rPr>
        <w:t xml:space="preserve"> </w:t>
      </w:r>
      <w:r w:rsidRPr="00E90D23">
        <w:rPr>
          <w:color w:val="010202"/>
        </w:rPr>
        <w:t>Registration.</w:t>
      </w:r>
    </w:p>
    <w:p w14:paraId="2A17A134" w14:textId="77777777" w:rsidR="009B7BAC" w:rsidRPr="00E90D23" w:rsidRDefault="009B7BAC" w:rsidP="00E90D23">
      <w:pPr>
        <w:jc w:val="both"/>
      </w:pPr>
    </w:p>
    <w:p w14:paraId="679014B1" w14:textId="77777777" w:rsidR="009B7BAC" w:rsidRPr="00E90D23" w:rsidRDefault="009B7BAC" w:rsidP="00E90D23">
      <w:pPr>
        <w:jc w:val="both"/>
      </w:pPr>
      <w:r w:rsidRPr="00E90D23">
        <w:rPr>
          <w:color w:val="010202"/>
        </w:rPr>
        <w:t>The second group consists of treaties which facilitate international protection. For instance,</w:t>
      </w:r>
      <w:r w:rsidRPr="00E90D23">
        <w:rPr>
          <w:color w:val="010202"/>
          <w:spacing w:val="-56"/>
        </w:rPr>
        <w:t xml:space="preserve"> </w:t>
      </w:r>
      <w:r w:rsidRPr="00E90D23">
        <w:rPr>
          <w:color w:val="010202"/>
        </w:rPr>
        <w:t>six</w:t>
      </w:r>
      <w:r w:rsidRPr="00E90D23">
        <w:rPr>
          <w:color w:val="010202"/>
          <w:spacing w:val="-9"/>
        </w:rPr>
        <w:t xml:space="preserve"> </w:t>
      </w:r>
      <w:r w:rsidRPr="00E90D23">
        <w:rPr>
          <w:color w:val="010202"/>
        </w:rPr>
        <w:t>treaties</w:t>
      </w:r>
      <w:r w:rsidRPr="00E90D23">
        <w:rPr>
          <w:color w:val="010202"/>
          <w:spacing w:val="-9"/>
        </w:rPr>
        <w:t xml:space="preserve"> </w:t>
      </w:r>
      <w:r w:rsidRPr="00E90D23">
        <w:rPr>
          <w:color w:val="010202"/>
        </w:rPr>
        <w:t>on</w:t>
      </w:r>
      <w:r w:rsidRPr="00E90D23">
        <w:rPr>
          <w:color w:val="010202"/>
          <w:spacing w:val="-9"/>
        </w:rPr>
        <w:t xml:space="preserve"> </w:t>
      </w:r>
      <w:r w:rsidRPr="00E90D23">
        <w:rPr>
          <w:color w:val="010202"/>
        </w:rPr>
        <w:t>industrial</w:t>
      </w:r>
      <w:r w:rsidRPr="00E90D23">
        <w:rPr>
          <w:color w:val="010202"/>
          <w:spacing w:val="-9"/>
        </w:rPr>
        <w:t xml:space="preserve"> </w:t>
      </w:r>
      <w:r w:rsidRPr="00E90D23">
        <w:rPr>
          <w:color w:val="010202"/>
        </w:rPr>
        <w:t>property</w:t>
      </w:r>
      <w:r w:rsidRPr="00E90D23">
        <w:rPr>
          <w:color w:val="010202"/>
          <w:spacing w:val="-9"/>
        </w:rPr>
        <w:t xml:space="preserve"> </w:t>
      </w:r>
      <w:r w:rsidRPr="00E90D23">
        <w:rPr>
          <w:color w:val="010202"/>
        </w:rPr>
        <w:t>fall</w:t>
      </w:r>
      <w:r w:rsidRPr="00E90D23">
        <w:rPr>
          <w:color w:val="010202"/>
          <w:spacing w:val="-8"/>
        </w:rPr>
        <w:t xml:space="preserve"> </w:t>
      </w:r>
      <w:r w:rsidRPr="00E90D23">
        <w:rPr>
          <w:color w:val="010202"/>
        </w:rPr>
        <w:t>into</w:t>
      </w:r>
      <w:r w:rsidRPr="00E90D23">
        <w:rPr>
          <w:color w:val="010202"/>
          <w:spacing w:val="-9"/>
        </w:rPr>
        <w:t xml:space="preserve"> </w:t>
      </w:r>
      <w:r w:rsidRPr="00E90D23">
        <w:rPr>
          <w:color w:val="010202"/>
        </w:rPr>
        <w:t>this</w:t>
      </w:r>
      <w:r w:rsidRPr="00E90D23">
        <w:rPr>
          <w:color w:val="010202"/>
          <w:spacing w:val="-9"/>
        </w:rPr>
        <w:t xml:space="preserve"> </w:t>
      </w:r>
      <w:r w:rsidRPr="00E90D23">
        <w:rPr>
          <w:color w:val="010202"/>
        </w:rPr>
        <w:t>group.</w:t>
      </w:r>
      <w:r w:rsidRPr="00E90D23">
        <w:rPr>
          <w:color w:val="010202"/>
          <w:spacing w:val="43"/>
        </w:rPr>
        <w:t xml:space="preserve"> </w:t>
      </w:r>
      <w:r w:rsidRPr="00E90D23">
        <w:rPr>
          <w:color w:val="010202"/>
        </w:rPr>
        <w:t>They</w:t>
      </w:r>
      <w:r w:rsidRPr="00E90D23">
        <w:rPr>
          <w:color w:val="010202"/>
          <w:spacing w:val="-9"/>
        </w:rPr>
        <w:t xml:space="preserve"> </w:t>
      </w:r>
      <w:r w:rsidRPr="00E90D23">
        <w:rPr>
          <w:color w:val="010202"/>
        </w:rPr>
        <w:t>are</w:t>
      </w:r>
      <w:r w:rsidRPr="00E90D23">
        <w:rPr>
          <w:color w:val="010202"/>
          <w:spacing w:val="-9"/>
        </w:rPr>
        <w:t xml:space="preserve"> </w:t>
      </w:r>
      <w:r w:rsidRPr="00E90D23">
        <w:rPr>
          <w:color w:val="010202"/>
        </w:rPr>
        <w:t>the</w:t>
      </w:r>
      <w:r w:rsidRPr="00E90D23">
        <w:rPr>
          <w:color w:val="010202"/>
          <w:spacing w:val="-9"/>
        </w:rPr>
        <w:t xml:space="preserve"> </w:t>
      </w:r>
      <w:r w:rsidRPr="00E90D23">
        <w:rPr>
          <w:color w:val="010202"/>
        </w:rPr>
        <w:t>Patent</w:t>
      </w:r>
      <w:r w:rsidRPr="00E90D23">
        <w:rPr>
          <w:color w:val="010202"/>
          <w:spacing w:val="-7"/>
        </w:rPr>
        <w:t xml:space="preserve"> </w:t>
      </w:r>
      <w:r w:rsidRPr="00E90D23">
        <w:rPr>
          <w:color w:val="010202"/>
        </w:rPr>
        <w:t>Cooperation</w:t>
      </w:r>
      <w:r w:rsidRPr="00E90D23">
        <w:rPr>
          <w:color w:val="010202"/>
          <w:spacing w:val="-9"/>
        </w:rPr>
        <w:t xml:space="preserve"> </w:t>
      </w:r>
      <w:r w:rsidRPr="00E90D23">
        <w:rPr>
          <w:color w:val="010202"/>
        </w:rPr>
        <w:t>Treaty,</w:t>
      </w:r>
      <w:r w:rsidRPr="00E90D23">
        <w:rPr>
          <w:color w:val="010202"/>
          <w:spacing w:val="-11"/>
        </w:rPr>
        <w:t xml:space="preserve"> </w:t>
      </w:r>
      <w:r w:rsidRPr="00E90D23">
        <w:rPr>
          <w:color w:val="010202"/>
        </w:rPr>
        <w:t>which</w:t>
      </w:r>
      <w:r w:rsidRPr="00E90D23">
        <w:rPr>
          <w:color w:val="010202"/>
          <w:spacing w:val="-56"/>
        </w:rPr>
        <w:t xml:space="preserve"> </w:t>
      </w:r>
      <w:r w:rsidRPr="00E90D23">
        <w:rPr>
          <w:color w:val="010202"/>
        </w:rPr>
        <w:t>provides for the filing of international applications for patents, the Madrid Agreement Concerning</w:t>
      </w:r>
      <w:r w:rsidRPr="00E90D23">
        <w:rPr>
          <w:color w:val="010202"/>
          <w:spacing w:val="1"/>
        </w:rPr>
        <w:t xml:space="preserve"> </w:t>
      </w:r>
      <w:r w:rsidRPr="00E90D23">
        <w:rPr>
          <w:color w:val="010202"/>
        </w:rPr>
        <w:t>the International Registration of Marks, the Lisbon Agreement, which has already been mentioned</w:t>
      </w:r>
      <w:r w:rsidRPr="00E90D23">
        <w:rPr>
          <w:color w:val="010202"/>
          <w:spacing w:val="1"/>
        </w:rPr>
        <w:t xml:space="preserve"> </w:t>
      </w:r>
      <w:r w:rsidRPr="00E90D23">
        <w:rPr>
          <w:color w:val="010202"/>
        </w:rPr>
        <w:t>because it belongs to both the first and second groups, the Budapest Treaty on the International</w:t>
      </w:r>
      <w:r w:rsidRPr="00E90D23">
        <w:rPr>
          <w:color w:val="010202"/>
          <w:spacing w:val="1"/>
        </w:rPr>
        <w:t xml:space="preserve"> </w:t>
      </w:r>
      <w:r w:rsidRPr="00E90D23">
        <w:rPr>
          <w:color w:val="010202"/>
        </w:rPr>
        <w:t>Recognition</w:t>
      </w:r>
      <w:r w:rsidRPr="00E90D23">
        <w:rPr>
          <w:color w:val="010202"/>
          <w:spacing w:val="-8"/>
        </w:rPr>
        <w:t xml:space="preserve"> </w:t>
      </w:r>
      <w:r w:rsidRPr="00E90D23">
        <w:rPr>
          <w:color w:val="010202"/>
        </w:rPr>
        <w:t>of</w:t>
      </w:r>
      <w:r w:rsidRPr="00E90D23">
        <w:rPr>
          <w:color w:val="010202"/>
          <w:spacing w:val="-5"/>
        </w:rPr>
        <w:t xml:space="preserve"> </w:t>
      </w:r>
      <w:r w:rsidRPr="00E90D23">
        <w:rPr>
          <w:color w:val="010202"/>
        </w:rPr>
        <w:t>the</w:t>
      </w:r>
      <w:r w:rsidRPr="00E90D23">
        <w:rPr>
          <w:color w:val="010202"/>
          <w:spacing w:val="-6"/>
        </w:rPr>
        <w:t xml:space="preserve"> </w:t>
      </w:r>
      <w:r w:rsidRPr="00E90D23">
        <w:rPr>
          <w:color w:val="010202"/>
        </w:rPr>
        <w:t>Deposit</w:t>
      </w:r>
      <w:r w:rsidRPr="00E90D23">
        <w:rPr>
          <w:color w:val="010202"/>
          <w:spacing w:val="-3"/>
        </w:rPr>
        <w:t xml:space="preserve"> </w:t>
      </w:r>
      <w:r w:rsidRPr="00E90D23">
        <w:rPr>
          <w:color w:val="010202"/>
        </w:rPr>
        <w:t>of</w:t>
      </w:r>
      <w:r w:rsidRPr="00E90D23">
        <w:rPr>
          <w:color w:val="010202"/>
          <w:spacing w:val="-3"/>
        </w:rPr>
        <w:t xml:space="preserve"> </w:t>
      </w:r>
      <w:r w:rsidRPr="00E90D23">
        <w:rPr>
          <w:color w:val="010202"/>
        </w:rPr>
        <w:t>Microorganisms</w:t>
      </w:r>
      <w:r w:rsidRPr="00E90D23">
        <w:rPr>
          <w:color w:val="010202"/>
          <w:spacing w:val="-6"/>
        </w:rPr>
        <w:t xml:space="preserve"> </w:t>
      </w:r>
      <w:r w:rsidRPr="00E90D23">
        <w:rPr>
          <w:color w:val="010202"/>
        </w:rPr>
        <w:t>for</w:t>
      </w:r>
      <w:r w:rsidRPr="00E90D23">
        <w:rPr>
          <w:color w:val="010202"/>
          <w:spacing w:val="-3"/>
        </w:rPr>
        <w:t xml:space="preserve"> </w:t>
      </w:r>
      <w:r w:rsidRPr="00E90D23">
        <w:rPr>
          <w:color w:val="010202"/>
        </w:rPr>
        <w:t>the</w:t>
      </w:r>
      <w:r w:rsidRPr="00E90D23">
        <w:rPr>
          <w:color w:val="010202"/>
          <w:spacing w:val="-5"/>
        </w:rPr>
        <w:t xml:space="preserve"> </w:t>
      </w:r>
      <w:r w:rsidRPr="00E90D23">
        <w:rPr>
          <w:color w:val="010202"/>
        </w:rPr>
        <w:t>Purposes</w:t>
      </w:r>
      <w:r w:rsidRPr="00E90D23">
        <w:rPr>
          <w:color w:val="010202"/>
          <w:spacing w:val="-6"/>
        </w:rPr>
        <w:t xml:space="preserve"> </w:t>
      </w:r>
      <w:r w:rsidRPr="00E90D23">
        <w:rPr>
          <w:color w:val="010202"/>
        </w:rPr>
        <w:t>of</w:t>
      </w:r>
      <w:r w:rsidRPr="00E90D23">
        <w:rPr>
          <w:color w:val="010202"/>
          <w:spacing w:val="-5"/>
        </w:rPr>
        <w:t xml:space="preserve"> </w:t>
      </w:r>
      <w:r w:rsidRPr="00E90D23">
        <w:rPr>
          <w:color w:val="010202"/>
        </w:rPr>
        <w:t>Patent</w:t>
      </w:r>
      <w:r w:rsidRPr="00E90D23">
        <w:rPr>
          <w:color w:val="010202"/>
          <w:spacing w:val="-8"/>
        </w:rPr>
        <w:t xml:space="preserve"> </w:t>
      </w:r>
      <w:r w:rsidRPr="00E90D23">
        <w:rPr>
          <w:color w:val="010202"/>
        </w:rPr>
        <w:t>Procedure</w:t>
      </w:r>
      <w:r w:rsidRPr="00E90D23">
        <w:rPr>
          <w:color w:val="010202"/>
          <w:spacing w:val="-7"/>
        </w:rPr>
        <w:t xml:space="preserve"> </w:t>
      </w:r>
      <w:r w:rsidRPr="00E90D23">
        <w:rPr>
          <w:color w:val="010202"/>
        </w:rPr>
        <w:t>and</w:t>
      </w:r>
      <w:r w:rsidRPr="00E90D23">
        <w:rPr>
          <w:color w:val="010202"/>
          <w:spacing w:val="-7"/>
        </w:rPr>
        <w:t xml:space="preserve"> </w:t>
      </w:r>
      <w:r w:rsidRPr="00E90D23">
        <w:rPr>
          <w:color w:val="010202"/>
        </w:rPr>
        <w:t>the</w:t>
      </w:r>
      <w:r w:rsidRPr="00E90D23">
        <w:rPr>
          <w:color w:val="010202"/>
          <w:spacing w:val="-7"/>
        </w:rPr>
        <w:t xml:space="preserve"> </w:t>
      </w:r>
      <w:r w:rsidRPr="00E90D23">
        <w:rPr>
          <w:color w:val="010202"/>
        </w:rPr>
        <w:t>Hague</w:t>
      </w:r>
      <w:r w:rsidRPr="00E90D23">
        <w:rPr>
          <w:color w:val="010202"/>
          <w:spacing w:val="-56"/>
        </w:rPr>
        <w:t xml:space="preserve"> </w:t>
      </w:r>
      <w:r w:rsidRPr="00E90D23">
        <w:rPr>
          <w:color w:val="010202"/>
        </w:rPr>
        <w:t>Agreement Concerning the</w:t>
      </w:r>
      <w:r w:rsidRPr="00E90D23">
        <w:rPr>
          <w:color w:val="010202"/>
          <w:spacing w:val="1"/>
        </w:rPr>
        <w:t xml:space="preserve"> </w:t>
      </w:r>
      <w:r w:rsidRPr="00E90D23">
        <w:rPr>
          <w:color w:val="010202"/>
        </w:rPr>
        <w:t>International</w:t>
      </w:r>
      <w:r w:rsidRPr="00E90D23">
        <w:rPr>
          <w:color w:val="010202"/>
          <w:spacing w:val="2"/>
        </w:rPr>
        <w:t xml:space="preserve"> </w:t>
      </w:r>
      <w:r w:rsidRPr="00E90D23">
        <w:rPr>
          <w:color w:val="010202"/>
        </w:rPr>
        <w:t>Deposit</w:t>
      </w:r>
      <w:r w:rsidRPr="00E90D23">
        <w:rPr>
          <w:color w:val="010202"/>
          <w:spacing w:val="3"/>
        </w:rPr>
        <w:t xml:space="preserve"> </w:t>
      </w:r>
      <w:r w:rsidRPr="00E90D23">
        <w:rPr>
          <w:color w:val="010202"/>
        </w:rPr>
        <w:t>of</w:t>
      </w:r>
      <w:r w:rsidRPr="00E90D23">
        <w:rPr>
          <w:color w:val="010202"/>
          <w:spacing w:val="2"/>
        </w:rPr>
        <w:t xml:space="preserve"> </w:t>
      </w:r>
      <w:r w:rsidRPr="00E90D23">
        <w:rPr>
          <w:color w:val="010202"/>
        </w:rPr>
        <w:t>Industrial Designs.</w:t>
      </w:r>
    </w:p>
    <w:p w14:paraId="1D76AB1C" w14:textId="77777777" w:rsidR="009B7BAC" w:rsidRPr="00E90D23" w:rsidRDefault="009B7BAC" w:rsidP="00E90D23">
      <w:pPr>
        <w:jc w:val="both"/>
      </w:pPr>
    </w:p>
    <w:p w14:paraId="6C8F1EB8" w14:textId="77777777" w:rsidR="009B7BAC" w:rsidRPr="00E90D23" w:rsidRDefault="009B7BAC" w:rsidP="00E90D23">
      <w:pPr>
        <w:jc w:val="both"/>
      </w:pPr>
      <w:r w:rsidRPr="00E90D23">
        <w:rPr>
          <w:color w:val="010202"/>
          <w:w w:val="95"/>
        </w:rPr>
        <w:t>The third group consists of treaties which establish classification systems and procedures for</w:t>
      </w:r>
      <w:r w:rsidRPr="00E90D23">
        <w:rPr>
          <w:color w:val="010202"/>
          <w:spacing w:val="1"/>
          <w:w w:val="95"/>
        </w:rPr>
        <w:t xml:space="preserve"> </w:t>
      </w:r>
      <w:r w:rsidRPr="00E90D23">
        <w:rPr>
          <w:color w:val="010202"/>
        </w:rPr>
        <w:t>improving them and keeping them up to date.</w:t>
      </w:r>
      <w:r w:rsidRPr="00E90D23">
        <w:rPr>
          <w:color w:val="010202"/>
          <w:spacing w:val="1"/>
        </w:rPr>
        <w:t xml:space="preserve"> </w:t>
      </w:r>
      <w:r w:rsidRPr="00E90D23">
        <w:rPr>
          <w:color w:val="010202"/>
        </w:rPr>
        <w:t>Four treaties, all dealing with industrial property, fall</w:t>
      </w:r>
      <w:r w:rsidRPr="00E90D23">
        <w:rPr>
          <w:color w:val="010202"/>
          <w:spacing w:val="-56"/>
        </w:rPr>
        <w:t xml:space="preserve"> </w:t>
      </w:r>
      <w:r w:rsidRPr="00E90D23">
        <w:rPr>
          <w:color w:val="010202"/>
        </w:rPr>
        <w:t>into</w:t>
      </w:r>
      <w:r w:rsidRPr="00E90D23">
        <w:rPr>
          <w:color w:val="010202"/>
          <w:spacing w:val="1"/>
        </w:rPr>
        <w:t xml:space="preserve"> </w:t>
      </w:r>
      <w:r w:rsidRPr="00E90D23">
        <w:rPr>
          <w:color w:val="010202"/>
        </w:rPr>
        <w:t>this</w:t>
      </w:r>
      <w:r w:rsidRPr="00E90D23">
        <w:rPr>
          <w:color w:val="010202"/>
          <w:spacing w:val="1"/>
        </w:rPr>
        <w:t xml:space="preserve"> </w:t>
      </w:r>
      <w:r w:rsidRPr="00E90D23">
        <w:rPr>
          <w:color w:val="010202"/>
        </w:rPr>
        <w:t>group.</w:t>
      </w:r>
      <w:r w:rsidRPr="00E90D23">
        <w:rPr>
          <w:color w:val="010202"/>
          <w:spacing w:val="1"/>
        </w:rPr>
        <w:t xml:space="preserve"> </w:t>
      </w:r>
      <w:r w:rsidRPr="00E90D23">
        <w:rPr>
          <w:color w:val="010202"/>
        </w:rPr>
        <w:t>They</w:t>
      </w:r>
      <w:r w:rsidRPr="00E90D23">
        <w:rPr>
          <w:color w:val="010202"/>
          <w:spacing w:val="1"/>
        </w:rPr>
        <w:t xml:space="preserve"> </w:t>
      </w:r>
      <w:r w:rsidRPr="00E90D23">
        <w:rPr>
          <w:color w:val="010202"/>
        </w:rPr>
        <w:t>are</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International</w:t>
      </w:r>
      <w:r w:rsidRPr="00E90D23">
        <w:rPr>
          <w:color w:val="010202"/>
          <w:spacing w:val="1"/>
        </w:rPr>
        <w:t xml:space="preserve"> </w:t>
      </w:r>
      <w:r w:rsidRPr="00E90D23">
        <w:rPr>
          <w:color w:val="010202"/>
        </w:rPr>
        <w:t>Patent</w:t>
      </w:r>
      <w:r w:rsidRPr="00E90D23">
        <w:rPr>
          <w:color w:val="010202"/>
          <w:spacing w:val="1"/>
        </w:rPr>
        <w:t xml:space="preserve"> </w:t>
      </w:r>
      <w:r w:rsidRPr="00E90D23">
        <w:rPr>
          <w:color w:val="010202"/>
        </w:rPr>
        <w:t>Classification</w:t>
      </w:r>
      <w:r w:rsidRPr="00E90D23">
        <w:rPr>
          <w:color w:val="010202"/>
          <w:spacing w:val="1"/>
        </w:rPr>
        <w:t xml:space="preserve"> </w:t>
      </w:r>
      <w:r w:rsidRPr="00E90D23">
        <w:rPr>
          <w:color w:val="010202"/>
        </w:rPr>
        <w:t>Agreement</w:t>
      </w:r>
      <w:r w:rsidRPr="00E90D23">
        <w:rPr>
          <w:color w:val="010202"/>
          <w:spacing w:val="1"/>
        </w:rPr>
        <w:t xml:space="preserve"> </w:t>
      </w:r>
      <w:r w:rsidRPr="00E90D23">
        <w:rPr>
          <w:color w:val="010202"/>
        </w:rPr>
        <w:t>(IPC),</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Nice</w:t>
      </w:r>
      <w:r w:rsidRPr="00E90D23">
        <w:rPr>
          <w:color w:val="010202"/>
          <w:spacing w:val="-56"/>
        </w:rPr>
        <w:t xml:space="preserve"> </w:t>
      </w:r>
      <w:r w:rsidRPr="00E90D23">
        <w:rPr>
          <w:color w:val="010202"/>
        </w:rPr>
        <w:t>Agreement Concerning the International Classification of Goods and Services for the Purposes of</w:t>
      </w:r>
      <w:r w:rsidRPr="00E90D23">
        <w:rPr>
          <w:color w:val="010202"/>
          <w:spacing w:val="1"/>
        </w:rPr>
        <w:t xml:space="preserve"> </w:t>
      </w:r>
      <w:r w:rsidRPr="00E90D23">
        <w:rPr>
          <w:color w:val="010202"/>
        </w:rPr>
        <w:t>the Registration of Marks, the Vienna Agreement Establishing an International Classification of the</w:t>
      </w:r>
      <w:r w:rsidRPr="00E90D23">
        <w:rPr>
          <w:color w:val="010202"/>
          <w:spacing w:val="-56"/>
        </w:rPr>
        <w:t xml:space="preserve"> </w:t>
      </w:r>
      <w:r w:rsidRPr="00E90D23">
        <w:rPr>
          <w:color w:val="010202"/>
          <w:w w:val="95"/>
        </w:rPr>
        <w:t>Figurative</w:t>
      </w:r>
      <w:r w:rsidRPr="00E90D23">
        <w:rPr>
          <w:color w:val="010202"/>
          <w:spacing w:val="17"/>
          <w:w w:val="95"/>
        </w:rPr>
        <w:t xml:space="preserve"> </w:t>
      </w:r>
      <w:r w:rsidRPr="00E90D23">
        <w:rPr>
          <w:color w:val="010202"/>
          <w:w w:val="95"/>
        </w:rPr>
        <w:t>Elements</w:t>
      </w:r>
      <w:r w:rsidRPr="00E90D23">
        <w:rPr>
          <w:color w:val="010202"/>
          <w:spacing w:val="20"/>
          <w:w w:val="95"/>
        </w:rPr>
        <w:t xml:space="preserve"> </w:t>
      </w:r>
      <w:r w:rsidRPr="00E90D23">
        <w:rPr>
          <w:color w:val="010202"/>
          <w:w w:val="95"/>
        </w:rPr>
        <w:t>of</w:t>
      </w:r>
      <w:r w:rsidRPr="00E90D23">
        <w:rPr>
          <w:color w:val="010202"/>
          <w:spacing w:val="20"/>
          <w:w w:val="95"/>
        </w:rPr>
        <w:t xml:space="preserve"> </w:t>
      </w:r>
      <w:r w:rsidRPr="00E90D23">
        <w:rPr>
          <w:color w:val="010202"/>
          <w:w w:val="95"/>
        </w:rPr>
        <w:t>Marks</w:t>
      </w:r>
      <w:r w:rsidRPr="00E90D23">
        <w:rPr>
          <w:color w:val="010202"/>
          <w:spacing w:val="20"/>
          <w:w w:val="95"/>
        </w:rPr>
        <w:t xml:space="preserve"> </w:t>
      </w:r>
      <w:r w:rsidRPr="00E90D23">
        <w:rPr>
          <w:color w:val="010202"/>
          <w:w w:val="95"/>
        </w:rPr>
        <w:t>and</w:t>
      </w:r>
      <w:r w:rsidRPr="00E90D23">
        <w:rPr>
          <w:color w:val="010202"/>
          <w:spacing w:val="18"/>
          <w:w w:val="95"/>
        </w:rPr>
        <w:t xml:space="preserve"> </w:t>
      </w:r>
      <w:r w:rsidRPr="00E90D23">
        <w:rPr>
          <w:color w:val="010202"/>
          <w:w w:val="95"/>
        </w:rPr>
        <w:t>the</w:t>
      </w:r>
      <w:r w:rsidRPr="00E90D23">
        <w:rPr>
          <w:color w:val="010202"/>
          <w:spacing w:val="17"/>
          <w:w w:val="95"/>
        </w:rPr>
        <w:t xml:space="preserve"> </w:t>
      </w:r>
      <w:r w:rsidRPr="00E90D23">
        <w:rPr>
          <w:color w:val="010202"/>
          <w:w w:val="95"/>
        </w:rPr>
        <w:t>Locarno</w:t>
      </w:r>
      <w:r w:rsidRPr="00E90D23">
        <w:rPr>
          <w:color w:val="010202"/>
          <w:spacing w:val="18"/>
          <w:w w:val="95"/>
        </w:rPr>
        <w:t xml:space="preserve"> </w:t>
      </w:r>
      <w:r w:rsidRPr="00E90D23">
        <w:rPr>
          <w:color w:val="010202"/>
          <w:w w:val="95"/>
        </w:rPr>
        <w:t>Agreement</w:t>
      </w:r>
      <w:r w:rsidRPr="00E90D23">
        <w:rPr>
          <w:color w:val="010202"/>
          <w:spacing w:val="17"/>
          <w:w w:val="95"/>
        </w:rPr>
        <w:t xml:space="preserve"> </w:t>
      </w:r>
      <w:r w:rsidRPr="00E90D23">
        <w:rPr>
          <w:color w:val="010202"/>
          <w:w w:val="95"/>
        </w:rPr>
        <w:t>Establishing</w:t>
      </w:r>
      <w:r w:rsidRPr="00E90D23">
        <w:rPr>
          <w:color w:val="010202"/>
          <w:spacing w:val="15"/>
          <w:w w:val="95"/>
        </w:rPr>
        <w:t xml:space="preserve"> </w:t>
      </w:r>
      <w:r w:rsidRPr="00E90D23">
        <w:rPr>
          <w:color w:val="010202"/>
          <w:w w:val="95"/>
        </w:rPr>
        <w:t>an</w:t>
      </w:r>
      <w:r w:rsidRPr="00E90D23">
        <w:rPr>
          <w:color w:val="010202"/>
          <w:spacing w:val="15"/>
          <w:w w:val="95"/>
        </w:rPr>
        <w:t xml:space="preserve"> </w:t>
      </w:r>
      <w:r w:rsidRPr="00E90D23">
        <w:rPr>
          <w:color w:val="010202"/>
          <w:w w:val="95"/>
        </w:rPr>
        <w:t>International</w:t>
      </w:r>
      <w:r w:rsidRPr="00E90D23">
        <w:rPr>
          <w:color w:val="010202"/>
          <w:spacing w:val="17"/>
          <w:w w:val="95"/>
        </w:rPr>
        <w:t xml:space="preserve"> </w:t>
      </w:r>
      <w:r w:rsidRPr="00E90D23">
        <w:rPr>
          <w:color w:val="010202"/>
          <w:w w:val="95"/>
        </w:rPr>
        <w:t>Classification</w:t>
      </w:r>
      <w:r w:rsidRPr="00E90D23">
        <w:rPr>
          <w:color w:val="010202"/>
          <w:spacing w:val="1"/>
          <w:w w:val="95"/>
        </w:rPr>
        <w:t xml:space="preserve"> </w:t>
      </w:r>
      <w:r w:rsidRPr="00E90D23">
        <w:rPr>
          <w:color w:val="010202"/>
        </w:rPr>
        <w:t>for</w:t>
      </w:r>
      <w:r w:rsidRPr="00E90D23">
        <w:rPr>
          <w:color w:val="010202"/>
          <w:spacing w:val="3"/>
        </w:rPr>
        <w:t xml:space="preserve"> </w:t>
      </w:r>
      <w:r w:rsidRPr="00E90D23">
        <w:rPr>
          <w:color w:val="010202"/>
        </w:rPr>
        <w:t>Industrial</w:t>
      </w:r>
      <w:r w:rsidRPr="00E90D23">
        <w:rPr>
          <w:color w:val="010202"/>
          <w:spacing w:val="4"/>
        </w:rPr>
        <w:t xml:space="preserve"> </w:t>
      </w:r>
      <w:r w:rsidRPr="00E90D23">
        <w:rPr>
          <w:color w:val="010202"/>
        </w:rPr>
        <w:t>Designs.</w:t>
      </w:r>
    </w:p>
    <w:p w14:paraId="499A78F9" w14:textId="77777777" w:rsidR="009B7BAC" w:rsidRPr="00E90D23" w:rsidRDefault="009B7BAC" w:rsidP="00E90D23">
      <w:pPr>
        <w:jc w:val="both"/>
      </w:pPr>
    </w:p>
    <w:p w14:paraId="461FB34F" w14:textId="77777777" w:rsidR="009B7BAC" w:rsidRPr="00E90D23" w:rsidRDefault="009B7BAC" w:rsidP="00E90D23">
      <w:pPr>
        <w:jc w:val="both"/>
      </w:pPr>
      <w:r w:rsidRPr="00E90D23">
        <w:rPr>
          <w:color w:val="010202"/>
        </w:rPr>
        <w:t>Revising</w:t>
      </w:r>
      <w:r w:rsidRPr="00E90D23">
        <w:rPr>
          <w:color w:val="010202"/>
          <w:spacing w:val="-2"/>
        </w:rPr>
        <w:t xml:space="preserve"> </w:t>
      </w:r>
      <w:r w:rsidRPr="00E90D23">
        <w:rPr>
          <w:color w:val="010202"/>
        </w:rPr>
        <w:t>these</w:t>
      </w:r>
      <w:r w:rsidRPr="00E90D23">
        <w:rPr>
          <w:color w:val="010202"/>
          <w:spacing w:val="-1"/>
        </w:rPr>
        <w:t xml:space="preserve"> </w:t>
      </w:r>
      <w:r w:rsidRPr="00E90D23">
        <w:rPr>
          <w:color w:val="010202"/>
        </w:rPr>
        <w:t>treaties</w:t>
      </w:r>
      <w:r w:rsidRPr="00E90D23">
        <w:rPr>
          <w:color w:val="010202"/>
          <w:spacing w:val="-1"/>
        </w:rPr>
        <w:t xml:space="preserve"> </w:t>
      </w:r>
      <w:r w:rsidRPr="00E90D23">
        <w:rPr>
          <w:color w:val="010202"/>
        </w:rPr>
        <w:t>and</w:t>
      </w:r>
      <w:r w:rsidRPr="00E90D23">
        <w:rPr>
          <w:color w:val="010202"/>
          <w:spacing w:val="-3"/>
        </w:rPr>
        <w:t xml:space="preserve"> </w:t>
      </w:r>
      <w:r w:rsidRPr="00E90D23">
        <w:rPr>
          <w:color w:val="010202"/>
        </w:rPr>
        <w:t>establishing</w:t>
      </w:r>
      <w:r w:rsidRPr="00E90D23">
        <w:rPr>
          <w:color w:val="010202"/>
          <w:spacing w:val="-1"/>
        </w:rPr>
        <w:t xml:space="preserve"> </w:t>
      </w:r>
      <w:r w:rsidRPr="00E90D23">
        <w:rPr>
          <w:color w:val="010202"/>
        </w:rPr>
        <w:t>new</w:t>
      </w:r>
      <w:r w:rsidRPr="00E90D23">
        <w:rPr>
          <w:color w:val="010202"/>
          <w:spacing w:val="-1"/>
        </w:rPr>
        <w:t xml:space="preserve"> </w:t>
      </w:r>
      <w:r w:rsidRPr="00E90D23">
        <w:rPr>
          <w:color w:val="010202"/>
        </w:rPr>
        <w:t>ones</w:t>
      </w:r>
      <w:r w:rsidRPr="00E90D23">
        <w:rPr>
          <w:color w:val="010202"/>
          <w:spacing w:val="-3"/>
        </w:rPr>
        <w:t xml:space="preserve"> </w:t>
      </w:r>
      <w:r w:rsidRPr="00E90D23">
        <w:rPr>
          <w:color w:val="010202"/>
        </w:rPr>
        <w:t>are</w:t>
      </w:r>
      <w:r w:rsidRPr="00E90D23">
        <w:rPr>
          <w:color w:val="010202"/>
          <w:spacing w:val="-4"/>
        </w:rPr>
        <w:t xml:space="preserve"> </w:t>
      </w:r>
      <w:r w:rsidRPr="00E90D23">
        <w:rPr>
          <w:color w:val="010202"/>
        </w:rPr>
        <w:t>tasks</w:t>
      </w:r>
      <w:r w:rsidRPr="00E90D23">
        <w:rPr>
          <w:color w:val="010202"/>
          <w:spacing w:val="-3"/>
        </w:rPr>
        <w:t xml:space="preserve"> </w:t>
      </w:r>
      <w:r w:rsidRPr="00E90D23">
        <w:rPr>
          <w:color w:val="010202"/>
        </w:rPr>
        <w:t>which</w:t>
      </w:r>
      <w:r w:rsidRPr="00E90D23">
        <w:rPr>
          <w:color w:val="010202"/>
          <w:spacing w:val="-4"/>
        </w:rPr>
        <w:t xml:space="preserve"> </w:t>
      </w:r>
      <w:r w:rsidRPr="00E90D23">
        <w:rPr>
          <w:color w:val="010202"/>
        </w:rPr>
        <w:t>require</w:t>
      </w:r>
      <w:r w:rsidRPr="00E90D23">
        <w:rPr>
          <w:color w:val="010202"/>
          <w:spacing w:val="-3"/>
        </w:rPr>
        <w:t xml:space="preserve"> </w:t>
      </w:r>
      <w:r w:rsidRPr="00E90D23">
        <w:rPr>
          <w:color w:val="010202"/>
        </w:rPr>
        <w:t>a</w:t>
      </w:r>
      <w:r w:rsidRPr="00E90D23">
        <w:rPr>
          <w:color w:val="010202"/>
          <w:spacing w:val="-4"/>
        </w:rPr>
        <w:t xml:space="preserve"> </w:t>
      </w:r>
      <w:r w:rsidRPr="00E90D23">
        <w:rPr>
          <w:color w:val="010202"/>
        </w:rPr>
        <w:t>constant</w:t>
      </w:r>
      <w:r w:rsidRPr="00E90D23">
        <w:rPr>
          <w:color w:val="010202"/>
          <w:spacing w:val="-3"/>
        </w:rPr>
        <w:t xml:space="preserve"> </w:t>
      </w:r>
      <w:r w:rsidRPr="00E90D23">
        <w:rPr>
          <w:color w:val="010202"/>
        </w:rPr>
        <w:t>effort</w:t>
      </w:r>
      <w:r w:rsidRPr="00E90D23">
        <w:rPr>
          <w:color w:val="010202"/>
          <w:spacing w:val="-56"/>
        </w:rPr>
        <w:t xml:space="preserve"> </w:t>
      </w:r>
      <w:r w:rsidRPr="00E90D23">
        <w:rPr>
          <w:color w:val="010202"/>
        </w:rPr>
        <w:t>of</w:t>
      </w:r>
      <w:r w:rsidRPr="00E90D23">
        <w:rPr>
          <w:color w:val="010202"/>
          <w:spacing w:val="-9"/>
        </w:rPr>
        <w:t xml:space="preserve"> </w:t>
      </w:r>
      <w:r w:rsidRPr="00E90D23">
        <w:rPr>
          <w:color w:val="010202"/>
        </w:rPr>
        <w:t>international</w:t>
      </w:r>
      <w:r w:rsidRPr="00E90D23">
        <w:rPr>
          <w:color w:val="010202"/>
          <w:spacing w:val="-9"/>
        </w:rPr>
        <w:t xml:space="preserve"> </w:t>
      </w:r>
      <w:r w:rsidRPr="00E90D23">
        <w:rPr>
          <w:color w:val="010202"/>
        </w:rPr>
        <w:t>cooperation</w:t>
      </w:r>
      <w:r w:rsidRPr="00E90D23">
        <w:rPr>
          <w:color w:val="010202"/>
          <w:spacing w:val="-12"/>
        </w:rPr>
        <w:t xml:space="preserve"> </w:t>
      </w:r>
      <w:r w:rsidRPr="00E90D23">
        <w:rPr>
          <w:color w:val="010202"/>
        </w:rPr>
        <w:t>and</w:t>
      </w:r>
      <w:r w:rsidRPr="00E90D23">
        <w:rPr>
          <w:color w:val="010202"/>
          <w:spacing w:val="-13"/>
        </w:rPr>
        <w:t xml:space="preserve"> </w:t>
      </w:r>
      <w:r w:rsidRPr="00E90D23">
        <w:rPr>
          <w:color w:val="010202"/>
        </w:rPr>
        <w:t>negotiation,</w:t>
      </w:r>
      <w:r w:rsidRPr="00E90D23">
        <w:rPr>
          <w:color w:val="010202"/>
          <w:spacing w:val="-13"/>
        </w:rPr>
        <w:t xml:space="preserve"> </w:t>
      </w:r>
      <w:r w:rsidRPr="00E90D23">
        <w:rPr>
          <w:color w:val="010202"/>
        </w:rPr>
        <w:t>supported</w:t>
      </w:r>
      <w:r w:rsidRPr="00E90D23">
        <w:rPr>
          <w:color w:val="010202"/>
          <w:spacing w:val="-12"/>
        </w:rPr>
        <w:t xml:space="preserve"> </w:t>
      </w:r>
      <w:r w:rsidRPr="00E90D23">
        <w:rPr>
          <w:color w:val="010202"/>
        </w:rPr>
        <w:t>by</w:t>
      </w:r>
      <w:r w:rsidRPr="00E90D23">
        <w:rPr>
          <w:color w:val="010202"/>
          <w:spacing w:val="-13"/>
        </w:rPr>
        <w:t xml:space="preserve"> </w:t>
      </w:r>
      <w:r w:rsidRPr="00E90D23">
        <w:rPr>
          <w:color w:val="010202"/>
        </w:rPr>
        <w:t>a</w:t>
      </w:r>
      <w:r w:rsidRPr="00E90D23">
        <w:rPr>
          <w:color w:val="010202"/>
          <w:spacing w:val="-12"/>
        </w:rPr>
        <w:t xml:space="preserve"> </w:t>
      </w:r>
      <w:r w:rsidRPr="00E90D23">
        <w:rPr>
          <w:color w:val="010202"/>
        </w:rPr>
        <w:t>specialized</w:t>
      </w:r>
      <w:r w:rsidRPr="00E90D23">
        <w:rPr>
          <w:color w:val="010202"/>
          <w:spacing w:val="-13"/>
        </w:rPr>
        <w:t xml:space="preserve"> </w:t>
      </w:r>
      <w:r w:rsidRPr="00E90D23">
        <w:rPr>
          <w:color w:val="010202"/>
        </w:rPr>
        <w:t>secretariat.</w:t>
      </w:r>
      <w:r w:rsidRPr="00E90D23">
        <w:rPr>
          <w:color w:val="010202"/>
          <w:spacing w:val="36"/>
        </w:rPr>
        <w:t xml:space="preserve"> </w:t>
      </w:r>
      <w:r w:rsidRPr="00E90D23">
        <w:rPr>
          <w:color w:val="010202"/>
        </w:rPr>
        <w:t>WIPO</w:t>
      </w:r>
      <w:r w:rsidRPr="00E90D23">
        <w:rPr>
          <w:color w:val="010202"/>
          <w:spacing w:val="-11"/>
        </w:rPr>
        <w:t xml:space="preserve"> </w:t>
      </w:r>
      <w:r w:rsidRPr="00E90D23">
        <w:rPr>
          <w:color w:val="010202"/>
        </w:rPr>
        <w:t>provides</w:t>
      </w:r>
      <w:r w:rsidRPr="00E90D23">
        <w:rPr>
          <w:color w:val="010202"/>
          <w:spacing w:val="-56"/>
        </w:rPr>
        <w:t xml:space="preserve"> </w:t>
      </w:r>
      <w:r w:rsidRPr="00E90D23">
        <w:rPr>
          <w:color w:val="010202"/>
        </w:rPr>
        <w:t>the</w:t>
      </w:r>
      <w:r w:rsidRPr="00E90D23">
        <w:rPr>
          <w:color w:val="010202"/>
          <w:spacing w:val="1"/>
        </w:rPr>
        <w:t xml:space="preserve"> </w:t>
      </w:r>
      <w:r w:rsidRPr="00E90D23">
        <w:rPr>
          <w:color w:val="010202"/>
        </w:rPr>
        <w:t>framework</w:t>
      </w:r>
      <w:r w:rsidRPr="00E90D23">
        <w:rPr>
          <w:color w:val="010202"/>
          <w:spacing w:val="2"/>
        </w:rPr>
        <w:t xml:space="preserve"> </w:t>
      </w:r>
      <w:r w:rsidRPr="00E90D23">
        <w:rPr>
          <w:color w:val="010202"/>
        </w:rPr>
        <w:t>and</w:t>
      </w:r>
      <w:r w:rsidRPr="00E90D23">
        <w:rPr>
          <w:color w:val="010202"/>
          <w:spacing w:val="2"/>
        </w:rPr>
        <w:t xml:space="preserve"> </w:t>
      </w:r>
      <w:r w:rsidRPr="00E90D23">
        <w:rPr>
          <w:color w:val="010202"/>
        </w:rPr>
        <w:t>the</w:t>
      </w:r>
      <w:r w:rsidRPr="00E90D23">
        <w:rPr>
          <w:color w:val="010202"/>
          <w:spacing w:val="4"/>
        </w:rPr>
        <w:t xml:space="preserve"> </w:t>
      </w:r>
      <w:r w:rsidRPr="00E90D23">
        <w:rPr>
          <w:color w:val="010202"/>
        </w:rPr>
        <w:t>services</w:t>
      </w:r>
      <w:r w:rsidRPr="00E90D23">
        <w:rPr>
          <w:color w:val="010202"/>
          <w:spacing w:val="2"/>
        </w:rPr>
        <w:t xml:space="preserve"> </w:t>
      </w:r>
      <w:r w:rsidRPr="00E90D23">
        <w:rPr>
          <w:color w:val="010202"/>
        </w:rPr>
        <w:t>for</w:t>
      </w:r>
      <w:r w:rsidRPr="00E90D23">
        <w:rPr>
          <w:color w:val="010202"/>
          <w:spacing w:val="1"/>
        </w:rPr>
        <w:t xml:space="preserve"> </w:t>
      </w:r>
      <w:r w:rsidRPr="00E90D23">
        <w:rPr>
          <w:color w:val="010202"/>
        </w:rPr>
        <w:t>this</w:t>
      </w:r>
      <w:r w:rsidRPr="00E90D23">
        <w:rPr>
          <w:color w:val="010202"/>
          <w:spacing w:val="4"/>
        </w:rPr>
        <w:t xml:space="preserve"> </w:t>
      </w:r>
      <w:r w:rsidRPr="00E90D23">
        <w:rPr>
          <w:color w:val="010202"/>
        </w:rPr>
        <w:t>work.</w:t>
      </w:r>
    </w:p>
    <w:p w14:paraId="094640F3" w14:textId="77777777" w:rsidR="009B7BAC" w:rsidRPr="00E90D23" w:rsidRDefault="009B7BAC" w:rsidP="00E90D23">
      <w:pPr>
        <w:jc w:val="both"/>
      </w:pPr>
      <w:bookmarkStart w:id="2" w:name="_TOC_250077"/>
      <w:bookmarkEnd w:id="2"/>
      <w:r w:rsidRPr="00E90D23">
        <w:rPr>
          <w:color w:val="010202"/>
        </w:rPr>
        <w:t>The</w:t>
      </w:r>
      <w:r w:rsidRPr="00E90D23">
        <w:rPr>
          <w:color w:val="010202"/>
          <w:spacing w:val="1"/>
        </w:rPr>
        <w:t xml:space="preserve"> </w:t>
      </w:r>
      <w:r w:rsidRPr="00E90D23">
        <w:rPr>
          <w:color w:val="010202"/>
        </w:rPr>
        <w:t>Convention</w:t>
      </w:r>
      <w:r w:rsidRPr="00E90D23">
        <w:rPr>
          <w:color w:val="010202"/>
          <w:spacing w:val="1"/>
        </w:rPr>
        <w:t xml:space="preserve"> </w:t>
      </w:r>
      <w:r w:rsidRPr="00E90D23">
        <w:rPr>
          <w:color w:val="010202"/>
        </w:rPr>
        <w:t>establishing</w:t>
      </w:r>
      <w:r w:rsidRPr="00E90D23">
        <w:rPr>
          <w:color w:val="010202"/>
          <w:spacing w:val="1"/>
        </w:rPr>
        <w:t xml:space="preserve"> </w:t>
      </w:r>
      <w:r w:rsidRPr="00E90D23">
        <w:rPr>
          <w:color w:val="010202"/>
        </w:rPr>
        <w:t>WIPO</w:t>
      </w:r>
      <w:r w:rsidRPr="00E90D23">
        <w:rPr>
          <w:color w:val="010202"/>
          <w:spacing w:val="1"/>
        </w:rPr>
        <w:t xml:space="preserve"> </w:t>
      </w:r>
      <w:r w:rsidRPr="00E90D23">
        <w:rPr>
          <w:color w:val="010202"/>
        </w:rPr>
        <w:t>provides</w:t>
      </w:r>
      <w:r w:rsidRPr="00E90D23">
        <w:rPr>
          <w:color w:val="010202"/>
          <w:spacing w:val="1"/>
        </w:rPr>
        <w:t xml:space="preserve"> </w:t>
      </w:r>
      <w:r w:rsidRPr="00E90D23">
        <w:rPr>
          <w:color w:val="010202"/>
        </w:rPr>
        <w:t>for</w:t>
      </w:r>
      <w:r w:rsidRPr="00E90D23">
        <w:rPr>
          <w:color w:val="010202"/>
          <w:spacing w:val="1"/>
        </w:rPr>
        <w:t xml:space="preserve"> </w:t>
      </w:r>
      <w:r w:rsidRPr="00E90D23">
        <w:rPr>
          <w:color w:val="010202"/>
        </w:rPr>
        <w:t>four</w:t>
      </w:r>
      <w:r w:rsidRPr="00E90D23">
        <w:rPr>
          <w:color w:val="010202"/>
          <w:spacing w:val="1"/>
        </w:rPr>
        <w:t xml:space="preserve"> </w:t>
      </w:r>
      <w:r w:rsidRPr="00E90D23">
        <w:rPr>
          <w:color w:val="010202"/>
        </w:rPr>
        <w:t>different</w:t>
      </w:r>
      <w:r w:rsidRPr="00E90D23">
        <w:rPr>
          <w:color w:val="010202"/>
          <w:spacing w:val="1"/>
        </w:rPr>
        <w:t xml:space="preserve"> </w:t>
      </w:r>
      <w:r w:rsidRPr="00E90D23">
        <w:rPr>
          <w:color w:val="010202"/>
        </w:rPr>
        <w:t>organs:</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General</w:t>
      </w:r>
      <w:r w:rsidRPr="00E90D23">
        <w:rPr>
          <w:color w:val="010202"/>
          <w:spacing w:val="1"/>
        </w:rPr>
        <w:t xml:space="preserve"> </w:t>
      </w:r>
      <w:r w:rsidRPr="00E90D23">
        <w:rPr>
          <w:color w:val="010202"/>
        </w:rPr>
        <w:t>Assembly, the Conference, the Coordination Committee and the International Bureau of WIPO or</w:t>
      </w:r>
      <w:r w:rsidRPr="00E90D23">
        <w:rPr>
          <w:color w:val="010202"/>
          <w:spacing w:val="1"/>
        </w:rPr>
        <w:t xml:space="preserve"> </w:t>
      </w:r>
      <w:r w:rsidRPr="00E90D23">
        <w:rPr>
          <w:color w:val="010202"/>
        </w:rPr>
        <w:t>Secretariat.</w:t>
      </w:r>
    </w:p>
    <w:p w14:paraId="67366013" w14:textId="77777777" w:rsidR="009B7BAC" w:rsidRPr="00E90D23" w:rsidRDefault="009B7BAC" w:rsidP="00E90D23">
      <w:pPr>
        <w:jc w:val="both"/>
      </w:pPr>
    </w:p>
    <w:p w14:paraId="2C10A2C7" w14:textId="77777777" w:rsidR="009B7BAC" w:rsidRPr="00E90D23" w:rsidRDefault="009B7BAC" w:rsidP="00E90D23">
      <w:pPr>
        <w:jc w:val="both"/>
      </w:pPr>
      <w:r w:rsidRPr="00E90D23">
        <w:rPr>
          <w:color w:val="010202"/>
        </w:rPr>
        <w:t>The General Assembly is the supreme organ of WIPO.</w:t>
      </w:r>
      <w:r w:rsidRPr="00E90D23">
        <w:rPr>
          <w:color w:val="010202"/>
          <w:spacing w:val="1"/>
        </w:rPr>
        <w:t xml:space="preserve"> </w:t>
      </w:r>
      <w:r w:rsidRPr="00E90D23">
        <w:rPr>
          <w:color w:val="010202"/>
        </w:rPr>
        <w:t>Among its other powers and</w:t>
      </w:r>
      <w:r w:rsidRPr="00E90D23">
        <w:rPr>
          <w:color w:val="010202"/>
          <w:spacing w:val="1"/>
        </w:rPr>
        <w:t xml:space="preserve"> </w:t>
      </w:r>
      <w:r w:rsidRPr="00E90D23">
        <w:rPr>
          <w:color w:val="010202"/>
        </w:rPr>
        <w:t>functions,</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General</w:t>
      </w:r>
      <w:r w:rsidRPr="00E90D23">
        <w:rPr>
          <w:color w:val="010202"/>
          <w:spacing w:val="1"/>
        </w:rPr>
        <w:t xml:space="preserve"> </w:t>
      </w:r>
      <w:r w:rsidRPr="00E90D23">
        <w:rPr>
          <w:color w:val="010202"/>
        </w:rPr>
        <w:t>Assembly</w:t>
      </w:r>
      <w:r w:rsidRPr="00E90D23">
        <w:rPr>
          <w:color w:val="010202"/>
          <w:spacing w:val="1"/>
        </w:rPr>
        <w:t xml:space="preserve"> </w:t>
      </w:r>
      <w:r w:rsidRPr="00E90D23">
        <w:rPr>
          <w:color w:val="010202"/>
        </w:rPr>
        <w:t>appoints</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Director</w:t>
      </w:r>
      <w:r w:rsidRPr="00E90D23">
        <w:rPr>
          <w:color w:val="010202"/>
          <w:spacing w:val="1"/>
        </w:rPr>
        <w:t xml:space="preserve"> </w:t>
      </w:r>
      <w:r w:rsidRPr="00E90D23">
        <w:rPr>
          <w:color w:val="010202"/>
        </w:rPr>
        <w:t>General</w:t>
      </w:r>
      <w:r w:rsidRPr="00E90D23">
        <w:rPr>
          <w:color w:val="010202"/>
          <w:spacing w:val="1"/>
        </w:rPr>
        <w:t xml:space="preserve"> </w:t>
      </w:r>
      <w:r w:rsidRPr="00E90D23">
        <w:rPr>
          <w:color w:val="010202"/>
        </w:rPr>
        <w:t>upon</w:t>
      </w:r>
      <w:r w:rsidRPr="00E90D23">
        <w:rPr>
          <w:color w:val="010202"/>
          <w:spacing w:val="1"/>
        </w:rPr>
        <w:t xml:space="preserve"> </w:t>
      </w:r>
      <w:r w:rsidRPr="00E90D23">
        <w:rPr>
          <w:color w:val="010202"/>
        </w:rPr>
        <w:t>nomination</w:t>
      </w:r>
      <w:r w:rsidRPr="00E90D23">
        <w:rPr>
          <w:color w:val="010202"/>
          <w:spacing w:val="1"/>
        </w:rPr>
        <w:t xml:space="preserve"> </w:t>
      </w:r>
      <w:r w:rsidRPr="00E90D23">
        <w:rPr>
          <w:color w:val="010202"/>
        </w:rPr>
        <w:t>by</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Coordination Committee;</w:t>
      </w:r>
      <w:r w:rsidRPr="00E90D23">
        <w:rPr>
          <w:color w:val="010202"/>
          <w:spacing w:val="1"/>
        </w:rPr>
        <w:t xml:space="preserve"> </w:t>
      </w:r>
      <w:r w:rsidRPr="00E90D23">
        <w:rPr>
          <w:color w:val="010202"/>
        </w:rPr>
        <w:t>it reviews and approves the reports and activities of the Coordination</w:t>
      </w:r>
      <w:r w:rsidRPr="00E90D23">
        <w:rPr>
          <w:color w:val="010202"/>
          <w:spacing w:val="1"/>
        </w:rPr>
        <w:t xml:space="preserve"> </w:t>
      </w:r>
      <w:r w:rsidRPr="00E90D23">
        <w:rPr>
          <w:color w:val="010202"/>
        </w:rPr>
        <w:t>Committee as well as the reports of the Director General concerning WIPO;</w:t>
      </w:r>
      <w:r w:rsidRPr="00E90D23">
        <w:rPr>
          <w:color w:val="010202"/>
          <w:spacing w:val="1"/>
        </w:rPr>
        <w:t xml:space="preserve"> </w:t>
      </w:r>
      <w:r w:rsidRPr="00E90D23">
        <w:rPr>
          <w:color w:val="010202"/>
        </w:rPr>
        <w:t>it adopts the financial</w:t>
      </w:r>
      <w:r w:rsidRPr="00E90D23">
        <w:rPr>
          <w:color w:val="010202"/>
          <w:spacing w:val="1"/>
        </w:rPr>
        <w:t xml:space="preserve"> </w:t>
      </w:r>
      <w:r w:rsidRPr="00E90D23">
        <w:rPr>
          <w:color w:val="010202"/>
        </w:rPr>
        <w:t>regulations of WIPO and the biennial budget of expenses common to the Unions;</w:t>
      </w:r>
      <w:r w:rsidRPr="00E90D23">
        <w:rPr>
          <w:color w:val="010202"/>
          <w:spacing w:val="1"/>
        </w:rPr>
        <w:t xml:space="preserve"> </w:t>
      </w:r>
      <w:r w:rsidRPr="00E90D23">
        <w:rPr>
          <w:color w:val="010202"/>
        </w:rPr>
        <w:t>it approves the</w:t>
      </w:r>
      <w:r w:rsidRPr="00E90D23">
        <w:rPr>
          <w:color w:val="010202"/>
          <w:spacing w:val="1"/>
        </w:rPr>
        <w:t xml:space="preserve"> </w:t>
      </w:r>
      <w:r w:rsidRPr="00E90D23">
        <w:rPr>
          <w:color w:val="010202"/>
        </w:rPr>
        <w:t>measures proposed by the Director General concerning the administration of the international</w:t>
      </w:r>
      <w:r w:rsidRPr="00E90D23">
        <w:rPr>
          <w:color w:val="010202"/>
          <w:spacing w:val="1"/>
        </w:rPr>
        <w:t xml:space="preserve"> </w:t>
      </w:r>
      <w:r w:rsidRPr="00E90D23">
        <w:rPr>
          <w:color w:val="010202"/>
        </w:rPr>
        <w:t>agreements designed to promote the protection of intellectual property;</w:t>
      </w:r>
      <w:r w:rsidRPr="00E90D23">
        <w:rPr>
          <w:color w:val="010202"/>
          <w:spacing w:val="1"/>
        </w:rPr>
        <w:t xml:space="preserve"> </w:t>
      </w:r>
      <w:r w:rsidRPr="00E90D23">
        <w:rPr>
          <w:color w:val="010202"/>
        </w:rPr>
        <w:t>it determines the working</w:t>
      </w:r>
      <w:r w:rsidRPr="00E90D23">
        <w:rPr>
          <w:color w:val="010202"/>
          <w:spacing w:val="1"/>
        </w:rPr>
        <w:t xml:space="preserve"> </w:t>
      </w:r>
      <w:r w:rsidRPr="00E90D23">
        <w:rPr>
          <w:color w:val="010202"/>
        </w:rPr>
        <w:t>languages of the Secretariat, taking into consideration the practice of the United Nations;</w:t>
      </w:r>
      <w:r w:rsidRPr="00E90D23">
        <w:rPr>
          <w:color w:val="010202"/>
          <w:spacing w:val="1"/>
        </w:rPr>
        <w:t xml:space="preserve"> </w:t>
      </w:r>
      <w:r w:rsidRPr="00E90D23">
        <w:rPr>
          <w:color w:val="010202"/>
        </w:rPr>
        <w:t>and it</w:t>
      </w:r>
      <w:r w:rsidRPr="00E90D23">
        <w:rPr>
          <w:color w:val="010202"/>
          <w:spacing w:val="1"/>
        </w:rPr>
        <w:t xml:space="preserve"> </w:t>
      </w:r>
      <w:r w:rsidRPr="00E90D23">
        <w:rPr>
          <w:color w:val="010202"/>
        </w:rPr>
        <w:t>also</w:t>
      </w:r>
      <w:r w:rsidRPr="00E90D23">
        <w:rPr>
          <w:color w:val="010202"/>
          <w:spacing w:val="-8"/>
        </w:rPr>
        <w:t xml:space="preserve"> </w:t>
      </w:r>
      <w:r w:rsidRPr="00E90D23">
        <w:rPr>
          <w:color w:val="010202"/>
        </w:rPr>
        <w:t>determines</w:t>
      </w:r>
      <w:r w:rsidRPr="00E90D23">
        <w:rPr>
          <w:color w:val="010202"/>
          <w:spacing w:val="-7"/>
        </w:rPr>
        <w:t xml:space="preserve"> </w:t>
      </w:r>
      <w:r w:rsidRPr="00E90D23">
        <w:rPr>
          <w:color w:val="010202"/>
        </w:rPr>
        <w:t>which</w:t>
      </w:r>
      <w:r w:rsidRPr="00E90D23">
        <w:rPr>
          <w:color w:val="010202"/>
          <w:spacing w:val="-9"/>
        </w:rPr>
        <w:t xml:space="preserve"> </w:t>
      </w:r>
      <w:r w:rsidRPr="00E90D23">
        <w:rPr>
          <w:color w:val="010202"/>
        </w:rPr>
        <w:t>States</w:t>
      </w:r>
      <w:r w:rsidRPr="00E90D23">
        <w:rPr>
          <w:color w:val="010202"/>
          <w:spacing w:val="-8"/>
        </w:rPr>
        <w:t xml:space="preserve"> </w:t>
      </w:r>
      <w:r w:rsidRPr="00E90D23">
        <w:rPr>
          <w:color w:val="010202"/>
        </w:rPr>
        <w:t>not</w:t>
      </w:r>
      <w:r w:rsidRPr="00E90D23">
        <w:rPr>
          <w:color w:val="010202"/>
          <w:spacing w:val="-9"/>
        </w:rPr>
        <w:t xml:space="preserve"> </w:t>
      </w:r>
      <w:r w:rsidRPr="00E90D23">
        <w:rPr>
          <w:color w:val="010202"/>
        </w:rPr>
        <w:t>members</w:t>
      </w:r>
      <w:r w:rsidRPr="00E90D23">
        <w:rPr>
          <w:color w:val="010202"/>
          <w:spacing w:val="-10"/>
        </w:rPr>
        <w:t xml:space="preserve"> </w:t>
      </w:r>
      <w:r w:rsidRPr="00E90D23">
        <w:rPr>
          <w:color w:val="010202"/>
        </w:rPr>
        <w:t>of</w:t>
      </w:r>
      <w:r w:rsidRPr="00E90D23">
        <w:rPr>
          <w:color w:val="010202"/>
          <w:spacing w:val="-10"/>
        </w:rPr>
        <w:t xml:space="preserve"> </w:t>
      </w:r>
      <w:r w:rsidRPr="00E90D23">
        <w:rPr>
          <w:color w:val="010202"/>
        </w:rPr>
        <w:t>WIPO</w:t>
      </w:r>
      <w:r w:rsidRPr="00E90D23">
        <w:rPr>
          <w:color w:val="010202"/>
          <w:spacing w:val="-7"/>
        </w:rPr>
        <w:t xml:space="preserve"> </w:t>
      </w:r>
      <w:r w:rsidRPr="00E90D23">
        <w:rPr>
          <w:color w:val="010202"/>
        </w:rPr>
        <w:t>and</w:t>
      </w:r>
      <w:r w:rsidRPr="00E90D23">
        <w:rPr>
          <w:color w:val="010202"/>
          <w:spacing w:val="-9"/>
        </w:rPr>
        <w:t xml:space="preserve"> </w:t>
      </w:r>
      <w:r w:rsidRPr="00E90D23">
        <w:rPr>
          <w:color w:val="010202"/>
        </w:rPr>
        <w:t>which</w:t>
      </w:r>
      <w:r w:rsidRPr="00E90D23">
        <w:rPr>
          <w:color w:val="010202"/>
          <w:spacing w:val="-10"/>
        </w:rPr>
        <w:t xml:space="preserve"> </w:t>
      </w:r>
      <w:r w:rsidRPr="00E90D23">
        <w:rPr>
          <w:color w:val="010202"/>
        </w:rPr>
        <w:t>intergovernmental</w:t>
      </w:r>
      <w:r w:rsidRPr="00E90D23">
        <w:rPr>
          <w:color w:val="010202"/>
          <w:spacing w:val="-8"/>
        </w:rPr>
        <w:t xml:space="preserve"> </w:t>
      </w:r>
      <w:r w:rsidRPr="00E90D23">
        <w:rPr>
          <w:color w:val="010202"/>
        </w:rPr>
        <w:t>and</w:t>
      </w:r>
      <w:r w:rsidRPr="00E90D23">
        <w:rPr>
          <w:color w:val="010202"/>
          <w:spacing w:val="-10"/>
        </w:rPr>
        <w:t xml:space="preserve"> </w:t>
      </w:r>
      <w:r w:rsidRPr="00E90D23">
        <w:rPr>
          <w:color w:val="010202"/>
        </w:rPr>
        <w:t>international</w:t>
      </w:r>
      <w:r w:rsidRPr="00E90D23">
        <w:rPr>
          <w:color w:val="010202"/>
          <w:spacing w:val="-56"/>
        </w:rPr>
        <w:t xml:space="preserve"> </w:t>
      </w:r>
      <w:r w:rsidRPr="00E90D23">
        <w:rPr>
          <w:color w:val="010202"/>
        </w:rPr>
        <w:t>non-governmental organizations shall</w:t>
      </w:r>
      <w:r w:rsidRPr="00E90D23">
        <w:rPr>
          <w:color w:val="010202"/>
          <w:spacing w:val="-1"/>
        </w:rPr>
        <w:t xml:space="preserve"> </w:t>
      </w:r>
      <w:r w:rsidRPr="00E90D23">
        <w:rPr>
          <w:color w:val="010202"/>
        </w:rPr>
        <w:t>be</w:t>
      </w:r>
      <w:r w:rsidRPr="00E90D23">
        <w:rPr>
          <w:color w:val="010202"/>
          <w:spacing w:val="-2"/>
        </w:rPr>
        <w:t xml:space="preserve"> </w:t>
      </w:r>
      <w:r w:rsidRPr="00E90D23">
        <w:rPr>
          <w:color w:val="010202"/>
        </w:rPr>
        <w:t>admitted</w:t>
      </w:r>
      <w:r w:rsidRPr="00E90D23">
        <w:rPr>
          <w:color w:val="010202"/>
          <w:spacing w:val="-1"/>
        </w:rPr>
        <w:t xml:space="preserve"> </w:t>
      </w:r>
      <w:r w:rsidRPr="00E90D23">
        <w:rPr>
          <w:color w:val="010202"/>
        </w:rPr>
        <w:t>to</w:t>
      </w:r>
      <w:r w:rsidRPr="00E90D23">
        <w:rPr>
          <w:color w:val="010202"/>
          <w:spacing w:val="-2"/>
        </w:rPr>
        <w:t xml:space="preserve"> </w:t>
      </w:r>
      <w:r w:rsidRPr="00E90D23">
        <w:rPr>
          <w:color w:val="010202"/>
        </w:rPr>
        <w:t>its</w:t>
      </w:r>
      <w:r w:rsidRPr="00E90D23">
        <w:rPr>
          <w:color w:val="010202"/>
          <w:spacing w:val="-1"/>
        </w:rPr>
        <w:t xml:space="preserve"> </w:t>
      </w:r>
      <w:r w:rsidRPr="00E90D23">
        <w:rPr>
          <w:color w:val="010202"/>
        </w:rPr>
        <w:t>meetings as</w:t>
      </w:r>
      <w:r w:rsidRPr="00E90D23">
        <w:rPr>
          <w:color w:val="010202"/>
          <w:spacing w:val="-1"/>
        </w:rPr>
        <w:t xml:space="preserve"> </w:t>
      </w:r>
      <w:r w:rsidRPr="00E90D23">
        <w:rPr>
          <w:color w:val="010202"/>
        </w:rPr>
        <w:t>observers.</w:t>
      </w:r>
    </w:p>
    <w:p w14:paraId="15417906" w14:textId="77777777" w:rsidR="009B7BAC" w:rsidRPr="00E90D23" w:rsidRDefault="009B7BAC" w:rsidP="00E90D23">
      <w:pPr>
        <w:jc w:val="both"/>
      </w:pPr>
    </w:p>
    <w:p w14:paraId="418994B4" w14:textId="5B76320D" w:rsidR="009B7BAC" w:rsidRPr="00E90D23" w:rsidRDefault="009B7BAC" w:rsidP="00E90D23">
      <w:pPr>
        <w:jc w:val="both"/>
        <w:sectPr w:rsidR="009B7BAC" w:rsidRPr="00E90D23" w:rsidSect="00E90D23">
          <w:type w:val="nextPage"/>
          <w:pgSz w:w="12260" w:h="17200"/>
          <w:pgMar w:top="2060" w:right="1420" w:bottom="280" w:left="1460" w:header="1730" w:footer="0" w:gutter="0"/>
          <w:cols w:space="720"/>
        </w:sectPr>
      </w:pPr>
      <w:r w:rsidRPr="00E90D23">
        <w:rPr>
          <w:color w:val="010202"/>
        </w:rPr>
        <w:t>The</w:t>
      </w:r>
      <w:r w:rsidRPr="00E90D23">
        <w:rPr>
          <w:color w:val="010202"/>
          <w:spacing w:val="-12"/>
        </w:rPr>
        <w:t xml:space="preserve"> </w:t>
      </w:r>
      <w:r w:rsidRPr="00E90D23">
        <w:rPr>
          <w:color w:val="010202"/>
        </w:rPr>
        <w:t>fourth</w:t>
      </w:r>
      <w:r w:rsidRPr="00E90D23">
        <w:rPr>
          <w:color w:val="010202"/>
          <w:spacing w:val="-12"/>
        </w:rPr>
        <w:t xml:space="preserve"> </w:t>
      </w:r>
      <w:r w:rsidRPr="00E90D23">
        <w:rPr>
          <w:color w:val="010202"/>
        </w:rPr>
        <w:t>organ</w:t>
      </w:r>
      <w:r w:rsidRPr="00E90D23">
        <w:rPr>
          <w:color w:val="010202"/>
          <w:spacing w:val="-12"/>
        </w:rPr>
        <w:t xml:space="preserve"> </w:t>
      </w:r>
      <w:r w:rsidRPr="00E90D23">
        <w:rPr>
          <w:color w:val="010202"/>
        </w:rPr>
        <w:t>of</w:t>
      </w:r>
      <w:r w:rsidRPr="00E90D23">
        <w:rPr>
          <w:color w:val="010202"/>
          <w:spacing w:val="-14"/>
        </w:rPr>
        <w:t xml:space="preserve"> </w:t>
      </w:r>
      <w:r w:rsidRPr="00E90D23">
        <w:rPr>
          <w:color w:val="010202"/>
        </w:rPr>
        <w:t>WIPO</w:t>
      </w:r>
      <w:r w:rsidRPr="00E90D23">
        <w:rPr>
          <w:color w:val="010202"/>
          <w:spacing w:val="-12"/>
        </w:rPr>
        <w:t xml:space="preserve"> </w:t>
      </w:r>
      <w:r w:rsidRPr="00E90D23">
        <w:rPr>
          <w:color w:val="010202"/>
        </w:rPr>
        <w:t>is</w:t>
      </w:r>
      <w:r w:rsidRPr="00E90D23">
        <w:rPr>
          <w:color w:val="010202"/>
          <w:spacing w:val="-13"/>
        </w:rPr>
        <w:t xml:space="preserve"> </w:t>
      </w:r>
      <w:r w:rsidRPr="00E90D23">
        <w:rPr>
          <w:color w:val="010202"/>
        </w:rPr>
        <w:t>the</w:t>
      </w:r>
      <w:r w:rsidRPr="00E90D23">
        <w:rPr>
          <w:color w:val="010202"/>
          <w:spacing w:val="-14"/>
        </w:rPr>
        <w:t xml:space="preserve"> </w:t>
      </w:r>
      <w:r w:rsidRPr="00E90D23">
        <w:rPr>
          <w:color w:val="010202"/>
        </w:rPr>
        <w:t>International</w:t>
      </w:r>
      <w:r w:rsidRPr="00E90D23">
        <w:rPr>
          <w:color w:val="010202"/>
          <w:spacing w:val="-14"/>
        </w:rPr>
        <w:t xml:space="preserve"> </w:t>
      </w:r>
      <w:r w:rsidRPr="00E90D23">
        <w:rPr>
          <w:color w:val="010202"/>
        </w:rPr>
        <w:t>Bureau</w:t>
      </w:r>
      <w:r w:rsidRPr="00E90D23">
        <w:rPr>
          <w:color w:val="010202"/>
          <w:spacing w:val="-13"/>
        </w:rPr>
        <w:t xml:space="preserve"> </w:t>
      </w:r>
      <w:r w:rsidRPr="00E90D23">
        <w:rPr>
          <w:color w:val="010202"/>
        </w:rPr>
        <w:t>of</w:t>
      </w:r>
      <w:r w:rsidRPr="00E90D23">
        <w:rPr>
          <w:color w:val="010202"/>
          <w:spacing w:val="-12"/>
        </w:rPr>
        <w:t xml:space="preserve"> </w:t>
      </w:r>
      <w:r w:rsidRPr="00E90D23">
        <w:rPr>
          <w:color w:val="010202"/>
        </w:rPr>
        <w:t>WIPO</w:t>
      </w:r>
      <w:r w:rsidRPr="00E90D23">
        <w:rPr>
          <w:color w:val="010202"/>
          <w:spacing w:val="-11"/>
        </w:rPr>
        <w:t xml:space="preserve"> </w:t>
      </w:r>
      <w:r w:rsidRPr="00E90D23">
        <w:rPr>
          <w:color w:val="010202"/>
        </w:rPr>
        <w:t>or</w:t>
      </w:r>
      <w:r w:rsidRPr="00E90D23">
        <w:rPr>
          <w:color w:val="010202"/>
          <w:spacing w:val="-14"/>
        </w:rPr>
        <w:t xml:space="preserve"> </w:t>
      </w:r>
      <w:r w:rsidRPr="00E90D23">
        <w:rPr>
          <w:color w:val="010202"/>
        </w:rPr>
        <w:t>Secretariat.</w:t>
      </w:r>
      <w:r w:rsidRPr="00E90D23">
        <w:rPr>
          <w:color w:val="010202"/>
          <w:spacing w:val="33"/>
        </w:rPr>
        <w:t xml:space="preserve"> </w:t>
      </w:r>
      <w:r w:rsidRPr="00E90D23">
        <w:rPr>
          <w:color w:val="010202"/>
        </w:rPr>
        <w:t>It</w:t>
      </w:r>
      <w:r w:rsidRPr="00E90D23">
        <w:rPr>
          <w:color w:val="010202"/>
          <w:spacing w:val="-14"/>
        </w:rPr>
        <w:t xml:space="preserve"> </w:t>
      </w:r>
      <w:r w:rsidRPr="00E90D23">
        <w:rPr>
          <w:color w:val="010202"/>
        </w:rPr>
        <w:t>is</w:t>
      </w:r>
      <w:r w:rsidRPr="00E90D23">
        <w:rPr>
          <w:color w:val="010202"/>
          <w:spacing w:val="-13"/>
        </w:rPr>
        <w:t xml:space="preserve"> </w:t>
      </w:r>
      <w:r w:rsidRPr="00E90D23">
        <w:rPr>
          <w:color w:val="010202"/>
        </w:rPr>
        <w:t>headed</w:t>
      </w:r>
      <w:r w:rsidRPr="00E90D23">
        <w:rPr>
          <w:color w:val="010202"/>
          <w:spacing w:val="-14"/>
        </w:rPr>
        <w:t xml:space="preserve"> </w:t>
      </w:r>
      <w:r w:rsidRPr="00E90D23">
        <w:rPr>
          <w:color w:val="010202"/>
        </w:rPr>
        <w:t>by</w:t>
      </w:r>
      <w:r w:rsidRPr="00E90D23">
        <w:rPr>
          <w:color w:val="010202"/>
          <w:spacing w:val="-56"/>
        </w:rPr>
        <w:t xml:space="preserve"> </w:t>
      </w:r>
      <w:r w:rsidRPr="00E90D23">
        <w:rPr>
          <w:color w:val="010202"/>
        </w:rPr>
        <w:t>the Director General, and further consists of those who make up its regular staff; the staff in the</w:t>
      </w:r>
      <w:r w:rsidRPr="00E90D23">
        <w:rPr>
          <w:color w:val="010202"/>
          <w:spacing w:val="1"/>
        </w:rPr>
        <w:t xml:space="preserve"> </w:t>
      </w:r>
      <w:r w:rsidRPr="00E90D23">
        <w:rPr>
          <w:color w:val="010202"/>
        </w:rPr>
        <w:t>professional</w:t>
      </w:r>
      <w:r w:rsidRPr="00E90D23">
        <w:rPr>
          <w:color w:val="010202"/>
          <w:spacing w:val="-10"/>
        </w:rPr>
        <w:t xml:space="preserve"> </w:t>
      </w:r>
      <w:r w:rsidRPr="00E90D23">
        <w:rPr>
          <w:color w:val="010202"/>
        </w:rPr>
        <w:t>and</w:t>
      </w:r>
      <w:r w:rsidRPr="00E90D23">
        <w:rPr>
          <w:color w:val="010202"/>
          <w:spacing w:val="-9"/>
        </w:rPr>
        <w:t xml:space="preserve"> </w:t>
      </w:r>
      <w:r w:rsidRPr="00E90D23">
        <w:rPr>
          <w:color w:val="010202"/>
        </w:rPr>
        <w:t>higher</w:t>
      </w:r>
      <w:r w:rsidRPr="00E90D23">
        <w:rPr>
          <w:color w:val="010202"/>
          <w:spacing w:val="-9"/>
        </w:rPr>
        <w:t xml:space="preserve"> </w:t>
      </w:r>
      <w:r w:rsidRPr="00E90D23">
        <w:rPr>
          <w:color w:val="010202"/>
        </w:rPr>
        <w:t>categories</w:t>
      </w:r>
      <w:r w:rsidRPr="00E90D23">
        <w:rPr>
          <w:color w:val="010202"/>
          <w:spacing w:val="-9"/>
        </w:rPr>
        <w:t xml:space="preserve"> </w:t>
      </w:r>
      <w:r w:rsidRPr="00E90D23">
        <w:rPr>
          <w:color w:val="010202"/>
        </w:rPr>
        <w:t>are</w:t>
      </w:r>
      <w:r w:rsidRPr="00E90D23">
        <w:rPr>
          <w:color w:val="010202"/>
          <w:spacing w:val="-9"/>
        </w:rPr>
        <w:t xml:space="preserve"> </w:t>
      </w:r>
      <w:r w:rsidRPr="00E90D23">
        <w:rPr>
          <w:color w:val="010202"/>
        </w:rPr>
        <w:t>recruited</w:t>
      </w:r>
      <w:r w:rsidRPr="00E90D23">
        <w:rPr>
          <w:color w:val="010202"/>
          <w:spacing w:val="-11"/>
        </w:rPr>
        <w:t xml:space="preserve"> </w:t>
      </w:r>
      <w:r w:rsidRPr="00E90D23">
        <w:rPr>
          <w:color w:val="010202"/>
        </w:rPr>
        <w:t>on</w:t>
      </w:r>
      <w:r w:rsidRPr="00E90D23">
        <w:rPr>
          <w:color w:val="010202"/>
          <w:spacing w:val="-11"/>
        </w:rPr>
        <w:t xml:space="preserve"> </w:t>
      </w:r>
      <w:r w:rsidRPr="00E90D23">
        <w:rPr>
          <w:color w:val="010202"/>
        </w:rPr>
        <w:t>a</w:t>
      </w:r>
      <w:r w:rsidRPr="00E90D23">
        <w:rPr>
          <w:color w:val="010202"/>
          <w:spacing w:val="-11"/>
        </w:rPr>
        <w:t xml:space="preserve"> </w:t>
      </w:r>
      <w:r w:rsidRPr="00E90D23">
        <w:rPr>
          <w:color w:val="010202"/>
        </w:rPr>
        <w:t>principle</w:t>
      </w:r>
      <w:r w:rsidRPr="00E90D23">
        <w:rPr>
          <w:color w:val="010202"/>
          <w:spacing w:val="-10"/>
        </w:rPr>
        <w:t xml:space="preserve"> </w:t>
      </w:r>
      <w:r w:rsidRPr="00E90D23">
        <w:rPr>
          <w:color w:val="010202"/>
        </w:rPr>
        <w:t>of</w:t>
      </w:r>
      <w:r w:rsidRPr="00E90D23">
        <w:rPr>
          <w:color w:val="010202"/>
          <w:spacing w:val="-9"/>
        </w:rPr>
        <w:t xml:space="preserve"> </w:t>
      </w:r>
      <w:r w:rsidRPr="00E90D23">
        <w:rPr>
          <w:color w:val="010202"/>
        </w:rPr>
        <w:t>equitable</w:t>
      </w:r>
      <w:r w:rsidRPr="00E90D23">
        <w:rPr>
          <w:color w:val="010202"/>
          <w:spacing w:val="-11"/>
        </w:rPr>
        <w:t xml:space="preserve"> </w:t>
      </w:r>
      <w:r w:rsidRPr="00E90D23">
        <w:rPr>
          <w:color w:val="010202"/>
        </w:rPr>
        <w:t>geographical</w:t>
      </w:r>
      <w:r w:rsidRPr="00E90D23">
        <w:rPr>
          <w:color w:val="010202"/>
          <w:spacing w:val="-9"/>
        </w:rPr>
        <w:t xml:space="preserve"> </w:t>
      </w:r>
      <w:r w:rsidRPr="00E90D23">
        <w:rPr>
          <w:color w:val="010202"/>
        </w:rPr>
        <w:t>distribution</w:t>
      </w:r>
      <w:r w:rsidRPr="00E90D23">
        <w:rPr>
          <w:color w:val="010202"/>
          <w:spacing w:val="-56"/>
        </w:rPr>
        <w:t xml:space="preserve"> </w:t>
      </w:r>
      <w:r w:rsidRPr="00E90D23">
        <w:rPr>
          <w:color w:val="010202"/>
        </w:rPr>
        <w:t>established in the United Nations system, and other staff are from a wide range of countries in all</w:t>
      </w:r>
      <w:r w:rsidRPr="00E90D23">
        <w:rPr>
          <w:color w:val="010202"/>
          <w:spacing w:val="1"/>
        </w:rPr>
        <w:t xml:space="preserve"> </w:t>
      </w:r>
      <w:r w:rsidRPr="00E90D23">
        <w:rPr>
          <w:color w:val="010202"/>
        </w:rPr>
        <w:t>regions</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world.</w:t>
      </w:r>
    </w:p>
    <w:p w14:paraId="2DC378EE" w14:textId="77777777" w:rsidR="009B7BAC" w:rsidRPr="00E90D23" w:rsidRDefault="009B7BAC" w:rsidP="00E90D23">
      <w:pPr>
        <w:jc w:val="both"/>
      </w:pPr>
      <w:bookmarkStart w:id="3" w:name="_TOC_250076"/>
      <w:bookmarkEnd w:id="3"/>
      <w:r w:rsidRPr="00E90D23">
        <w:rPr>
          <w:color w:val="010202"/>
          <w:w w:val="95"/>
        </w:rPr>
        <w:lastRenderedPageBreak/>
        <w:t>The</w:t>
      </w:r>
      <w:r w:rsidRPr="00E90D23">
        <w:rPr>
          <w:color w:val="010202"/>
          <w:spacing w:val="15"/>
          <w:w w:val="95"/>
        </w:rPr>
        <w:t xml:space="preserve"> </w:t>
      </w:r>
      <w:r w:rsidRPr="00E90D23">
        <w:rPr>
          <w:color w:val="010202"/>
          <w:w w:val="95"/>
        </w:rPr>
        <w:t>Convention</w:t>
      </w:r>
      <w:r w:rsidRPr="00E90D23">
        <w:rPr>
          <w:color w:val="010202"/>
          <w:spacing w:val="15"/>
          <w:w w:val="95"/>
        </w:rPr>
        <w:t xml:space="preserve"> </w:t>
      </w:r>
      <w:r w:rsidRPr="00E90D23">
        <w:rPr>
          <w:color w:val="010202"/>
          <w:w w:val="95"/>
        </w:rPr>
        <w:t>establishing</w:t>
      </w:r>
      <w:r w:rsidRPr="00E90D23">
        <w:rPr>
          <w:color w:val="010202"/>
          <w:spacing w:val="16"/>
          <w:w w:val="95"/>
        </w:rPr>
        <w:t xml:space="preserve"> </w:t>
      </w:r>
      <w:r w:rsidRPr="00E90D23">
        <w:rPr>
          <w:color w:val="010202"/>
          <w:w w:val="95"/>
        </w:rPr>
        <w:t>WIPO</w:t>
      </w:r>
      <w:r w:rsidRPr="00E90D23">
        <w:rPr>
          <w:color w:val="010202"/>
          <w:spacing w:val="15"/>
          <w:w w:val="95"/>
        </w:rPr>
        <w:t xml:space="preserve"> </w:t>
      </w:r>
      <w:r w:rsidRPr="00E90D23">
        <w:rPr>
          <w:color w:val="010202"/>
          <w:w w:val="95"/>
        </w:rPr>
        <w:t>declares</w:t>
      </w:r>
      <w:r w:rsidRPr="00E90D23">
        <w:rPr>
          <w:color w:val="010202"/>
          <w:spacing w:val="13"/>
          <w:w w:val="95"/>
        </w:rPr>
        <w:t xml:space="preserve"> </w:t>
      </w:r>
      <w:r w:rsidRPr="00E90D23">
        <w:rPr>
          <w:color w:val="010202"/>
          <w:w w:val="95"/>
        </w:rPr>
        <w:t>that</w:t>
      </w:r>
      <w:r w:rsidRPr="00E90D23">
        <w:rPr>
          <w:color w:val="010202"/>
          <w:spacing w:val="16"/>
          <w:w w:val="95"/>
        </w:rPr>
        <w:t xml:space="preserve"> </w:t>
      </w:r>
      <w:r w:rsidRPr="00E90D23">
        <w:rPr>
          <w:color w:val="010202"/>
          <w:w w:val="95"/>
        </w:rPr>
        <w:t>membership</w:t>
      </w:r>
      <w:r w:rsidRPr="00E90D23">
        <w:rPr>
          <w:color w:val="010202"/>
          <w:spacing w:val="13"/>
          <w:w w:val="95"/>
        </w:rPr>
        <w:t xml:space="preserve"> </w:t>
      </w:r>
      <w:r w:rsidRPr="00E90D23">
        <w:rPr>
          <w:color w:val="010202"/>
          <w:w w:val="95"/>
        </w:rPr>
        <w:t>shall</w:t>
      </w:r>
      <w:r w:rsidRPr="00E90D23">
        <w:rPr>
          <w:color w:val="010202"/>
          <w:spacing w:val="15"/>
          <w:w w:val="95"/>
        </w:rPr>
        <w:t xml:space="preserve"> </w:t>
      </w:r>
      <w:r w:rsidRPr="00E90D23">
        <w:rPr>
          <w:color w:val="010202"/>
          <w:w w:val="95"/>
        </w:rPr>
        <w:t>be</w:t>
      </w:r>
      <w:r w:rsidRPr="00E90D23">
        <w:rPr>
          <w:color w:val="010202"/>
          <w:spacing w:val="13"/>
          <w:w w:val="95"/>
        </w:rPr>
        <w:t xml:space="preserve"> </w:t>
      </w:r>
      <w:r w:rsidRPr="00E90D23">
        <w:rPr>
          <w:color w:val="010202"/>
          <w:w w:val="95"/>
        </w:rPr>
        <w:t>open</w:t>
      </w:r>
      <w:r w:rsidRPr="00E90D23">
        <w:rPr>
          <w:color w:val="010202"/>
          <w:spacing w:val="13"/>
          <w:w w:val="95"/>
        </w:rPr>
        <w:t xml:space="preserve"> </w:t>
      </w:r>
      <w:r w:rsidRPr="00E90D23">
        <w:rPr>
          <w:color w:val="010202"/>
          <w:w w:val="95"/>
        </w:rPr>
        <w:t>to</w:t>
      </w:r>
      <w:r w:rsidRPr="00E90D23">
        <w:rPr>
          <w:color w:val="010202"/>
          <w:spacing w:val="13"/>
          <w:w w:val="95"/>
        </w:rPr>
        <w:t xml:space="preserve"> </w:t>
      </w:r>
      <w:r w:rsidRPr="00E90D23">
        <w:rPr>
          <w:color w:val="010202"/>
          <w:w w:val="95"/>
        </w:rPr>
        <w:t>any</w:t>
      </w:r>
      <w:r w:rsidRPr="00E90D23">
        <w:rPr>
          <w:color w:val="010202"/>
          <w:spacing w:val="13"/>
          <w:w w:val="95"/>
        </w:rPr>
        <w:t xml:space="preserve"> </w:t>
      </w:r>
      <w:r w:rsidRPr="00E90D23">
        <w:rPr>
          <w:color w:val="010202"/>
          <w:w w:val="95"/>
        </w:rPr>
        <w:t>State</w:t>
      </w:r>
      <w:r w:rsidRPr="00E90D23">
        <w:rPr>
          <w:color w:val="010202"/>
          <w:spacing w:val="13"/>
          <w:w w:val="95"/>
        </w:rPr>
        <w:t xml:space="preserve"> </w:t>
      </w:r>
      <w:r w:rsidRPr="00E90D23">
        <w:rPr>
          <w:color w:val="010202"/>
          <w:w w:val="95"/>
        </w:rPr>
        <w:t>that</w:t>
      </w:r>
      <w:r w:rsidRPr="00E90D23">
        <w:rPr>
          <w:color w:val="010202"/>
          <w:spacing w:val="-53"/>
          <w:w w:val="95"/>
        </w:rPr>
        <w:t xml:space="preserve"> </w:t>
      </w:r>
      <w:r w:rsidRPr="00E90D23">
        <w:rPr>
          <w:color w:val="010202"/>
        </w:rPr>
        <w:t>is a member of any of the Unions, and to any State which is not a member of any of the Unions,</w:t>
      </w:r>
      <w:r w:rsidRPr="00E90D23">
        <w:rPr>
          <w:color w:val="010202"/>
          <w:spacing w:val="1"/>
        </w:rPr>
        <w:t xml:space="preserve"> </w:t>
      </w:r>
      <w:r w:rsidRPr="00E90D23">
        <w:rPr>
          <w:color w:val="010202"/>
        </w:rPr>
        <w:t>provided that it is a member of the United Nations, of any of the specialized agencies of the United</w:t>
      </w:r>
      <w:r w:rsidRPr="00E90D23">
        <w:rPr>
          <w:color w:val="010202"/>
          <w:spacing w:val="-56"/>
        </w:rPr>
        <w:t xml:space="preserve"> </w:t>
      </w:r>
      <w:r w:rsidRPr="00E90D23">
        <w:rPr>
          <w:color w:val="010202"/>
        </w:rPr>
        <w:t>Nations or of the International Atomic Energy Agency, or is party to the Statute of the International</w:t>
      </w:r>
      <w:r w:rsidRPr="00E90D23">
        <w:rPr>
          <w:color w:val="010202"/>
          <w:spacing w:val="1"/>
        </w:rPr>
        <w:t xml:space="preserve"> </w:t>
      </w:r>
      <w:r w:rsidRPr="00E90D23">
        <w:rPr>
          <w:color w:val="010202"/>
        </w:rPr>
        <w:t>Court of Justice or is invited by the General Assembly of WIPO to become a member.</w:t>
      </w:r>
      <w:r w:rsidRPr="00E90D23">
        <w:rPr>
          <w:color w:val="010202"/>
          <w:spacing w:val="1"/>
        </w:rPr>
        <w:t xml:space="preserve"> </w:t>
      </w:r>
      <w:r w:rsidRPr="00E90D23">
        <w:rPr>
          <w:color w:val="010202"/>
        </w:rPr>
        <w:t>Thus only</w:t>
      </w:r>
      <w:r w:rsidRPr="00E90D23">
        <w:rPr>
          <w:color w:val="010202"/>
          <w:spacing w:val="1"/>
        </w:rPr>
        <w:t xml:space="preserve"> </w:t>
      </w:r>
      <w:r w:rsidRPr="00E90D23">
        <w:rPr>
          <w:color w:val="010202"/>
        </w:rPr>
        <w:t>States</w:t>
      </w:r>
      <w:r w:rsidRPr="00E90D23">
        <w:rPr>
          <w:color w:val="010202"/>
          <w:spacing w:val="2"/>
        </w:rPr>
        <w:t xml:space="preserve"> </w:t>
      </w:r>
      <w:r w:rsidRPr="00E90D23">
        <w:rPr>
          <w:color w:val="010202"/>
        </w:rPr>
        <w:t>can</w:t>
      </w:r>
      <w:r w:rsidRPr="00E90D23">
        <w:rPr>
          <w:color w:val="010202"/>
          <w:spacing w:val="1"/>
        </w:rPr>
        <w:t xml:space="preserve"> </w:t>
      </w:r>
      <w:r w:rsidRPr="00E90D23">
        <w:rPr>
          <w:color w:val="010202"/>
        </w:rPr>
        <w:t>be</w:t>
      </w:r>
      <w:r w:rsidRPr="00E90D23">
        <w:rPr>
          <w:color w:val="010202"/>
          <w:spacing w:val="1"/>
        </w:rPr>
        <w:t xml:space="preserve"> </w:t>
      </w:r>
      <w:r w:rsidRPr="00E90D23">
        <w:rPr>
          <w:color w:val="010202"/>
        </w:rPr>
        <w:t>members</w:t>
      </w:r>
      <w:r w:rsidRPr="00E90D23">
        <w:rPr>
          <w:color w:val="010202"/>
          <w:spacing w:val="2"/>
        </w:rPr>
        <w:t xml:space="preserve"> </w:t>
      </w:r>
      <w:r w:rsidRPr="00E90D23">
        <w:rPr>
          <w:color w:val="010202"/>
        </w:rPr>
        <w:t>of</w:t>
      </w:r>
      <w:r w:rsidRPr="00E90D23">
        <w:rPr>
          <w:color w:val="010202"/>
          <w:spacing w:val="3"/>
        </w:rPr>
        <w:t xml:space="preserve"> </w:t>
      </w:r>
      <w:r w:rsidRPr="00E90D23">
        <w:rPr>
          <w:color w:val="010202"/>
        </w:rPr>
        <w:t>WIPO.</w:t>
      </w:r>
    </w:p>
    <w:p w14:paraId="3F030FDD" w14:textId="77777777" w:rsidR="009B7BAC" w:rsidRPr="00E90D23" w:rsidRDefault="009B7BAC" w:rsidP="00E90D23">
      <w:pPr>
        <w:jc w:val="both"/>
      </w:pPr>
    </w:p>
    <w:p w14:paraId="73845D1C" w14:textId="77777777" w:rsidR="009B7BAC" w:rsidRPr="00E90D23" w:rsidRDefault="009B7BAC" w:rsidP="00E90D23">
      <w:pPr>
        <w:jc w:val="both"/>
      </w:pPr>
      <w:r w:rsidRPr="00E90D23">
        <w:rPr>
          <w:color w:val="010202"/>
        </w:rPr>
        <w:t>To become a member, a State must deposit an instrument of ratification or accession with</w:t>
      </w:r>
      <w:r w:rsidRPr="00E90D23">
        <w:rPr>
          <w:color w:val="010202"/>
          <w:spacing w:val="1"/>
        </w:rPr>
        <w:t xml:space="preserve"> </w:t>
      </w:r>
      <w:r w:rsidRPr="00E90D23">
        <w:rPr>
          <w:color w:val="010202"/>
        </w:rPr>
        <w:t>the Director General of WIPO at Geneva. States party to the Paris or Berne Conventions may</w:t>
      </w:r>
      <w:r w:rsidRPr="00E90D23">
        <w:rPr>
          <w:color w:val="010202"/>
          <w:spacing w:val="1"/>
        </w:rPr>
        <w:t xml:space="preserve"> </w:t>
      </w:r>
      <w:r w:rsidRPr="00E90D23">
        <w:rPr>
          <w:color w:val="010202"/>
        </w:rPr>
        <w:t>become members of WIPO only if they are already bound by, or concurrently ratify or accede to, at</w:t>
      </w:r>
      <w:r w:rsidRPr="00E90D23">
        <w:rPr>
          <w:color w:val="010202"/>
          <w:spacing w:val="-56"/>
        </w:rPr>
        <w:t xml:space="preserve"> </w:t>
      </w:r>
      <w:r w:rsidRPr="00E90D23">
        <w:rPr>
          <w:color w:val="010202"/>
        </w:rPr>
        <w:t>least the administrative provisions of the Stockholm (1967) Act of the Paris Convention or of the</w:t>
      </w:r>
      <w:r w:rsidRPr="00E90D23">
        <w:rPr>
          <w:color w:val="010202"/>
          <w:spacing w:val="1"/>
        </w:rPr>
        <w:t xml:space="preserve"> </w:t>
      </w:r>
      <w:r w:rsidRPr="00E90D23">
        <w:rPr>
          <w:color w:val="010202"/>
        </w:rPr>
        <w:t>Paris</w:t>
      </w:r>
      <w:r w:rsidRPr="00E90D23">
        <w:rPr>
          <w:color w:val="010202"/>
          <w:spacing w:val="1"/>
        </w:rPr>
        <w:t xml:space="preserve"> </w:t>
      </w:r>
      <w:r w:rsidRPr="00E90D23">
        <w:rPr>
          <w:color w:val="010202"/>
        </w:rPr>
        <w:t>(1971)</w:t>
      </w:r>
      <w:r w:rsidRPr="00E90D23">
        <w:rPr>
          <w:color w:val="010202"/>
          <w:spacing w:val="3"/>
        </w:rPr>
        <w:t xml:space="preserve"> </w:t>
      </w:r>
      <w:r w:rsidRPr="00E90D23">
        <w:rPr>
          <w:color w:val="010202"/>
        </w:rPr>
        <w:t>Act</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Berne</w:t>
      </w:r>
      <w:r w:rsidRPr="00E90D23">
        <w:rPr>
          <w:color w:val="010202"/>
          <w:spacing w:val="1"/>
        </w:rPr>
        <w:t xml:space="preserve"> </w:t>
      </w:r>
      <w:r w:rsidRPr="00E90D23">
        <w:rPr>
          <w:color w:val="010202"/>
        </w:rPr>
        <w:t>Convention.</w:t>
      </w:r>
    </w:p>
    <w:p w14:paraId="37F4F47B" w14:textId="77777777" w:rsidR="009B7BAC" w:rsidRPr="00E90D23" w:rsidRDefault="009B7BAC" w:rsidP="00E90D23">
      <w:pPr>
        <w:jc w:val="both"/>
      </w:pPr>
    </w:p>
    <w:p w14:paraId="4B53EF85" w14:textId="77777777" w:rsidR="009B7BAC" w:rsidRPr="00E90D23" w:rsidRDefault="009B7BAC" w:rsidP="00E90D23">
      <w:pPr>
        <w:jc w:val="both"/>
      </w:pPr>
      <w:r w:rsidRPr="00E90D23">
        <w:rPr>
          <w:color w:val="010202"/>
          <w:spacing w:val="-1"/>
        </w:rPr>
        <w:t>The</w:t>
      </w:r>
      <w:r w:rsidRPr="00E90D23">
        <w:rPr>
          <w:color w:val="010202"/>
          <w:spacing w:val="-13"/>
        </w:rPr>
        <w:t xml:space="preserve"> </w:t>
      </w:r>
      <w:r w:rsidRPr="00E90D23">
        <w:rPr>
          <w:color w:val="010202"/>
          <w:spacing w:val="-1"/>
        </w:rPr>
        <w:t>States</w:t>
      </w:r>
      <w:r w:rsidRPr="00E90D23">
        <w:rPr>
          <w:color w:val="010202"/>
          <w:spacing w:val="-13"/>
        </w:rPr>
        <w:t xml:space="preserve"> </w:t>
      </w:r>
      <w:r w:rsidRPr="00E90D23">
        <w:rPr>
          <w:color w:val="010202"/>
        </w:rPr>
        <w:t>party</w:t>
      </w:r>
      <w:r w:rsidRPr="00E90D23">
        <w:rPr>
          <w:color w:val="010202"/>
          <w:spacing w:val="-13"/>
        </w:rPr>
        <w:t xml:space="preserve"> </w:t>
      </w:r>
      <w:r w:rsidRPr="00E90D23">
        <w:rPr>
          <w:color w:val="010202"/>
        </w:rPr>
        <w:t>to</w:t>
      </w:r>
      <w:r w:rsidRPr="00E90D23">
        <w:rPr>
          <w:color w:val="010202"/>
          <w:spacing w:val="-13"/>
        </w:rPr>
        <w:t xml:space="preserve"> </w:t>
      </w:r>
      <w:r w:rsidRPr="00E90D23">
        <w:rPr>
          <w:color w:val="010202"/>
        </w:rPr>
        <w:t>the</w:t>
      </w:r>
      <w:r w:rsidRPr="00E90D23">
        <w:rPr>
          <w:color w:val="010202"/>
          <w:spacing w:val="-13"/>
        </w:rPr>
        <w:t xml:space="preserve"> </w:t>
      </w:r>
      <w:r w:rsidRPr="00E90D23">
        <w:rPr>
          <w:color w:val="010202"/>
        </w:rPr>
        <w:t>Convention</w:t>
      </w:r>
      <w:r w:rsidRPr="00E90D23">
        <w:rPr>
          <w:color w:val="010202"/>
          <w:spacing w:val="-13"/>
        </w:rPr>
        <w:t xml:space="preserve"> </w:t>
      </w:r>
      <w:r w:rsidRPr="00E90D23">
        <w:rPr>
          <w:color w:val="010202"/>
        </w:rPr>
        <w:t>Establishing</w:t>
      </w:r>
      <w:r w:rsidRPr="00E90D23">
        <w:rPr>
          <w:color w:val="010202"/>
          <w:spacing w:val="-12"/>
        </w:rPr>
        <w:t xml:space="preserve"> </w:t>
      </w:r>
      <w:r w:rsidRPr="00E90D23">
        <w:rPr>
          <w:color w:val="010202"/>
        </w:rPr>
        <w:t>the</w:t>
      </w:r>
      <w:r w:rsidRPr="00E90D23">
        <w:rPr>
          <w:color w:val="010202"/>
          <w:spacing w:val="-13"/>
        </w:rPr>
        <w:t xml:space="preserve"> </w:t>
      </w:r>
      <w:r w:rsidRPr="00E90D23">
        <w:rPr>
          <w:color w:val="010202"/>
        </w:rPr>
        <w:t>World</w:t>
      </w:r>
      <w:r w:rsidRPr="00E90D23">
        <w:rPr>
          <w:color w:val="010202"/>
          <w:spacing w:val="-15"/>
        </w:rPr>
        <w:t xml:space="preserve"> </w:t>
      </w:r>
      <w:r w:rsidRPr="00E90D23">
        <w:rPr>
          <w:color w:val="010202"/>
        </w:rPr>
        <w:t>Intellectual</w:t>
      </w:r>
      <w:r w:rsidRPr="00E90D23">
        <w:rPr>
          <w:color w:val="010202"/>
          <w:spacing w:val="-13"/>
        </w:rPr>
        <w:t xml:space="preserve"> </w:t>
      </w:r>
      <w:r w:rsidRPr="00E90D23">
        <w:rPr>
          <w:color w:val="010202"/>
        </w:rPr>
        <w:t>Property</w:t>
      </w:r>
      <w:r w:rsidRPr="00E90D23">
        <w:rPr>
          <w:color w:val="010202"/>
          <w:spacing w:val="-12"/>
        </w:rPr>
        <w:t xml:space="preserve"> </w:t>
      </w:r>
      <w:r w:rsidRPr="00E90D23">
        <w:rPr>
          <w:color w:val="010202"/>
        </w:rPr>
        <w:t>Organization</w:t>
      </w:r>
      <w:r w:rsidRPr="00E90D23">
        <w:rPr>
          <w:color w:val="010202"/>
          <w:spacing w:val="-56"/>
        </w:rPr>
        <w:t xml:space="preserve"> </w:t>
      </w:r>
      <w:r w:rsidRPr="00E90D23">
        <w:rPr>
          <w:color w:val="010202"/>
        </w:rPr>
        <w:t>(WIPO) are</w:t>
      </w:r>
      <w:r w:rsidRPr="00E90D23">
        <w:rPr>
          <w:color w:val="010202"/>
          <w:spacing w:val="-1"/>
        </w:rPr>
        <w:t xml:space="preserve"> </w:t>
      </w:r>
      <w:r w:rsidRPr="00E90D23">
        <w:rPr>
          <w:color w:val="010202"/>
        </w:rPr>
        <w:t>listed</w:t>
      </w:r>
      <w:r w:rsidRPr="00E90D23">
        <w:rPr>
          <w:color w:val="010202"/>
          <w:spacing w:val="-4"/>
        </w:rPr>
        <w:t xml:space="preserve"> </w:t>
      </w:r>
      <w:r w:rsidRPr="00E90D23">
        <w:rPr>
          <w:color w:val="010202"/>
        </w:rPr>
        <w:t>in</w:t>
      </w:r>
      <w:r w:rsidRPr="00E90D23">
        <w:rPr>
          <w:color w:val="010202"/>
          <w:spacing w:val="-2"/>
        </w:rPr>
        <w:t xml:space="preserve"> </w:t>
      </w:r>
      <w:r w:rsidRPr="00E90D23">
        <w:rPr>
          <w:color w:val="010202"/>
        </w:rPr>
        <w:t>the</w:t>
      </w:r>
      <w:r w:rsidRPr="00E90D23">
        <w:rPr>
          <w:color w:val="010202"/>
          <w:spacing w:val="-1"/>
        </w:rPr>
        <w:t xml:space="preserve"> </w:t>
      </w:r>
      <w:r w:rsidRPr="00E90D23">
        <w:rPr>
          <w:color w:val="010202"/>
        </w:rPr>
        <w:t>appropriate</w:t>
      </w:r>
      <w:r w:rsidRPr="00E90D23">
        <w:rPr>
          <w:color w:val="010202"/>
          <w:spacing w:val="-1"/>
        </w:rPr>
        <w:t xml:space="preserve"> </w:t>
      </w:r>
      <w:r w:rsidRPr="00E90D23">
        <w:rPr>
          <w:color w:val="010202"/>
        </w:rPr>
        <w:t>document to</w:t>
      </w:r>
      <w:r w:rsidRPr="00E90D23">
        <w:rPr>
          <w:color w:val="010202"/>
          <w:spacing w:val="-1"/>
        </w:rPr>
        <w:t xml:space="preserve"> </w:t>
      </w:r>
      <w:r w:rsidRPr="00E90D23">
        <w:rPr>
          <w:color w:val="010202"/>
        </w:rPr>
        <w:t>be</w:t>
      </w:r>
      <w:r w:rsidRPr="00E90D23">
        <w:rPr>
          <w:color w:val="010202"/>
          <w:spacing w:val="-1"/>
        </w:rPr>
        <w:t xml:space="preserve"> </w:t>
      </w:r>
      <w:r w:rsidRPr="00E90D23">
        <w:rPr>
          <w:color w:val="010202"/>
        </w:rPr>
        <w:t>found</w:t>
      </w:r>
      <w:r w:rsidRPr="00E90D23">
        <w:rPr>
          <w:color w:val="010202"/>
          <w:spacing w:val="-2"/>
        </w:rPr>
        <w:t xml:space="preserve"> </w:t>
      </w:r>
      <w:r w:rsidRPr="00E90D23">
        <w:rPr>
          <w:color w:val="010202"/>
        </w:rPr>
        <w:t>inserted</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the</w:t>
      </w:r>
      <w:r w:rsidRPr="00E90D23">
        <w:rPr>
          <w:color w:val="010202"/>
          <w:spacing w:val="-2"/>
        </w:rPr>
        <w:t xml:space="preserve"> </w:t>
      </w:r>
      <w:r w:rsidRPr="00E90D23">
        <w:rPr>
          <w:color w:val="010202"/>
        </w:rPr>
        <w:t>back</w:t>
      </w:r>
      <w:r w:rsidRPr="00E90D23">
        <w:rPr>
          <w:color w:val="010202"/>
          <w:spacing w:val="-1"/>
        </w:rPr>
        <w:t xml:space="preserve"> </w:t>
      </w:r>
      <w:r w:rsidRPr="00E90D23">
        <w:rPr>
          <w:color w:val="010202"/>
        </w:rPr>
        <w:t>flap</w:t>
      </w:r>
      <w:r w:rsidRPr="00E90D23">
        <w:rPr>
          <w:color w:val="010202"/>
          <w:spacing w:val="-1"/>
        </w:rPr>
        <w:t xml:space="preserve"> </w:t>
      </w:r>
      <w:r w:rsidRPr="00E90D23">
        <w:rPr>
          <w:color w:val="010202"/>
        </w:rPr>
        <w:t>of this</w:t>
      </w:r>
      <w:r w:rsidRPr="00E90D23">
        <w:rPr>
          <w:color w:val="010202"/>
          <w:spacing w:val="-1"/>
        </w:rPr>
        <w:t xml:space="preserve"> </w:t>
      </w:r>
      <w:r w:rsidRPr="00E90D23">
        <w:rPr>
          <w:color w:val="010202"/>
        </w:rPr>
        <w:t>volume.</w:t>
      </w:r>
    </w:p>
    <w:p w14:paraId="5615A65C" w14:textId="6CDDB2E9" w:rsidR="00714394" w:rsidRPr="00E90D23" w:rsidRDefault="00714394" w:rsidP="00E90D23">
      <w:pPr>
        <w:jc w:val="both"/>
        <w:rPr>
          <w:lang w:val="en-US" w:eastAsia="ar-SA"/>
        </w:rPr>
      </w:pPr>
    </w:p>
    <w:p w14:paraId="102586C3" w14:textId="77777777" w:rsidR="009B7BAC" w:rsidRPr="00E90D23" w:rsidRDefault="009B7BAC" w:rsidP="00E90D23">
      <w:pPr>
        <w:jc w:val="both"/>
        <w:rPr>
          <w:lang w:val="en-US" w:eastAsia="ar-SA"/>
        </w:rPr>
      </w:pPr>
    </w:p>
    <w:p w14:paraId="57A844CD" w14:textId="77777777" w:rsidR="00714394" w:rsidRPr="00E90D23" w:rsidRDefault="00714394" w:rsidP="00E90D23">
      <w:pPr>
        <w:jc w:val="both"/>
        <w:rPr>
          <w:lang w:val="en-US" w:eastAsia="ar-SA"/>
        </w:rPr>
      </w:pPr>
    </w:p>
    <w:p w14:paraId="3A6602AF" w14:textId="77777777" w:rsidR="00714394" w:rsidRPr="00E90D23" w:rsidRDefault="00714394" w:rsidP="00E90D23">
      <w:pPr>
        <w:jc w:val="both"/>
        <w:rPr>
          <w:lang w:val="en-US" w:eastAsia="ar-SA"/>
        </w:rPr>
      </w:pPr>
    </w:p>
    <w:p w14:paraId="57EBD638" w14:textId="6D6442DD" w:rsidR="00714394" w:rsidRPr="002E5B89" w:rsidRDefault="00714394" w:rsidP="00E90D23">
      <w:pPr>
        <w:jc w:val="both"/>
        <w:rPr>
          <w:b/>
          <w:bCs/>
          <w:lang w:val="kk-KZ" w:eastAsia="ar-SA"/>
        </w:rPr>
      </w:pPr>
      <w:proofErr w:type="spellStart"/>
      <w:r w:rsidRPr="002E5B89">
        <w:rPr>
          <w:b/>
          <w:bCs/>
          <w:lang w:val="en-US" w:eastAsia="ar-SA"/>
        </w:rPr>
        <w:t>Lec</w:t>
      </w:r>
      <w:proofErr w:type="spellEnd"/>
      <w:r w:rsidRPr="002E5B89">
        <w:rPr>
          <w:b/>
          <w:bCs/>
          <w:lang w:val="en-US" w:eastAsia="ar-SA"/>
        </w:rPr>
        <w:t xml:space="preserve"> 2</w:t>
      </w:r>
      <w:r w:rsidRPr="002E5B89">
        <w:rPr>
          <w:b/>
          <w:bCs/>
          <w:lang w:val="kk-KZ" w:eastAsia="ar-SA"/>
        </w:rPr>
        <w:t>.</w:t>
      </w:r>
      <w:r w:rsidRPr="002E5B89">
        <w:rPr>
          <w:b/>
          <w:bCs/>
          <w:lang w:val="en-US"/>
        </w:rPr>
        <w:t xml:space="preserve">  General Provisions of Intellectual Property Law.</w:t>
      </w:r>
    </w:p>
    <w:p w14:paraId="4E4669F0" w14:textId="77777777" w:rsidR="004B1A17" w:rsidRPr="00E90D23" w:rsidRDefault="004B1A17" w:rsidP="00E90D23">
      <w:pPr>
        <w:jc w:val="both"/>
      </w:pPr>
      <w:r w:rsidRPr="00E90D23">
        <w:rPr>
          <w:color w:val="010202"/>
          <w:w w:val="95"/>
        </w:rPr>
        <w:t>The Member States of WIPO have, in recent years, adopted or considered a series of policies</w:t>
      </w:r>
      <w:r w:rsidRPr="00E90D23">
        <w:rPr>
          <w:color w:val="010202"/>
          <w:spacing w:val="1"/>
          <w:w w:val="95"/>
        </w:rPr>
        <w:t xml:space="preserve"> </w:t>
      </w:r>
      <w:r w:rsidRPr="00E90D23">
        <w:rPr>
          <w:color w:val="010202"/>
        </w:rPr>
        <w:t>which ultimately require, for their implementation,</w:t>
      </w:r>
      <w:r w:rsidRPr="00E90D23">
        <w:rPr>
          <w:color w:val="010202"/>
          <w:spacing w:val="58"/>
        </w:rPr>
        <w:t xml:space="preserve"> </w:t>
      </w:r>
      <w:r w:rsidRPr="00E90D23">
        <w:rPr>
          <w:color w:val="010202"/>
        </w:rPr>
        <w:t>amendment of the WIPO Convention and at</w:t>
      </w:r>
      <w:r w:rsidRPr="00E90D23">
        <w:rPr>
          <w:color w:val="010202"/>
          <w:spacing w:val="1"/>
        </w:rPr>
        <w:t xml:space="preserve"> </w:t>
      </w:r>
      <w:r w:rsidRPr="00E90D23">
        <w:rPr>
          <w:color w:val="010202"/>
        </w:rPr>
        <w:t>least certain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 other</w:t>
      </w:r>
      <w:r w:rsidRPr="00E90D23">
        <w:rPr>
          <w:color w:val="010202"/>
          <w:spacing w:val="1"/>
        </w:rPr>
        <w:t xml:space="preserve"> </w:t>
      </w:r>
      <w:r w:rsidRPr="00E90D23">
        <w:rPr>
          <w:color w:val="010202"/>
        </w:rPr>
        <w:t>treaties</w:t>
      </w:r>
      <w:r w:rsidRPr="00E90D23">
        <w:rPr>
          <w:color w:val="010202"/>
          <w:spacing w:val="3"/>
        </w:rPr>
        <w:t xml:space="preserve"> </w:t>
      </w:r>
      <w:r w:rsidRPr="00E90D23">
        <w:rPr>
          <w:color w:val="010202"/>
        </w:rPr>
        <w:t>administered by</w:t>
      </w:r>
      <w:r w:rsidRPr="00E90D23">
        <w:rPr>
          <w:color w:val="010202"/>
          <w:spacing w:val="1"/>
        </w:rPr>
        <w:t xml:space="preserve"> </w:t>
      </w:r>
      <w:r w:rsidRPr="00E90D23">
        <w:rPr>
          <w:color w:val="010202"/>
        </w:rPr>
        <w:t>WIPO.</w:t>
      </w:r>
    </w:p>
    <w:p w14:paraId="7E5B01F0" w14:textId="77777777" w:rsidR="004B1A17" w:rsidRPr="00E90D23" w:rsidRDefault="004B1A17" w:rsidP="00E90D23">
      <w:pPr>
        <w:jc w:val="both"/>
      </w:pPr>
    </w:p>
    <w:p w14:paraId="046647A8" w14:textId="77777777" w:rsidR="004B1A17" w:rsidRPr="00E90D23" w:rsidRDefault="004B1A17" w:rsidP="00E90D23">
      <w:pPr>
        <w:jc w:val="both"/>
      </w:pPr>
      <w:r w:rsidRPr="00E90D23">
        <w:rPr>
          <w:color w:val="010202"/>
        </w:rPr>
        <w:t>The first such policy relates to the unitary contribution system and changes in contribution</w:t>
      </w:r>
      <w:r w:rsidRPr="00E90D23">
        <w:rPr>
          <w:color w:val="010202"/>
          <w:spacing w:val="1"/>
        </w:rPr>
        <w:t xml:space="preserve"> </w:t>
      </w:r>
      <w:r w:rsidRPr="00E90D23">
        <w:rPr>
          <w:color w:val="010202"/>
        </w:rPr>
        <w:t>classes.</w:t>
      </w:r>
      <w:r w:rsidRPr="00E90D23">
        <w:rPr>
          <w:color w:val="010202"/>
          <w:spacing w:val="42"/>
        </w:rPr>
        <w:t xml:space="preserve"> </w:t>
      </w:r>
      <w:r w:rsidRPr="00E90D23">
        <w:rPr>
          <w:color w:val="010202"/>
        </w:rPr>
        <w:t>In</w:t>
      </w:r>
      <w:r w:rsidRPr="00E90D23">
        <w:rPr>
          <w:color w:val="010202"/>
          <w:spacing w:val="-8"/>
        </w:rPr>
        <w:t xml:space="preserve"> </w:t>
      </w:r>
      <w:r w:rsidRPr="00E90D23">
        <w:rPr>
          <w:color w:val="010202"/>
        </w:rPr>
        <w:t>1993</w:t>
      </w:r>
      <w:r w:rsidRPr="00E90D23">
        <w:rPr>
          <w:color w:val="010202"/>
          <w:spacing w:val="-9"/>
        </w:rPr>
        <w:t xml:space="preserve"> </w:t>
      </w:r>
      <w:r w:rsidRPr="00E90D23">
        <w:rPr>
          <w:color w:val="010202"/>
        </w:rPr>
        <w:t>the</w:t>
      </w:r>
      <w:r w:rsidRPr="00E90D23">
        <w:rPr>
          <w:color w:val="010202"/>
          <w:spacing w:val="-8"/>
        </w:rPr>
        <w:t xml:space="preserve"> </w:t>
      </w:r>
      <w:r w:rsidRPr="00E90D23">
        <w:rPr>
          <w:color w:val="010202"/>
        </w:rPr>
        <w:t>WIPO</w:t>
      </w:r>
      <w:r w:rsidRPr="00E90D23">
        <w:rPr>
          <w:color w:val="010202"/>
          <w:spacing w:val="-8"/>
        </w:rPr>
        <w:t xml:space="preserve"> </w:t>
      </w:r>
      <w:r w:rsidRPr="00E90D23">
        <w:rPr>
          <w:color w:val="010202"/>
        </w:rPr>
        <w:t>Conference</w:t>
      </w:r>
      <w:r w:rsidRPr="00E90D23">
        <w:rPr>
          <w:color w:val="010202"/>
          <w:spacing w:val="-10"/>
        </w:rPr>
        <w:t xml:space="preserve"> </w:t>
      </w:r>
      <w:r w:rsidRPr="00E90D23">
        <w:rPr>
          <w:color w:val="010202"/>
        </w:rPr>
        <w:t>and</w:t>
      </w:r>
      <w:r w:rsidRPr="00E90D23">
        <w:rPr>
          <w:color w:val="010202"/>
          <w:spacing w:val="-8"/>
        </w:rPr>
        <w:t xml:space="preserve"> </w:t>
      </w:r>
      <w:r w:rsidRPr="00E90D23">
        <w:rPr>
          <w:color w:val="010202"/>
        </w:rPr>
        <w:t>the</w:t>
      </w:r>
      <w:r w:rsidRPr="00E90D23">
        <w:rPr>
          <w:color w:val="010202"/>
          <w:spacing w:val="-8"/>
        </w:rPr>
        <w:t xml:space="preserve"> </w:t>
      </w:r>
      <w:r w:rsidRPr="00E90D23">
        <w:rPr>
          <w:color w:val="010202"/>
        </w:rPr>
        <w:t>Assemblies</w:t>
      </w:r>
      <w:r w:rsidRPr="00E90D23">
        <w:rPr>
          <w:color w:val="010202"/>
          <w:spacing w:val="-8"/>
        </w:rPr>
        <w:t xml:space="preserve"> </w:t>
      </w:r>
      <w:r w:rsidRPr="00E90D23">
        <w:rPr>
          <w:color w:val="010202"/>
        </w:rPr>
        <w:t>of</w:t>
      </w:r>
      <w:r w:rsidRPr="00E90D23">
        <w:rPr>
          <w:color w:val="010202"/>
          <w:spacing w:val="-8"/>
        </w:rPr>
        <w:t xml:space="preserve"> </w:t>
      </w:r>
      <w:r w:rsidRPr="00E90D23">
        <w:rPr>
          <w:color w:val="010202"/>
        </w:rPr>
        <w:t>the</w:t>
      </w:r>
      <w:r w:rsidRPr="00E90D23">
        <w:rPr>
          <w:color w:val="010202"/>
          <w:spacing w:val="-8"/>
        </w:rPr>
        <w:t xml:space="preserve"> </w:t>
      </w:r>
      <w:r w:rsidRPr="00E90D23">
        <w:rPr>
          <w:color w:val="010202"/>
        </w:rPr>
        <w:t>Paris</w:t>
      </w:r>
      <w:r w:rsidRPr="00E90D23">
        <w:rPr>
          <w:color w:val="010202"/>
          <w:spacing w:val="-8"/>
        </w:rPr>
        <w:t xml:space="preserve"> </w:t>
      </w:r>
      <w:r w:rsidRPr="00E90D23">
        <w:rPr>
          <w:color w:val="010202"/>
        </w:rPr>
        <w:t>and</w:t>
      </w:r>
      <w:r w:rsidRPr="00E90D23">
        <w:rPr>
          <w:color w:val="010202"/>
          <w:spacing w:val="-9"/>
        </w:rPr>
        <w:t xml:space="preserve"> </w:t>
      </w:r>
      <w:r w:rsidRPr="00E90D23">
        <w:rPr>
          <w:color w:val="010202"/>
        </w:rPr>
        <w:t>Berne</w:t>
      </w:r>
      <w:r w:rsidRPr="00E90D23">
        <w:rPr>
          <w:color w:val="010202"/>
          <w:spacing w:val="-8"/>
        </w:rPr>
        <w:t xml:space="preserve"> </w:t>
      </w:r>
      <w:r w:rsidRPr="00E90D23">
        <w:rPr>
          <w:color w:val="010202"/>
        </w:rPr>
        <w:t>Unions</w:t>
      </w:r>
      <w:r w:rsidRPr="00E90D23">
        <w:rPr>
          <w:color w:val="010202"/>
          <w:spacing w:val="-9"/>
        </w:rPr>
        <w:t xml:space="preserve"> </w:t>
      </w:r>
      <w:r w:rsidRPr="00E90D23">
        <w:rPr>
          <w:color w:val="010202"/>
        </w:rPr>
        <w:t>adopted</w:t>
      </w:r>
      <w:r w:rsidRPr="00E90D23">
        <w:rPr>
          <w:color w:val="010202"/>
          <w:spacing w:val="-56"/>
        </w:rPr>
        <w:t xml:space="preserve"> </w:t>
      </w:r>
      <w:r w:rsidRPr="00E90D23">
        <w:rPr>
          <w:color w:val="010202"/>
        </w:rPr>
        <w:t>the unitary contribution system in replacement of the multiple contribution system provided for in</w:t>
      </w:r>
      <w:r w:rsidRPr="00E90D23">
        <w:rPr>
          <w:color w:val="010202"/>
          <w:spacing w:val="1"/>
        </w:rPr>
        <w:t xml:space="preserve"> </w:t>
      </w:r>
      <w:r w:rsidRPr="00E90D23">
        <w:rPr>
          <w:color w:val="010202"/>
        </w:rPr>
        <w:t>the WIPO Convention and the treaties administered by WIPO.</w:t>
      </w:r>
      <w:r w:rsidRPr="00E90D23">
        <w:rPr>
          <w:color w:val="010202"/>
          <w:spacing w:val="1"/>
        </w:rPr>
        <w:t xml:space="preserve"> </w:t>
      </w:r>
      <w:r w:rsidRPr="00E90D23">
        <w:rPr>
          <w:color w:val="010202"/>
        </w:rPr>
        <w:t>Under the unitary contribution</w:t>
      </w:r>
      <w:r w:rsidRPr="00E90D23">
        <w:rPr>
          <w:color w:val="010202"/>
          <w:spacing w:val="1"/>
        </w:rPr>
        <w:t xml:space="preserve"> </w:t>
      </w:r>
      <w:r w:rsidRPr="00E90D23">
        <w:rPr>
          <w:color w:val="010202"/>
        </w:rPr>
        <w:t>system a State party to any of WIPO’s contribution treaties would pay a single contribution,</w:t>
      </w:r>
      <w:r w:rsidRPr="00E90D23">
        <w:rPr>
          <w:color w:val="010202"/>
          <w:spacing w:val="1"/>
        </w:rPr>
        <w:t xml:space="preserve"> </w:t>
      </w:r>
      <w:r w:rsidRPr="00E90D23">
        <w:rPr>
          <w:color w:val="010202"/>
        </w:rPr>
        <w:t>regardless of the number of such treaties to which it was party.</w:t>
      </w:r>
      <w:r w:rsidRPr="00E90D23">
        <w:rPr>
          <w:color w:val="010202"/>
          <w:spacing w:val="58"/>
        </w:rPr>
        <w:t xml:space="preserve"> </w:t>
      </w:r>
      <w:r w:rsidRPr="00E90D23">
        <w:rPr>
          <w:color w:val="010202"/>
        </w:rPr>
        <w:t>It was adopted on a provisional</w:t>
      </w:r>
      <w:r w:rsidRPr="00E90D23">
        <w:rPr>
          <w:color w:val="010202"/>
          <w:spacing w:val="1"/>
        </w:rPr>
        <w:t xml:space="preserve"> </w:t>
      </w:r>
      <w:r w:rsidRPr="00E90D23">
        <w:rPr>
          <w:color w:val="010202"/>
        </w:rPr>
        <w:t>and experimental basis, pending an evaluation of the outcome, and possibly subsequently the</w:t>
      </w:r>
      <w:r w:rsidRPr="00E90D23">
        <w:rPr>
          <w:color w:val="010202"/>
          <w:spacing w:val="1"/>
        </w:rPr>
        <w:t xml:space="preserve"> </w:t>
      </w:r>
      <w:r w:rsidRPr="00E90D23">
        <w:rPr>
          <w:color w:val="010202"/>
        </w:rPr>
        <w:t>amendment of the relevant provisions of the WIPO Convention and the treaties administered by</w:t>
      </w:r>
      <w:r w:rsidRPr="00E90D23">
        <w:rPr>
          <w:color w:val="010202"/>
          <w:spacing w:val="1"/>
        </w:rPr>
        <w:t xml:space="preserve"> </w:t>
      </w:r>
      <w:r w:rsidRPr="00E90D23">
        <w:rPr>
          <w:color w:val="010202"/>
        </w:rPr>
        <w:t>WIPO that provide for the payment of contributions by Contracting States.</w:t>
      </w:r>
      <w:r w:rsidRPr="00E90D23">
        <w:rPr>
          <w:color w:val="010202"/>
          <w:spacing w:val="59"/>
        </w:rPr>
        <w:t xml:space="preserve"> </w:t>
      </w:r>
      <w:r w:rsidRPr="00E90D23">
        <w:rPr>
          <w:color w:val="010202"/>
        </w:rPr>
        <w:t>In 1989, 1991 and</w:t>
      </w:r>
      <w:r w:rsidRPr="00E90D23">
        <w:rPr>
          <w:color w:val="010202"/>
          <w:spacing w:val="1"/>
        </w:rPr>
        <w:t xml:space="preserve"> </w:t>
      </w:r>
      <w:r w:rsidRPr="00E90D23">
        <w:rPr>
          <w:color w:val="010202"/>
        </w:rPr>
        <w:t>1993, the same organs also adopted new contribution classes on the same provisional basis,</w:t>
      </w:r>
      <w:r w:rsidRPr="00E90D23">
        <w:rPr>
          <w:color w:val="010202"/>
          <w:spacing w:val="1"/>
        </w:rPr>
        <w:t xml:space="preserve"> </w:t>
      </w:r>
      <w:r w:rsidRPr="00E90D23">
        <w:rPr>
          <w:color w:val="010202"/>
        </w:rPr>
        <w:t>pending the amendment of the requisite treaties to bring the provisions of those treaties into line</w:t>
      </w:r>
      <w:r w:rsidRPr="00E90D23">
        <w:rPr>
          <w:color w:val="010202"/>
          <w:spacing w:val="1"/>
        </w:rPr>
        <w:t xml:space="preserve"> </w:t>
      </w:r>
      <w:r w:rsidRPr="00E90D23">
        <w:rPr>
          <w:color w:val="010202"/>
        </w:rPr>
        <w:t>with</w:t>
      </w:r>
      <w:r w:rsidRPr="00E90D23">
        <w:rPr>
          <w:color w:val="010202"/>
          <w:spacing w:val="1"/>
        </w:rPr>
        <w:t xml:space="preserve"> </w:t>
      </w:r>
      <w:r w:rsidRPr="00E90D23">
        <w:rPr>
          <w:color w:val="010202"/>
        </w:rPr>
        <w:t>the</w:t>
      </w:r>
      <w:r w:rsidRPr="00E90D23">
        <w:rPr>
          <w:color w:val="010202"/>
          <w:spacing w:val="2"/>
        </w:rPr>
        <w:t xml:space="preserve"> </w:t>
      </w:r>
      <w:r w:rsidRPr="00E90D23">
        <w:rPr>
          <w:color w:val="010202"/>
        </w:rPr>
        <w:t>new</w:t>
      </w:r>
      <w:r w:rsidRPr="00E90D23">
        <w:rPr>
          <w:color w:val="010202"/>
          <w:spacing w:val="1"/>
        </w:rPr>
        <w:t xml:space="preserve"> </w:t>
      </w:r>
      <w:r w:rsidRPr="00E90D23">
        <w:rPr>
          <w:color w:val="010202"/>
        </w:rPr>
        <w:t>classes.</w:t>
      </w:r>
    </w:p>
    <w:p w14:paraId="62D7A80F" w14:textId="77777777" w:rsidR="004B1A17" w:rsidRPr="00E90D23" w:rsidRDefault="004B1A17" w:rsidP="00E90D23">
      <w:pPr>
        <w:jc w:val="both"/>
      </w:pPr>
    </w:p>
    <w:p w14:paraId="065731DA" w14:textId="77777777" w:rsidR="004B1A17" w:rsidRPr="00E90D23" w:rsidRDefault="004B1A17" w:rsidP="00E90D23">
      <w:pPr>
        <w:jc w:val="both"/>
      </w:pPr>
      <w:r w:rsidRPr="00E90D23">
        <w:rPr>
          <w:color w:val="010202"/>
        </w:rPr>
        <w:t>A</w:t>
      </w:r>
      <w:r w:rsidRPr="00E90D23">
        <w:rPr>
          <w:color w:val="010202"/>
          <w:spacing w:val="-3"/>
        </w:rPr>
        <w:t xml:space="preserve"> </w:t>
      </w:r>
      <w:r w:rsidRPr="00E90D23">
        <w:rPr>
          <w:color w:val="010202"/>
        </w:rPr>
        <w:t>second</w:t>
      </w:r>
      <w:r w:rsidRPr="00E90D23">
        <w:rPr>
          <w:color w:val="010202"/>
          <w:spacing w:val="-4"/>
        </w:rPr>
        <w:t xml:space="preserve"> </w:t>
      </w:r>
      <w:r w:rsidRPr="00E90D23">
        <w:rPr>
          <w:color w:val="010202"/>
        </w:rPr>
        <w:t>such</w:t>
      </w:r>
      <w:r w:rsidRPr="00E90D23">
        <w:rPr>
          <w:color w:val="010202"/>
          <w:spacing w:val="-5"/>
        </w:rPr>
        <w:t xml:space="preserve"> </w:t>
      </w:r>
      <w:r w:rsidRPr="00E90D23">
        <w:rPr>
          <w:color w:val="010202"/>
        </w:rPr>
        <w:t>policy</w:t>
      </w:r>
      <w:r w:rsidRPr="00E90D23">
        <w:rPr>
          <w:color w:val="010202"/>
          <w:spacing w:val="-2"/>
        </w:rPr>
        <w:t xml:space="preserve"> </w:t>
      </w:r>
      <w:r w:rsidRPr="00E90D23">
        <w:rPr>
          <w:color w:val="010202"/>
        </w:rPr>
        <w:t>arises</w:t>
      </w:r>
      <w:r w:rsidRPr="00E90D23">
        <w:rPr>
          <w:color w:val="010202"/>
          <w:spacing w:val="-5"/>
        </w:rPr>
        <w:t xml:space="preserve"> </w:t>
      </w:r>
      <w:r w:rsidRPr="00E90D23">
        <w:rPr>
          <w:color w:val="010202"/>
        </w:rPr>
        <w:t>out</w:t>
      </w:r>
      <w:r w:rsidRPr="00E90D23">
        <w:rPr>
          <w:color w:val="010202"/>
          <w:spacing w:val="-2"/>
        </w:rPr>
        <w:t xml:space="preserve"> </w:t>
      </w:r>
      <w:r w:rsidRPr="00E90D23">
        <w:rPr>
          <w:color w:val="010202"/>
        </w:rPr>
        <w:t>of</w:t>
      </w:r>
      <w:r w:rsidRPr="00E90D23">
        <w:rPr>
          <w:color w:val="010202"/>
          <w:spacing w:val="-5"/>
        </w:rPr>
        <w:t xml:space="preserve"> </w:t>
      </w:r>
      <w:r w:rsidRPr="00E90D23">
        <w:rPr>
          <w:color w:val="010202"/>
        </w:rPr>
        <w:t>the</w:t>
      </w:r>
      <w:r w:rsidRPr="00E90D23">
        <w:rPr>
          <w:color w:val="010202"/>
          <w:spacing w:val="-6"/>
        </w:rPr>
        <w:t xml:space="preserve"> </w:t>
      </w:r>
      <w:r w:rsidRPr="00E90D23">
        <w:rPr>
          <w:color w:val="010202"/>
        </w:rPr>
        <w:t>work</w:t>
      </w:r>
      <w:r w:rsidRPr="00E90D23">
        <w:rPr>
          <w:color w:val="010202"/>
          <w:spacing w:val="-7"/>
        </w:rPr>
        <w:t xml:space="preserve"> </w:t>
      </w:r>
      <w:r w:rsidRPr="00E90D23">
        <w:rPr>
          <w:color w:val="010202"/>
        </w:rPr>
        <w:t>of</w:t>
      </w:r>
      <w:r w:rsidRPr="00E90D23">
        <w:rPr>
          <w:color w:val="010202"/>
          <w:spacing w:val="-4"/>
        </w:rPr>
        <w:t xml:space="preserve"> </w:t>
      </w:r>
      <w:r w:rsidRPr="00E90D23">
        <w:rPr>
          <w:color w:val="010202"/>
        </w:rPr>
        <w:t>the</w:t>
      </w:r>
      <w:r w:rsidRPr="00E90D23">
        <w:rPr>
          <w:color w:val="010202"/>
          <w:spacing w:val="-7"/>
        </w:rPr>
        <w:t xml:space="preserve"> </w:t>
      </w:r>
      <w:r w:rsidRPr="00E90D23">
        <w:rPr>
          <w:color w:val="010202"/>
        </w:rPr>
        <w:t>Working</w:t>
      </w:r>
      <w:r w:rsidRPr="00E90D23">
        <w:rPr>
          <w:color w:val="010202"/>
          <w:spacing w:val="-6"/>
        </w:rPr>
        <w:t xml:space="preserve"> </w:t>
      </w:r>
      <w:r w:rsidRPr="00E90D23">
        <w:rPr>
          <w:color w:val="010202"/>
        </w:rPr>
        <w:t>Group</w:t>
      </w:r>
      <w:r w:rsidRPr="00E90D23">
        <w:rPr>
          <w:color w:val="010202"/>
          <w:spacing w:val="-7"/>
        </w:rPr>
        <w:t xml:space="preserve"> </w:t>
      </w:r>
      <w:r w:rsidRPr="00E90D23">
        <w:rPr>
          <w:color w:val="010202"/>
        </w:rPr>
        <w:t>on</w:t>
      </w:r>
      <w:r w:rsidRPr="00E90D23">
        <w:rPr>
          <w:color w:val="010202"/>
          <w:spacing w:val="-6"/>
        </w:rPr>
        <w:t xml:space="preserve"> </w:t>
      </w:r>
      <w:r w:rsidRPr="00E90D23">
        <w:rPr>
          <w:color w:val="010202"/>
        </w:rPr>
        <w:t>Policies</w:t>
      </w:r>
      <w:r w:rsidRPr="00E90D23">
        <w:rPr>
          <w:color w:val="010202"/>
          <w:spacing w:val="-5"/>
        </w:rPr>
        <w:t xml:space="preserve"> </w:t>
      </w:r>
      <w:r w:rsidRPr="00E90D23">
        <w:rPr>
          <w:color w:val="010202"/>
        </w:rPr>
        <w:t>and</w:t>
      </w:r>
      <w:r w:rsidRPr="00E90D23">
        <w:rPr>
          <w:color w:val="010202"/>
          <w:spacing w:val="-6"/>
        </w:rPr>
        <w:t xml:space="preserve"> </w:t>
      </w:r>
      <w:r w:rsidRPr="00E90D23">
        <w:rPr>
          <w:color w:val="010202"/>
        </w:rPr>
        <w:t>Practices</w:t>
      </w:r>
      <w:r w:rsidRPr="00E90D23">
        <w:rPr>
          <w:color w:val="010202"/>
          <w:spacing w:val="-56"/>
        </w:rPr>
        <w:t xml:space="preserve"> </w:t>
      </w:r>
      <w:r w:rsidRPr="00E90D23">
        <w:rPr>
          <w:color w:val="010202"/>
        </w:rPr>
        <w:t>for the Nomination and Appointment of Directors General, which was established by the WIPO</w:t>
      </w:r>
      <w:r w:rsidRPr="00E90D23">
        <w:rPr>
          <w:color w:val="010202"/>
          <w:spacing w:val="1"/>
        </w:rPr>
        <w:t xml:space="preserve"> </w:t>
      </w:r>
      <w:r w:rsidRPr="00E90D23">
        <w:rPr>
          <w:color w:val="010202"/>
        </w:rPr>
        <w:t>Coordination Committee in 1988.</w:t>
      </w:r>
      <w:r w:rsidRPr="00E90D23">
        <w:rPr>
          <w:color w:val="010202"/>
          <w:spacing w:val="1"/>
        </w:rPr>
        <w:t xml:space="preserve"> </w:t>
      </w:r>
      <w:r w:rsidRPr="00E90D23">
        <w:rPr>
          <w:color w:val="010202"/>
        </w:rPr>
        <w:t>Acting upon the recommendations of the Working Group, the</w:t>
      </w:r>
      <w:r w:rsidRPr="00E90D23">
        <w:rPr>
          <w:color w:val="010202"/>
          <w:spacing w:val="1"/>
        </w:rPr>
        <w:t xml:space="preserve"> </w:t>
      </w:r>
      <w:r w:rsidRPr="00E90D23">
        <w:rPr>
          <w:color w:val="010202"/>
        </w:rPr>
        <w:t>WIPO Coordination Committee and the WIPO General Assembly, the Assemblies of the Paris and</w:t>
      </w:r>
      <w:r w:rsidRPr="00E90D23">
        <w:rPr>
          <w:color w:val="010202"/>
          <w:spacing w:val="-56"/>
        </w:rPr>
        <w:t xml:space="preserve"> </w:t>
      </w:r>
      <w:r w:rsidRPr="00E90D23">
        <w:rPr>
          <w:color w:val="010202"/>
        </w:rPr>
        <w:t>Berne</w:t>
      </w:r>
      <w:r w:rsidRPr="00E90D23">
        <w:rPr>
          <w:color w:val="010202"/>
          <w:spacing w:val="1"/>
        </w:rPr>
        <w:t xml:space="preserve"> </w:t>
      </w:r>
      <w:r w:rsidRPr="00E90D23">
        <w:rPr>
          <w:color w:val="010202"/>
        </w:rPr>
        <w:t>Unions</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WIPO</w:t>
      </w:r>
      <w:r w:rsidRPr="00E90D23">
        <w:rPr>
          <w:color w:val="010202"/>
          <w:spacing w:val="1"/>
        </w:rPr>
        <w:t xml:space="preserve"> </w:t>
      </w:r>
      <w:r w:rsidRPr="00E90D23">
        <w:rPr>
          <w:color w:val="010202"/>
        </w:rPr>
        <w:t>Conference</w:t>
      </w:r>
      <w:r w:rsidRPr="00E90D23">
        <w:rPr>
          <w:color w:val="010202"/>
          <w:spacing w:val="1"/>
        </w:rPr>
        <w:t xml:space="preserve"> </w:t>
      </w:r>
      <w:r w:rsidRPr="00E90D23">
        <w:rPr>
          <w:color w:val="010202"/>
        </w:rPr>
        <w:t>adopted</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proposal</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amend</w:t>
      </w:r>
      <w:r w:rsidRPr="00E90D23">
        <w:rPr>
          <w:color w:val="010202"/>
          <w:spacing w:val="1"/>
        </w:rPr>
        <w:t xml:space="preserve"> </w:t>
      </w:r>
      <w:r w:rsidRPr="00E90D23">
        <w:rPr>
          <w:color w:val="010202"/>
        </w:rPr>
        <w:t>Article</w:t>
      </w:r>
      <w:r w:rsidRPr="00E90D23">
        <w:rPr>
          <w:color w:val="010202"/>
          <w:spacing w:val="1"/>
        </w:rPr>
        <w:t xml:space="preserve"> </w:t>
      </w:r>
      <w:r w:rsidRPr="00E90D23">
        <w:rPr>
          <w:color w:val="010202"/>
        </w:rPr>
        <w:t>9(3)</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Convention</w:t>
      </w:r>
      <w:r w:rsidRPr="00E90D23">
        <w:rPr>
          <w:color w:val="010202"/>
          <w:spacing w:val="-7"/>
        </w:rPr>
        <w:t xml:space="preserve"> </w:t>
      </w:r>
      <w:r w:rsidRPr="00E90D23">
        <w:rPr>
          <w:color w:val="010202"/>
        </w:rPr>
        <w:t>Establishing</w:t>
      </w:r>
      <w:r w:rsidRPr="00E90D23">
        <w:rPr>
          <w:color w:val="010202"/>
          <w:spacing w:val="-6"/>
        </w:rPr>
        <w:t xml:space="preserve"> </w:t>
      </w:r>
      <w:r w:rsidRPr="00E90D23">
        <w:rPr>
          <w:color w:val="010202"/>
        </w:rPr>
        <w:t>the</w:t>
      </w:r>
      <w:r w:rsidRPr="00E90D23">
        <w:rPr>
          <w:color w:val="010202"/>
          <w:spacing w:val="-7"/>
        </w:rPr>
        <w:t xml:space="preserve"> </w:t>
      </w:r>
      <w:r w:rsidRPr="00E90D23">
        <w:rPr>
          <w:color w:val="010202"/>
        </w:rPr>
        <w:t>World</w:t>
      </w:r>
      <w:r w:rsidRPr="00E90D23">
        <w:rPr>
          <w:color w:val="010202"/>
          <w:spacing w:val="-6"/>
        </w:rPr>
        <w:t xml:space="preserve"> </w:t>
      </w:r>
      <w:r w:rsidRPr="00E90D23">
        <w:rPr>
          <w:color w:val="010202"/>
        </w:rPr>
        <w:t>Intellectual</w:t>
      </w:r>
      <w:r w:rsidRPr="00E90D23">
        <w:rPr>
          <w:color w:val="010202"/>
          <w:spacing w:val="-9"/>
        </w:rPr>
        <w:t xml:space="preserve"> </w:t>
      </w:r>
      <w:r w:rsidRPr="00E90D23">
        <w:rPr>
          <w:color w:val="010202"/>
        </w:rPr>
        <w:t>Property</w:t>
      </w:r>
      <w:r w:rsidRPr="00E90D23">
        <w:rPr>
          <w:color w:val="010202"/>
          <w:spacing w:val="-9"/>
        </w:rPr>
        <w:t xml:space="preserve"> </w:t>
      </w:r>
      <w:r w:rsidRPr="00E90D23">
        <w:rPr>
          <w:color w:val="010202"/>
        </w:rPr>
        <w:t>Organization,</w:t>
      </w:r>
      <w:r w:rsidRPr="00E90D23">
        <w:rPr>
          <w:color w:val="010202"/>
          <w:spacing w:val="-9"/>
        </w:rPr>
        <w:t xml:space="preserve"> </w:t>
      </w:r>
      <w:r w:rsidRPr="00E90D23">
        <w:rPr>
          <w:color w:val="010202"/>
        </w:rPr>
        <w:t>limiting</w:t>
      </w:r>
      <w:r w:rsidRPr="00E90D23">
        <w:rPr>
          <w:color w:val="010202"/>
          <w:spacing w:val="-9"/>
        </w:rPr>
        <w:t xml:space="preserve"> </w:t>
      </w:r>
      <w:r w:rsidRPr="00E90D23">
        <w:rPr>
          <w:color w:val="010202"/>
        </w:rPr>
        <w:t>to</w:t>
      </w:r>
      <w:r w:rsidRPr="00E90D23">
        <w:rPr>
          <w:color w:val="010202"/>
          <w:spacing w:val="-9"/>
        </w:rPr>
        <w:t xml:space="preserve"> </w:t>
      </w:r>
      <w:r w:rsidRPr="00E90D23">
        <w:rPr>
          <w:color w:val="010202"/>
        </w:rPr>
        <w:t>12</w:t>
      </w:r>
      <w:r w:rsidRPr="00E90D23">
        <w:rPr>
          <w:color w:val="010202"/>
          <w:spacing w:val="-9"/>
        </w:rPr>
        <w:t xml:space="preserve"> </w:t>
      </w:r>
      <w:r w:rsidRPr="00E90D23">
        <w:rPr>
          <w:color w:val="010202"/>
        </w:rPr>
        <w:t>years</w:t>
      </w:r>
      <w:r w:rsidRPr="00E90D23">
        <w:rPr>
          <w:color w:val="010202"/>
          <w:spacing w:val="-9"/>
        </w:rPr>
        <w:t xml:space="preserve"> </w:t>
      </w:r>
      <w:r w:rsidRPr="00E90D23">
        <w:rPr>
          <w:color w:val="010202"/>
        </w:rPr>
        <w:t>a</w:t>
      </w:r>
      <w:r w:rsidRPr="00E90D23">
        <w:rPr>
          <w:color w:val="010202"/>
          <w:spacing w:val="-6"/>
        </w:rPr>
        <w:t xml:space="preserve"> </w:t>
      </w:r>
      <w:r w:rsidRPr="00E90D23">
        <w:rPr>
          <w:color w:val="010202"/>
        </w:rPr>
        <w:t>Director</w:t>
      </w:r>
      <w:r w:rsidRPr="00E90D23">
        <w:rPr>
          <w:color w:val="010202"/>
          <w:spacing w:val="-56"/>
        </w:rPr>
        <w:t xml:space="preserve"> </w:t>
      </w:r>
      <w:r w:rsidRPr="00E90D23">
        <w:rPr>
          <w:color w:val="010202"/>
        </w:rPr>
        <w:t>General’s</w:t>
      </w:r>
      <w:r w:rsidRPr="00E90D23">
        <w:rPr>
          <w:color w:val="010202"/>
          <w:spacing w:val="2"/>
        </w:rPr>
        <w:t xml:space="preserve"> </w:t>
      </w:r>
      <w:r w:rsidRPr="00E90D23">
        <w:rPr>
          <w:color w:val="010202"/>
        </w:rPr>
        <w:t>total</w:t>
      </w:r>
      <w:r w:rsidRPr="00E90D23">
        <w:rPr>
          <w:color w:val="010202"/>
          <w:spacing w:val="4"/>
        </w:rPr>
        <w:t xml:space="preserve"> </w:t>
      </w:r>
      <w:r w:rsidRPr="00E90D23">
        <w:rPr>
          <w:color w:val="010202"/>
        </w:rPr>
        <w:t>period</w:t>
      </w:r>
      <w:r w:rsidRPr="00E90D23">
        <w:rPr>
          <w:color w:val="010202"/>
          <w:spacing w:val="1"/>
        </w:rPr>
        <w:t xml:space="preserve"> </w:t>
      </w:r>
      <w:r w:rsidRPr="00E90D23">
        <w:rPr>
          <w:color w:val="010202"/>
        </w:rPr>
        <w:t>in</w:t>
      </w:r>
      <w:r w:rsidRPr="00E90D23">
        <w:rPr>
          <w:color w:val="010202"/>
          <w:spacing w:val="2"/>
        </w:rPr>
        <w:t xml:space="preserve"> </w:t>
      </w:r>
      <w:r w:rsidRPr="00E90D23">
        <w:rPr>
          <w:color w:val="010202"/>
        </w:rPr>
        <w:t>office.</w:t>
      </w:r>
    </w:p>
    <w:p w14:paraId="5A2028F9" w14:textId="77777777" w:rsidR="004B1A17" w:rsidRPr="00E90D23" w:rsidRDefault="004B1A17" w:rsidP="00E90D23">
      <w:pPr>
        <w:jc w:val="both"/>
      </w:pPr>
    </w:p>
    <w:p w14:paraId="1ED0BBD0" w14:textId="77777777" w:rsidR="004B1A17" w:rsidRPr="00E90D23" w:rsidRDefault="004B1A17" w:rsidP="00E90D23">
      <w:pPr>
        <w:jc w:val="both"/>
      </w:pPr>
      <w:r w:rsidRPr="00E90D23">
        <w:rPr>
          <w:color w:val="010202"/>
        </w:rPr>
        <w:t>The third series of policies arises out of the adoption of the 1998-99 Program and Budget.</w:t>
      </w:r>
      <w:r w:rsidRPr="00E90D23">
        <w:rPr>
          <w:color w:val="010202"/>
          <w:spacing w:val="1"/>
        </w:rPr>
        <w:t xml:space="preserve"> </w:t>
      </w:r>
      <w:r w:rsidRPr="00E90D23">
        <w:rPr>
          <w:color w:val="010202"/>
        </w:rPr>
        <w:t>That Program and Budget contained various proposals for the simplification and rationalization of</w:t>
      </w:r>
      <w:r w:rsidRPr="00E90D23">
        <w:rPr>
          <w:color w:val="010202"/>
          <w:spacing w:val="1"/>
        </w:rPr>
        <w:t xml:space="preserve"> </w:t>
      </w:r>
      <w:r w:rsidRPr="00E90D23">
        <w:rPr>
          <w:color w:val="010202"/>
        </w:rPr>
        <w:t>the</w:t>
      </w:r>
      <w:r w:rsidRPr="00E90D23">
        <w:rPr>
          <w:color w:val="010202"/>
          <w:spacing w:val="24"/>
        </w:rPr>
        <w:t xml:space="preserve"> </w:t>
      </w:r>
      <w:r w:rsidRPr="00E90D23">
        <w:rPr>
          <w:color w:val="010202"/>
        </w:rPr>
        <w:t>governance</w:t>
      </w:r>
      <w:r w:rsidRPr="00E90D23">
        <w:rPr>
          <w:color w:val="010202"/>
          <w:spacing w:val="24"/>
        </w:rPr>
        <w:t xml:space="preserve"> </w:t>
      </w:r>
      <w:r w:rsidRPr="00E90D23">
        <w:rPr>
          <w:color w:val="010202"/>
        </w:rPr>
        <w:t>structure</w:t>
      </w:r>
      <w:r w:rsidRPr="00E90D23">
        <w:rPr>
          <w:color w:val="010202"/>
          <w:spacing w:val="23"/>
        </w:rPr>
        <w:t xml:space="preserve"> </w:t>
      </w:r>
      <w:r w:rsidRPr="00E90D23">
        <w:rPr>
          <w:color w:val="010202"/>
        </w:rPr>
        <w:t>of</w:t>
      </w:r>
      <w:r w:rsidRPr="00E90D23">
        <w:rPr>
          <w:color w:val="010202"/>
          <w:spacing w:val="22"/>
        </w:rPr>
        <w:t xml:space="preserve"> </w:t>
      </w:r>
      <w:r w:rsidRPr="00E90D23">
        <w:rPr>
          <w:color w:val="010202"/>
        </w:rPr>
        <w:t>WIPO.</w:t>
      </w:r>
      <w:r w:rsidRPr="00E90D23">
        <w:rPr>
          <w:color w:val="010202"/>
          <w:spacing w:val="47"/>
        </w:rPr>
        <w:t xml:space="preserve"> </w:t>
      </w:r>
      <w:r w:rsidRPr="00E90D23">
        <w:rPr>
          <w:color w:val="010202"/>
        </w:rPr>
        <w:t>The</w:t>
      </w:r>
      <w:r w:rsidRPr="00E90D23">
        <w:rPr>
          <w:color w:val="010202"/>
          <w:spacing w:val="23"/>
        </w:rPr>
        <w:t xml:space="preserve"> </w:t>
      </w:r>
      <w:r w:rsidRPr="00E90D23">
        <w:rPr>
          <w:color w:val="010202"/>
        </w:rPr>
        <w:t>proposals</w:t>
      </w:r>
      <w:r w:rsidRPr="00E90D23">
        <w:rPr>
          <w:color w:val="010202"/>
          <w:spacing w:val="22"/>
        </w:rPr>
        <w:t xml:space="preserve"> </w:t>
      </w:r>
      <w:r w:rsidRPr="00E90D23">
        <w:rPr>
          <w:color w:val="010202"/>
        </w:rPr>
        <w:t>for</w:t>
      </w:r>
      <w:r w:rsidRPr="00E90D23">
        <w:rPr>
          <w:color w:val="010202"/>
          <w:spacing w:val="23"/>
        </w:rPr>
        <w:t xml:space="preserve"> </w:t>
      </w:r>
      <w:r w:rsidRPr="00E90D23">
        <w:rPr>
          <w:color w:val="010202"/>
        </w:rPr>
        <w:t>simplification</w:t>
      </w:r>
      <w:r w:rsidRPr="00E90D23">
        <w:rPr>
          <w:color w:val="010202"/>
          <w:spacing w:val="22"/>
        </w:rPr>
        <w:t xml:space="preserve"> </w:t>
      </w:r>
      <w:r w:rsidRPr="00E90D23">
        <w:rPr>
          <w:color w:val="010202"/>
        </w:rPr>
        <w:t>and</w:t>
      </w:r>
      <w:r w:rsidRPr="00E90D23">
        <w:rPr>
          <w:color w:val="010202"/>
          <w:spacing w:val="21"/>
        </w:rPr>
        <w:t xml:space="preserve"> </w:t>
      </w:r>
      <w:r w:rsidRPr="00E90D23">
        <w:rPr>
          <w:color w:val="010202"/>
        </w:rPr>
        <w:t>rationalization</w:t>
      </w:r>
      <w:r w:rsidRPr="00E90D23">
        <w:rPr>
          <w:color w:val="010202"/>
          <w:spacing w:val="20"/>
        </w:rPr>
        <w:t xml:space="preserve"> </w:t>
      </w:r>
      <w:r w:rsidRPr="00E90D23">
        <w:rPr>
          <w:color w:val="010202"/>
        </w:rPr>
        <w:t>relate</w:t>
      </w:r>
      <w:r w:rsidRPr="00E90D23">
        <w:rPr>
          <w:color w:val="010202"/>
          <w:spacing w:val="20"/>
        </w:rPr>
        <w:t xml:space="preserve"> </w:t>
      </w:r>
      <w:r w:rsidRPr="00E90D23">
        <w:rPr>
          <w:color w:val="010202"/>
        </w:rPr>
        <w:t>to</w:t>
      </w:r>
    </w:p>
    <w:p w14:paraId="48C1EEDB" w14:textId="77777777" w:rsidR="004B1A17" w:rsidRPr="00E90D23" w:rsidRDefault="004B1A17" w:rsidP="00E90D23">
      <w:pPr>
        <w:jc w:val="both"/>
        <w:sectPr w:rsidR="004B1A17" w:rsidRPr="00E90D23" w:rsidSect="00E90D23">
          <w:type w:val="nextPage"/>
          <w:pgSz w:w="12260" w:h="17200"/>
          <w:pgMar w:top="2040" w:right="1420" w:bottom="280" w:left="1460" w:header="1728" w:footer="0" w:gutter="0"/>
          <w:cols w:space="720"/>
        </w:sectPr>
      </w:pPr>
    </w:p>
    <w:p w14:paraId="0DE4067C" w14:textId="77777777" w:rsidR="004B1A17" w:rsidRPr="00E90D23" w:rsidRDefault="004B1A17" w:rsidP="00E90D23">
      <w:pPr>
        <w:jc w:val="both"/>
      </w:pPr>
      <w:r w:rsidRPr="00E90D23">
        <w:rPr>
          <w:color w:val="010202"/>
        </w:rPr>
        <w:lastRenderedPageBreak/>
        <w:t>committees</w:t>
      </w:r>
      <w:r w:rsidRPr="00E90D23">
        <w:rPr>
          <w:color w:val="010202"/>
          <w:spacing w:val="-5"/>
        </w:rPr>
        <w:t xml:space="preserve"> </w:t>
      </w:r>
      <w:r w:rsidRPr="00E90D23">
        <w:rPr>
          <w:color w:val="010202"/>
        </w:rPr>
        <w:t>constituted</w:t>
      </w:r>
      <w:r w:rsidRPr="00E90D23">
        <w:rPr>
          <w:color w:val="010202"/>
          <w:spacing w:val="-6"/>
        </w:rPr>
        <w:t xml:space="preserve"> </w:t>
      </w:r>
      <w:r w:rsidRPr="00E90D23">
        <w:rPr>
          <w:color w:val="010202"/>
        </w:rPr>
        <w:t>directly</w:t>
      </w:r>
      <w:r w:rsidRPr="00E90D23">
        <w:rPr>
          <w:color w:val="010202"/>
          <w:spacing w:val="-9"/>
        </w:rPr>
        <w:t xml:space="preserve"> </w:t>
      </w:r>
      <w:r w:rsidRPr="00E90D23">
        <w:rPr>
          <w:color w:val="010202"/>
        </w:rPr>
        <w:t>by</w:t>
      </w:r>
      <w:r w:rsidRPr="00E90D23">
        <w:rPr>
          <w:color w:val="010202"/>
          <w:spacing w:val="-9"/>
        </w:rPr>
        <w:t xml:space="preserve"> </w:t>
      </w:r>
      <w:r w:rsidRPr="00E90D23">
        <w:rPr>
          <w:color w:val="010202"/>
        </w:rPr>
        <w:t>the</w:t>
      </w:r>
      <w:r w:rsidRPr="00E90D23">
        <w:rPr>
          <w:color w:val="010202"/>
          <w:spacing w:val="-9"/>
        </w:rPr>
        <w:t xml:space="preserve"> </w:t>
      </w:r>
      <w:r w:rsidRPr="00E90D23">
        <w:rPr>
          <w:color w:val="010202"/>
        </w:rPr>
        <w:t>Assemblies</w:t>
      </w:r>
      <w:r w:rsidRPr="00E90D23">
        <w:rPr>
          <w:color w:val="010202"/>
          <w:spacing w:val="-7"/>
        </w:rPr>
        <w:t xml:space="preserve"> </w:t>
      </w:r>
      <w:r w:rsidRPr="00E90D23">
        <w:rPr>
          <w:color w:val="010202"/>
        </w:rPr>
        <w:t>of</w:t>
      </w:r>
      <w:r w:rsidRPr="00E90D23">
        <w:rPr>
          <w:color w:val="010202"/>
          <w:spacing w:val="-6"/>
        </w:rPr>
        <w:t xml:space="preserve"> </w:t>
      </w:r>
      <w:r w:rsidRPr="00E90D23">
        <w:rPr>
          <w:color w:val="010202"/>
        </w:rPr>
        <w:t>the</w:t>
      </w:r>
      <w:r w:rsidRPr="00E90D23">
        <w:rPr>
          <w:color w:val="010202"/>
          <w:spacing w:val="-9"/>
        </w:rPr>
        <w:t xml:space="preserve"> </w:t>
      </w:r>
      <w:r w:rsidRPr="00E90D23">
        <w:rPr>
          <w:color w:val="010202"/>
        </w:rPr>
        <w:t>Member</w:t>
      </w:r>
      <w:r w:rsidRPr="00E90D23">
        <w:rPr>
          <w:color w:val="010202"/>
          <w:spacing w:val="-9"/>
        </w:rPr>
        <w:t xml:space="preserve"> </w:t>
      </w:r>
      <w:r w:rsidRPr="00E90D23">
        <w:rPr>
          <w:color w:val="010202"/>
        </w:rPr>
        <w:t>States;</w:t>
      </w:r>
      <w:r w:rsidRPr="00E90D23">
        <w:rPr>
          <w:color w:val="010202"/>
          <w:spacing w:val="43"/>
        </w:rPr>
        <w:t xml:space="preserve"> </w:t>
      </w:r>
      <w:r w:rsidRPr="00E90D23">
        <w:rPr>
          <w:color w:val="010202"/>
        </w:rPr>
        <w:t>there</w:t>
      </w:r>
      <w:r w:rsidRPr="00E90D23">
        <w:rPr>
          <w:color w:val="010202"/>
          <w:spacing w:val="-9"/>
        </w:rPr>
        <w:t xml:space="preserve"> </w:t>
      </w:r>
      <w:r w:rsidRPr="00E90D23">
        <w:rPr>
          <w:color w:val="010202"/>
        </w:rPr>
        <w:t>are,</w:t>
      </w:r>
      <w:r w:rsidRPr="00E90D23">
        <w:rPr>
          <w:color w:val="010202"/>
          <w:spacing w:val="-7"/>
        </w:rPr>
        <w:t xml:space="preserve"> </w:t>
      </w:r>
      <w:r w:rsidRPr="00E90D23">
        <w:rPr>
          <w:color w:val="010202"/>
        </w:rPr>
        <w:t>however,</w:t>
      </w:r>
      <w:r w:rsidRPr="00E90D23">
        <w:rPr>
          <w:color w:val="010202"/>
          <w:spacing w:val="-6"/>
        </w:rPr>
        <w:t xml:space="preserve"> </w:t>
      </w:r>
      <w:r w:rsidRPr="00E90D23">
        <w:rPr>
          <w:color w:val="010202"/>
        </w:rPr>
        <w:t>other</w:t>
      </w:r>
      <w:r w:rsidRPr="00E90D23">
        <w:rPr>
          <w:color w:val="010202"/>
          <w:spacing w:val="-55"/>
        </w:rPr>
        <w:t xml:space="preserve"> </w:t>
      </w:r>
      <w:r w:rsidRPr="00E90D23">
        <w:rPr>
          <w:color w:val="010202"/>
        </w:rPr>
        <w:t>similar</w:t>
      </w:r>
      <w:r w:rsidRPr="00E90D23">
        <w:rPr>
          <w:color w:val="010202"/>
          <w:spacing w:val="-6"/>
        </w:rPr>
        <w:t xml:space="preserve"> </w:t>
      </w:r>
      <w:r w:rsidRPr="00E90D23">
        <w:rPr>
          <w:color w:val="010202"/>
        </w:rPr>
        <w:t>proposals</w:t>
      </w:r>
      <w:r w:rsidRPr="00E90D23">
        <w:rPr>
          <w:color w:val="010202"/>
          <w:spacing w:val="-6"/>
        </w:rPr>
        <w:t xml:space="preserve"> </w:t>
      </w:r>
      <w:r w:rsidRPr="00E90D23">
        <w:rPr>
          <w:color w:val="010202"/>
        </w:rPr>
        <w:t>in</w:t>
      </w:r>
      <w:r w:rsidRPr="00E90D23">
        <w:rPr>
          <w:color w:val="010202"/>
          <w:spacing w:val="-6"/>
        </w:rPr>
        <w:t xml:space="preserve"> </w:t>
      </w:r>
      <w:r w:rsidRPr="00E90D23">
        <w:rPr>
          <w:color w:val="010202"/>
        </w:rPr>
        <w:t>respect</w:t>
      </w:r>
      <w:r w:rsidRPr="00E90D23">
        <w:rPr>
          <w:color w:val="010202"/>
          <w:spacing w:val="-4"/>
        </w:rPr>
        <w:t xml:space="preserve"> </w:t>
      </w:r>
      <w:r w:rsidRPr="00E90D23">
        <w:rPr>
          <w:color w:val="010202"/>
        </w:rPr>
        <w:t>of</w:t>
      </w:r>
      <w:r w:rsidRPr="00E90D23">
        <w:rPr>
          <w:color w:val="010202"/>
          <w:spacing w:val="-4"/>
        </w:rPr>
        <w:t xml:space="preserve"> </w:t>
      </w:r>
      <w:r w:rsidRPr="00E90D23">
        <w:rPr>
          <w:color w:val="010202"/>
        </w:rPr>
        <w:t>organs</w:t>
      </w:r>
      <w:r w:rsidRPr="00E90D23">
        <w:rPr>
          <w:color w:val="010202"/>
          <w:spacing w:val="-6"/>
        </w:rPr>
        <w:t xml:space="preserve"> </w:t>
      </w:r>
      <w:r w:rsidRPr="00E90D23">
        <w:rPr>
          <w:color w:val="010202"/>
        </w:rPr>
        <w:t>or</w:t>
      </w:r>
      <w:r w:rsidRPr="00E90D23">
        <w:rPr>
          <w:color w:val="010202"/>
          <w:spacing w:val="-6"/>
        </w:rPr>
        <w:t xml:space="preserve"> </w:t>
      </w:r>
      <w:r w:rsidRPr="00E90D23">
        <w:rPr>
          <w:color w:val="010202"/>
        </w:rPr>
        <w:t>bodies</w:t>
      </w:r>
      <w:r w:rsidRPr="00E90D23">
        <w:rPr>
          <w:color w:val="010202"/>
          <w:spacing w:val="-4"/>
        </w:rPr>
        <w:t xml:space="preserve"> </w:t>
      </w:r>
      <w:r w:rsidRPr="00E90D23">
        <w:rPr>
          <w:color w:val="010202"/>
        </w:rPr>
        <w:t>constituted</w:t>
      </w:r>
      <w:r w:rsidRPr="00E90D23">
        <w:rPr>
          <w:color w:val="010202"/>
          <w:spacing w:val="-5"/>
        </w:rPr>
        <w:t xml:space="preserve"> </w:t>
      </w:r>
      <w:r w:rsidRPr="00E90D23">
        <w:rPr>
          <w:color w:val="010202"/>
        </w:rPr>
        <w:t>by</w:t>
      </w:r>
      <w:r w:rsidRPr="00E90D23">
        <w:rPr>
          <w:color w:val="010202"/>
          <w:spacing w:val="-6"/>
        </w:rPr>
        <w:t xml:space="preserve"> </w:t>
      </w:r>
      <w:r w:rsidRPr="00E90D23">
        <w:rPr>
          <w:color w:val="010202"/>
        </w:rPr>
        <w:t>WIPO-administered</w:t>
      </w:r>
      <w:r w:rsidRPr="00E90D23">
        <w:rPr>
          <w:color w:val="010202"/>
          <w:spacing w:val="-6"/>
        </w:rPr>
        <w:t xml:space="preserve"> </w:t>
      </w:r>
      <w:r w:rsidRPr="00E90D23">
        <w:rPr>
          <w:color w:val="010202"/>
        </w:rPr>
        <w:t>treaties.</w:t>
      </w:r>
    </w:p>
    <w:p w14:paraId="7FD98548" w14:textId="77777777" w:rsidR="004B1A17" w:rsidRPr="00E90D23" w:rsidRDefault="004B1A17" w:rsidP="00E90D23">
      <w:pPr>
        <w:jc w:val="both"/>
      </w:pPr>
    </w:p>
    <w:p w14:paraId="56DB0AE0" w14:textId="77777777" w:rsidR="004B1A17" w:rsidRPr="00E90D23" w:rsidRDefault="004B1A17" w:rsidP="00E90D23">
      <w:pPr>
        <w:jc w:val="both"/>
      </w:pPr>
      <w:r w:rsidRPr="00E90D23">
        <w:rPr>
          <w:color w:val="010202"/>
          <w:w w:val="105"/>
        </w:rPr>
        <w:t>Given that it appeared necessary to set in motion the procedure for treaty amendment</w:t>
      </w:r>
      <w:r w:rsidRPr="00E90D23">
        <w:rPr>
          <w:color w:val="010202"/>
          <w:spacing w:val="1"/>
          <w:w w:val="105"/>
        </w:rPr>
        <w:t xml:space="preserve"> </w:t>
      </w:r>
      <w:r w:rsidRPr="00E90D23">
        <w:rPr>
          <w:color w:val="010202"/>
        </w:rPr>
        <w:t>because of the new practices relating to the unitary contribution system and contribution classes</w:t>
      </w:r>
      <w:r w:rsidRPr="00E90D23">
        <w:rPr>
          <w:color w:val="010202"/>
          <w:spacing w:val="1"/>
        </w:rPr>
        <w:t xml:space="preserve"> </w:t>
      </w:r>
      <w:r w:rsidRPr="00E90D23">
        <w:rPr>
          <w:color w:val="010202"/>
          <w:w w:val="105"/>
        </w:rPr>
        <w:t>and the policy on limitation of mandates of Directors General, the WIPO Secretariat used the</w:t>
      </w:r>
      <w:r w:rsidRPr="00E90D23">
        <w:rPr>
          <w:color w:val="010202"/>
          <w:spacing w:val="1"/>
          <w:w w:val="105"/>
        </w:rPr>
        <w:t xml:space="preserve"> </w:t>
      </w:r>
      <w:r w:rsidRPr="00E90D23">
        <w:rPr>
          <w:color w:val="010202"/>
          <w:w w:val="105"/>
        </w:rPr>
        <w:t>opportunity</w:t>
      </w:r>
      <w:r w:rsidRPr="00E90D23">
        <w:rPr>
          <w:color w:val="010202"/>
          <w:spacing w:val="-12"/>
          <w:w w:val="105"/>
        </w:rPr>
        <w:t xml:space="preserve"> </w:t>
      </w:r>
      <w:r w:rsidRPr="00E90D23">
        <w:rPr>
          <w:color w:val="010202"/>
          <w:w w:val="105"/>
        </w:rPr>
        <w:t>to</w:t>
      </w:r>
      <w:r w:rsidRPr="00E90D23">
        <w:rPr>
          <w:color w:val="010202"/>
          <w:spacing w:val="-13"/>
          <w:w w:val="105"/>
        </w:rPr>
        <w:t xml:space="preserve"> </w:t>
      </w:r>
      <w:r w:rsidRPr="00E90D23">
        <w:rPr>
          <w:color w:val="010202"/>
          <w:w w:val="105"/>
        </w:rPr>
        <w:t>propose</w:t>
      </w:r>
      <w:r w:rsidRPr="00E90D23">
        <w:rPr>
          <w:color w:val="010202"/>
          <w:spacing w:val="-13"/>
          <w:w w:val="105"/>
        </w:rPr>
        <w:t xml:space="preserve"> </w:t>
      </w:r>
      <w:r w:rsidRPr="00E90D23">
        <w:rPr>
          <w:color w:val="010202"/>
          <w:w w:val="105"/>
        </w:rPr>
        <w:t>other</w:t>
      </w:r>
      <w:r w:rsidRPr="00E90D23">
        <w:rPr>
          <w:color w:val="010202"/>
          <w:spacing w:val="-13"/>
          <w:w w:val="105"/>
        </w:rPr>
        <w:t xml:space="preserve"> </w:t>
      </w:r>
      <w:r w:rsidRPr="00E90D23">
        <w:rPr>
          <w:color w:val="010202"/>
          <w:w w:val="105"/>
        </w:rPr>
        <w:t>options</w:t>
      </w:r>
      <w:r w:rsidRPr="00E90D23">
        <w:rPr>
          <w:color w:val="010202"/>
          <w:spacing w:val="-11"/>
          <w:w w:val="105"/>
        </w:rPr>
        <w:t xml:space="preserve"> </w:t>
      </w:r>
      <w:r w:rsidRPr="00E90D23">
        <w:rPr>
          <w:color w:val="010202"/>
          <w:w w:val="105"/>
        </w:rPr>
        <w:t>for</w:t>
      </w:r>
      <w:r w:rsidRPr="00E90D23">
        <w:rPr>
          <w:color w:val="010202"/>
          <w:spacing w:val="-13"/>
          <w:w w:val="105"/>
        </w:rPr>
        <w:t xml:space="preserve"> </w:t>
      </w:r>
      <w:r w:rsidRPr="00E90D23">
        <w:rPr>
          <w:color w:val="010202"/>
          <w:w w:val="105"/>
        </w:rPr>
        <w:t>change</w:t>
      </w:r>
      <w:r w:rsidRPr="00E90D23">
        <w:rPr>
          <w:color w:val="010202"/>
          <w:spacing w:val="-13"/>
          <w:w w:val="105"/>
        </w:rPr>
        <w:t xml:space="preserve"> </w:t>
      </w:r>
      <w:r w:rsidRPr="00E90D23">
        <w:rPr>
          <w:color w:val="010202"/>
          <w:w w:val="105"/>
        </w:rPr>
        <w:t>in</w:t>
      </w:r>
      <w:r w:rsidRPr="00E90D23">
        <w:rPr>
          <w:color w:val="010202"/>
          <w:spacing w:val="-13"/>
          <w:w w:val="105"/>
        </w:rPr>
        <w:t xml:space="preserve"> </w:t>
      </w:r>
      <w:r w:rsidRPr="00E90D23">
        <w:rPr>
          <w:color w:val="010202"/>
          <w:w w:val="105"/>
        </w:rPr>
        <w:t>the</w:t>
      </w:r>
      <w:r w:rsidRPr="00E90D23">
        <w:rPr>
          <w:color w:val="010202"/>
          <w:spacing w:val="-13"/>
          <w:w w:val="105"/>
        </w:rPr>
        <w:t xml:space="preserve"> </w:t>
      </w:r>
      <w:r w:rsidRPr="00E90D23">
        <w:rPr>
          <w:color w:val="010202"/>
          <w:w w:val="105"/>
        </w:rPr>
        <w:t>governance</w:t>
      </w:r>
      <w:r w:rsidRPr="00E90D23">
        <w:rPr>
          <w:color w:val="010202"/>
          <w:spacing w:val="-13"/>
          <w:w w:val="105"/>
        </w:rPr>
        <w:t xml:space="preserve"> </w:t>
      </w:r>
      <w:r w:rsidRPr="00E90D23">
        <w:rPr>
          <w:color w:val="010202"/>
          <w:w w:val="105"/>
        </w:rPr>
        <w:t>structure</w:t>
      </w:r>
      <w:r w:rsidRPr="00E90D23">
        <w:rPr>
          <w:color w:val="010202"/>
          <w:spacing w:val="-13"/>
          <w:w w:val="105"/>
        </w:rPr>
        <w:t xml:space="preserve"> </w:t>
      </w:r>
      <w:r w:rsidRPr="00E90D23">
        <w:rPr>
          <w:color w:val="010202"/>
          <w:w w:val="105"/>
        </w:rPr>
        <w:t>of</w:t>
      </w:r>
      <w:r w:rsidRPr="00E90D23">
        <w:rPr>
          <w:color w:val="010202"/>
          <w:spacing w:val="-13"/>
          <w:w w:val="105"/>
        </w:rPr>
        <w:t xml:space="preserve"> </w:t>
      </w:r>
      <w:r w:rsidRPr="00E90D23">
        <w:rPr>
          <w:color w:val="010202"/>
          <w:w w:val="105"/>
        </w:rPr>
        <w:t>WIPO.</w:t>
      </w:r>
    </w:p>
    <w:p w14:paraId="2C3D069F" w14:textId="77777777" w:rsidR="004B1A17" w:rsidRPr="00E90D23" w:rsidRDefault="004B1A17" w:rsidP="00E90D23">
      <w:pPr>
        <w:jc w:val="both"/>
      </w:pPr>
    </w:p>
    <w:p w14:paraId="3C33D409" w14:textId="77777777" w:rsidR="004B1A17" w:rsidRPr="00E90D23" w:rsidRDefault="004B1A17" w:rsidP="00E90D23">
      <w:pPr>
        <w:jc w:val="both"/>
      </w:pPr>
      <w:r w:rsidRPr="00E90D23">
        <w:rPr>
          <w:color w:val="010202"/>
        </w:rPr>
        <w:t>The culmination of proposals by the Secretariat and the adoption by the Member States of</w:t>
      </w:r>
      <w:r w:rsidRPr="00E90D23">
        <w:rPr>
          <w:color w:val="010202"/>
          <w:spacing w:val="1"/>
        </w:rPr>
        <w:t xml:space="preserve"> </w:t>
      </w:r>
      <w:r w:rsidRPr="00E90D23">
        <w:rPr>
          <w:color w:val="010202"/>
        </w:rPr>
        <w:t>the policies described above was the creation of a Working Group on Constitutional Reform.</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Working Group, which was open to all Member States of WIPO and also to the Member States of</w:t>
      </w:r>
      <w:r w:rsidRPr="00E90D23">
        <w:rPr>
          <w:color w:val="010202"/>
          <w:spacing w:val="1"/>
        </w:rPr>
        <w:t xml:space="preserve"> </w:t>
      </w:r>
      <w:r w:rsidRPr="00E90D23">
        <w:rPr>
          <w:color w:val="010202"/>
        </w:rPr>
        <w:t>the Paris and Berne Unions, was established by the WIPO General Assembly at its meeting in</w:t>
      </w:r>
      <w:r w:rsidRPr="00E90D23">
        <w:rPr>
          <w:color w:val="010202"/>
          <w:spacing w:val="1"/>
        </w:rPr>
        <w:t xml:space="preserve"> </w:t>
      </w:r>
      <w:r w:rsidRPr="00E90D23">
        <w:rPr>
          <w:color w:val="010202"/>
        </w:rPr>
        <w:t>September</w:t>
      </w:r>
      <w:r w:rsidRPr="00E90D23">
        <w:rPr>
          <w:color w:val="010202"/>
          <w:spacing w:val="28"/>
        </w:rPr>
        <w:t xml:space="preserve"> </w:t>
      </w:r>
      <w:r w:rsidRPr="00E90D23">
        <w:rPr>
          <w:color w:val="010202"/>
        </w:rPr>
        <w:t>1999.</w:t>
      </w:r>
      <w:r w:rsidRPr="00E90D23">
        <w:rPr>
          <w:color w:val="010202"/>
          <w:spacing w:val="58"/>
        </w:rPr>
        <w:t xml:space="preserve"> </w:t>
      </w:r>
      <w:r w:rsidRPr="00E90D23">
        <w:rPr>
          <w:color w:val="010202"/>
        </w:rPr>
        <w:t>The</w:t>
      </w:r>
      <w:r w:rsidRPr="00E90D23">
        <w:rPr>
          <w:color w:val="010202"/>
          <w:spacing w:val="26"/>
        </w:rPr>
        <w:t xml:space="preserve"> </w:t>
      </w:r>
      <w:r w:rsidRPr="00E90D23">
        <w:rPr>
          <w:color w:val="010202"/>
        </w:rPr>
        <w:t>Working</w:t>
      </w:r>
      <w:r w:rsidRPr="00E90D23">
        <w:rPr>
          <w:color w:val="010202"/>
          <w:spacing w:val="26"/>
        </w:rPr>
        <w:t xml:space="preserve"> </w:t>
      </w:r>
      <w:r w:rsidRPr="00E90D23">
        <w:rPr>
          <w:color w:val="010202"/>
        </w:rPr>
        <w:t>Group</w:t>
      </w:r>
      <w:r w:rsidRPr="00E90D23">
        <w:rPr>
          <w:color w:val="010202"/>
          <w:spacing w:val="26"/>
        </w:rPr>
        <w:t xml:space="preserve"> </w:t>
      </w:r>
      <w:r w:rsidRPr="00E90D23">
        <w:rPr>
          <w:color w:val="010202"/>
        </w:rPr>
        <w:t>met</w:t>
      </w:r>
      <w:r w:rsidRPr="00E90D23">
        <w:rPr>
          <w:color w:val="010202"/>
          <w:spacing w:val="26"/>
        </w:rPr>
        <w:t xml:space="preserve"> </w:t>
      </w:r>
      <w:r w:rsidRPr="00E90D23">
        <w:rPr>
          <w:color w:val="010202"/>
        </w:rPr>
        <w:t>on</w:t>
      </w:r>
      <w:r w:rsidRPr="00E90D23">
        <w:rPr>
          <w:color w:val="010202"/>
          <w:spacing w:val="26"/>
        </w:rPr>
        <w:t xml:space="preserve"> </w:t>
      </w:r>
      <w:r w:rsidRPr="00E90D23">
        <w:rPr>
          <w:color w:val="010202"/>
        </w:rPr>
        <w:t>six</w:t>
      </w:r>
      <w:r w:rsidRPr="00E90D23">
        <w:rPr>
          <w:color w:val="010202"/>
          <w:spacing w:val="26"/>
        </w:rPr>
        <w:t xml:space="preserve"> </w:t>
      </w:r>
      <w:r w:rsidRPr="00E90D23">
        <w:rPr>
          <w:color w:val="010202"/>
        </w:rPr>
        <w:t>occasions</w:t>
      </w:r>
      <w:r w:rsidRPr="00E90D23">
        <w:rPr>
          <w:color w:val="010202"/>
          <w:spacing w:val="26"/>
        </w:rPr>
        <w:t xml:space="preserve"> </w:t>
      </w:r>
      <w:r w:rsidRPr="00E90D23">
        <w:rPr>
          <w:color w:val="010202"/>
        </w:rPr>
        <w:t>in</w:t>
      </w:r>
      <w:r w:rsidRPr="00E90D23">
        <w:rPr>
          <w:color w:val="010202"/>
          <w:spacing w:val="25"/>
        </w:rPr>
        <w:t xml:space="preserve"> </w:t>
      </w:r>
      <w:r w:rsidRPr="00E90D23">
        <w:rPr>
          <w:color w:val="010202"/>
        </w:rPr>
        <w:t>the</w:t>
      </w:r>
      <w:r w:rsidRPr="00E90D23">
        <w:rPr>
          <w:color w:val="010202"/>
          <w:spacing w:val="26"/>
        </w:rPr>
        <w:t xml:space="preserve"> </w:t>
      </w:r>
      <w:r w:rsidRPr="00E90D23">
        <w:rPr>
          <w:color w:val="010202"/>
        </w:rPr>
        <w:t>space</w:t>
      </w:r>
      <w:r w:rsidRPr="00E90D23">
        <w:rPr>
          <w:color w:val="010202"/>
          <w:spacing w:val="26"/>
        </w:rPr>
        <w:t xml:space="preserve"> </w:t>
      </w:r>
      <w:r w:rsidRPr="00E90D23">
        <w:rPr>
          <w:color w:val="010202"/>
        </w:rPr>
        <w:t>of</w:t>
      </w:r>
      <w:r w:rsidRPr="00E90D23">
        <w:rPr>
          <w:color w:val="010202"/>
          <w:spacing w:val="26"/>
        </w:rPr>
        <w:t xml:space="preserve"> </w:t>
      </w:r>
      <w:r w:rsidRPr="00E90D23">
        <w:rPr>
          <w:color w:val="010202"/>
        </w:rPr>
        <w:t>three</w:t>
      </w:r>
      <w:r w:rsidRPr="00E90D23">
        <w:rPr>
          <w:color w:val="010202"/>
          <w:spacing w:val="26"/>
        </w:rPr>
        <w:t xml:space="preserve"> </w:t>
      </w:r>
      <w:r w:rsidRPr="00E90D23">
        <w:rPr>
          <w:color w:val="010202"/>
        </w:rPr>
        <w:t>years,</w:t>
      </w:r>
      <w:r w:rsidRPr="00E90D23">
        <w:rPr>
          <w:color w:val="010202"/>
          <w:spacing w:val="26"/>
        </w:rPr>
        <w:t xml:space="preserve"> </w:t>
      </w:r>
      <w:r w:rsidRPr="00E90D23">
        <w:rPr>
          <w:color w:val="010202"/>
        </w:rPr>
        <w:t>twice</w:t>
      </w:r>
      <w:r w:rsidRPr="00E90D23">
        <w:rPr>
          <w:color w:val="010202"/>
          <w:spacing w:val="-56"/>
        </w:rPr>
        <w:t xml:space="preserve"> </w:t>
      </w:r>
      <w:r w:rsidRPr="00E90D23">
        <w:rPr>
          <w:color w:val="010202"/>
        </w:rPr>
        <w:t>in 2000, 2001 and 2002 respectively.</w:t>
      </w:r>
      <w:r w:rsidRPr="00E90D23">
        <w:rPr>
          <w:color w:val="010202"/>
          <w:spacing w:val="1"/>
        </w:rPr>
        <w:t xml:space="preserve"> </w:t>
      </w:r>
      <w:r w:rsidRPr="00E90D23">
        <w:rPr>
          <w:color w:val="010202"/>
        </w:rPr>
        <w:t>Its final recommendations were submitted to, and adopted</w:t>
      </w:r>
      <w:r w:rsidRPr="00E90D23">
        <w:rPr>
          <w:color w:val="010202"/>
          <w:spacing w:val="1"/>
        </w:rPr>
        <w:t xml:space="preserve"> </w:t>
      </w:r>
      <w:r w:rsidRPr="00E90D23">
        <w:rPr>
          <w:color w:val="010202"/>
        </w:rPr>
        <w:t>by,</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Assemblies of</w:t>
      </w:r>
      <w:r w:rsidRPr="00E90D23">
        <w:rPr>
          <w:color w:val="010202"/>
          <w:spacing w:val="1"/>
        </w:rPr>
        <w:t xml:space="preserve"> </w:t>
      </w:r>
      <w:r w:rsidRPr="00E90D23">
        <w:rPr>
          <w:color w:val="010202"/>
        </w:rPr>
        <w:t>Member</w:t>
      </w:r>
      <w:r w:rsidRPr="00E90D23">
        <w:rPr>
          <w:color w:val="010202"/>
          <w:spacing w:val="-1"/>
        </w:rPr>
        <w:t xml:space="preserve"> </w:t>
      </w:r>
      <w:r w:rsidRPr="00E90D23">
        <w:rPr>
          <w:color w:val="010202"/>
        </w:rPr>
        <w:t>States of</w:t>
      </w:r>
      <w:r w:rsidRPr="00E90D23">
        <w:rPr>
          <w:color w:val="010202"/>
          <w:spacing w:val="-1"/>
        </w:rPr>
        <w:t xml:space="preserve"> </w:t>
      </w:r>
      <w:r w:rsidRPr="00E90D23">
        <w:rPr>
          <w:color w:val="010202"/>
        </w:rPr>
        <w:t>WIPO</w:t>
      </w:r>
      <w:r w:rsidRPr="00E90D23">
        <w:rPr>
          <w:color w:val="010202"/>
          <w:spacing w:val="2"/>
        </w:rPr>
        <w:t xml:space="preserve"> </w:t>
      </w:r>
      <w:r w:rsidRPr="00E90D23">
        <w:rPr>
          <w:color w:val="010202"/>
        </w:rPr>
        <w:t>in</w:t>
      </w:r>
      <w:r w:rsidRPr="00E90D23">
        <w:rPr>
          <w:color w:val="010202"/>
          <w:spacing w:val="-1"/>
        </w:rPr>
        <w:t xml:space="preserve"> </w:t>
      </w:r>
      <w:r w:rsidRPr="00E90D23">
        <w:rPr>
          <w:color w:val="010202"/>
        </w:rPr>
        <w:t>September</w:t>
      </w:r>
      <w:r w:rsidRPr="00E90D23">
        <w:rPr>
          <w:color w:val="010202"/>
          <w:spacing w:val="1"/>
        </w:rPr>
        <w:t xml:space="preserve"> </w:t>
      </w:r>
      <w:r w:rsidRPr="00E90D23">
        <w:rPr>
          <w:color w:val="010202"/>
        </w:rPr>
        <w:t>2002.</w:t>
      </w:r>
    </w:p>
    <w:p w14:paraId="2B5A21AE" w14:textId="77777777" w:rsidR="004B1A17" w:rsidRPr="00E90D23" w:rsidRDefault="004B1A17" w:rsidP="00E90D23">
      <w:pPr>
        <w:jc w:val="both"/>
      </w:pPr>
    </w:p>
    <w:p w14:paraId="3BCAE3D5" w14:textId="77777777" w:rsidR="004B1A17" w:rsidRPr="00E90D23" w:rsidRDefault="004B1A17" w:rsidP="00E90D23">
      <w:pPr>
        <w:jc w:val="both"/>
      </w:pPr>
      <w:r w:rsidRPr="00E90D23">
        <w:rPr>
          <w:color w:val="010202"/>
        </w:rPr>
        <w:t>The various proposals on constitutional reform which were studied by the Working Group</w:t>
      </w:r>
      <w:r w:rsidRPr="00E90D23">
        <w:rPr>
          <w:color w:val="010202"/>
          <w:spacing w:val="1"/>
        </w:rPr>
        <w:t xml:space="preserve"> </w:t>
      </w:r>
      <w:r w:rsidRPr="00E90D23">
        <w:rPr>
          <w:color w:val="010202"/>
        </w:rPr>
        <w:t>may</w:t>
      </w:r>
      <w:r w:rsidRPr="00E90D23">
        <w:rPr>
          <w:color w:val="010202"/>
          <w:spacing w:val="3"/>
        </w:rPr>
        <w:t xml:space="preserve"> </w:t>
      </w:r>
      <w:r w:rsidRPr="00E90D23">
        <w:rPr>
          <w:color w:val="010202"/>
        </w:rPr>
        <w:t>be</w:t>
      </w:r>
      <w:r w:rsidRPr="00E90D23">
        <w:rPr>
          <w:color w:val="010202"/>
          <w:spacing w:val="1"/>
        </w:rPr>
        <w:t xml:space="preserve"> </w:t>
      </w:r>
      <w:r w:rsidRPr="00E90D23">
        <w:rPr>
          <w:color w:val="010202"/>
        </w:rPr>
        <w:t>described</w:t>
      </w:r>
      <w:r w:rsidRPr="00E90D23">
        <w:rPr>
          <w:color w:val="010202"/>
          <w:spacing w:val="1"/>
        </w:rPr>
        <w:t xml:space="preserve"> </w:t>
      </w:r>
      <w:r w:rsidRPr="00E90D23">
        <w:rPr>
          <w:color w:val="010202"/>
        </w:rPr>
        <w:t>under</w:t>
      </w:r>
      <w:r w:rsidRPr="00E90D23">
        <w:rPr>
          <w:color w:val="010202"/>
          <w:spacing w:val="3"/>
        </w:rPr>
        <w:t xml:space="preserve"> </w:t>
      </w:r>
      <w:r w:rsidRPr="00E90D23">
        <w:rPr>
          <w:color w:val="010202"/>
        </w:rPr>
        <w:t>five</w:t>
      </w:r>
      <w:r w:rsidRPr="00E90D23">
        <w:rPr>
          <w:color w:val="010202"/>
          <w:spacing w:val="1"/>
        </w:rPr>
        <w:t xml:space="preserve"> </w:t>
      </w:r>
      <w:r w:rsidRPr="00E90D23">
        <w:rPr>
          <w:color w:val="010202"/>
        </w:rPr>
        <w:t>topics:</w:t>
      </w:r>
    </w:p>
    <w:p w14:paraId="71933120" w14:textId="77777777" w:rsidR="004B1A17" w:rsidRPr="00E90D23" w:rsidRDefault="004B1A17" w:rsidP="00E90D23">
      <w:pPr>
        <w:jc w:val="both"/>
      </w:pPr>
    </w:p>
    <w:p w14:paraId="36D09528" w14:textId="77777777" w:rsidR="004B1A17" w:rsidRPr="00E90D23" w:rsidRDefault="004B1A17" w:rsidP="00E90D23">
      <w:pPr>
        <w:jc w:val="both"/>
      </w:pPr>
      <w:r w:rsidRPr="00E90D23">
        <w:rPr>
          <w:color w:val="010202"/>
          <w:u w:val="single" w:color="010202"/>
        </w:rPr>
        <w:t>Unitary</w:t>
      </w:r>
      <w:r w:rsidRPr="00E90D23">
        <w:rPr>
          <w:color w:val="010202"/>
          <w:spacing w:val="-13"/>
          <w:u w:val="single" w:color="010202"/>
        </w:rPr>
        <w:t xml:space="preserve"> </w:t>
      </w:r>
      <w:r w:rsidRPr="00E90D23">
        <w:rPr>
          <w:color w:val="010202"/>
          <w:u w:val="single" w:color="010202"/>
        </w:rPr>
        <w:t>contribution</w:t>
      </w:r>
      <w:r w:rsidRPr="00E90D23">
        <w:rPr>
          <w:color w:val="010202"/>
          <w:spacing w:val="-12"/>
          <w:u w:val="single" w:color="010202"/>
        </w:rPr>
        <w:t xml:space="preserve"> </w:t>
      </w:r>
      <w:r w:rsidRPr="00E90D23">
        <w:rPr>
          <w:color w:val="010202"/>
          <w:u w:val="single" w:color="010202"/>
        </w:rPr>
        <w:t>system</w:t>
      </w:r>
      <w:r w:rsidRPr="00E90D23">
        <w:rPr>
          <w:color w:val="010202"/>
          <w:spacing w:val="-12"/>
          <w:u w:val="single" w:color="010202"/>
        </w:rPr>
        <w:t xml:space="preserve"> </w:t>
      </w:r>
      <w:r w:rsidRPr="00E90D23">
        <w:rPr>
          <w:color w:val="010202"/>
          <w:u w:val="single" w:color="010202"/>
        </w:rPr>
        <w:t>and</w:t>
      </w:r>
      <w:r w:rsidRPr="00E90D23">
        <w:rPr>
          <w:color w:val="010202"/>
          <w:spacing w:val="-12"/>
          <w:u w:val="single" w:color="010202"/>
        </w:rPr>
        <w:t xml:space="preserve"> </w:t>
      </w:r>
      <w:r w:rsidRPr="00E90D23">
        <w:rPr>
          <w:color w:val="010202"/>
          <w:u w:val="single" w:color="010202"/>
        </w:rPr>
        <w:t>changes</w:t>
      </w:r>
      <w:r w:rsidRPr="00E90D23">
        <w:rPr>
          <w:color w:val="010202"/>
          <w:spacing w:val="-12"/>
          <w:u w:val="single" w:color="010202"/>
        </w:rPr>
        <w:t xml:space="preserve"> </w:t>
      </w:r>
      <w:r w:rsidRPr="00E90D23">
        <w:rPr>
          <w:color w:val="010202"/>
          <w:u w:val="single" w:color="010202"/>
        </w:rPr>
        <w:t>in</w:t>
      </w:r>
      <w:r w:rsidRPr="00E90D23">
        <w:rPr>
          <w:color w:val="010202"/>
          <w:spacing w:val="-15"/>
          <w:u w:val="single" w:color="010202"/>
        </w:rPr>
        <w:t xml:space="preserve"> </w:t>
      </w:r>
      <w:r w:rsidRPr="00E90D23">
        <w:rPr>
          <w:color w:val="010202"/>
          <w:u w:val="single" w:color="010202"/>
        </w:rPr>
        <w:t>contribution</w:t>
      </w:r>
      <w:r w:rsidRPr="00E90D23">
        <w:rPr>
          <w:color w:val="010202"/>
          <w:spacing w:val="-12"/>
          <w:u w:val="single" w:color="010202"/>
        </w:rPr>
        <w:t xml:space="preserve"> </w:t>
      </w:r>
      <w:r w:rsidRPr="00E90D23">
        <w:rPr>
          <w:color w:val="010202"/>
          <w:u w:val="single" w:color="010202"/>
        </w:rPr>
        <w:t>classes</w:t>
      </w:r>
    </w:p>
    <w:p w14:paraId="7AF6F52C" w14:textId="77777777" w:rsidR="004B1A17" w:rsidRPr="00E90D23" w:rsidRDefault="004B1A17" w:rsidP="00E90D23">
      <w:pPr>
        <w:jc w:val="both"/>
      </w:pPr>
    </w:p>
    <w:p w14:paraId="6F288A6C" w14:textId="77777777" w:rsidR="004B1A17" w:rsidRPr="00E90D23" w:rsidRDefault="004B1A17" w:rsidP="00E90D23">
      <w:pPr>
        <w:jc w:val="both"/>
      </w:pPr>
      <w:r w:rsidRPr="00E90D23">
        <w:rPr>
          <w:color w:val="010202"/>
        </w:rPr>
        <w:t>The</w:t>
      </w:r>
      <w:r w:rsidRPr="00E90D23">
        <w:rPr>
          <w:color w:val="010202"/>
          <w:spacing w:val="1"/>
        </w:rPr>
        <w:t xml:space="preserve"> </w:t>
      </w:r>
      <w:r w:rsidRPr="00E90D23">
        <w:rPr>
          <w:color w:val="010202"/>
        </w:rPr>
        <w:t>first</w:t>
      </w:r>
      <w:r w:rsidRPr="00E90D23">
        <w:rPr>
          <w:color w:val="010202"/>
          <w:spacing w:val="1"/>
        </w:rPr>
        <w:t xml:space="preserve"> </w:t>
      </w:r>
      <w:r w:rsidRPr="00E90D23">
        <w:rPr>
          <w:color w:val="010202"/>
        </w:rPr>
        <w:t>set</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proposals</w:t>
      </w:r>
      <w:r w:rsidRPr="00E90D23">
        <w:rPr>
          <w:color w:val="010202"/>
          <w:spacing w:val="1"/>
        </w:rPr>
        <w:t xml:space="preserve"> </w:t>
      </w:r>
      <w:r w:rsidRPr="00E90D23">
        <w:rPr>
          <w:color w:val="010202"/>
        </w:rPr>
        <w:t>on</w:t>
      </w:r>
      <w:r w:rsidRPr="00E90D23">
        <w:rPr>
          <w:color w:val="010202"/>
          <w:spacing w:val="1"/>
        </w:rPr>
        <w:t xml:space="preserve"> </w:t>
      </w:r>
      <w:r w:rsidRPr="00E90D23">
        <w:rPr>
          <w:color w:val="010202"/>
        </w:rPr>
        <w:t>constitutional</w:t>
      </w:r>
      <w:r w:rsidRPr="00E90D23">
        <w:rPr>
          <w:color w:val="010202"/>
          <w:spacing w:val="1"/>
        </w:rPr>
        <w:t xml:space="preserve"> </w:t>
      </w:r>
      <w:r w:rsidRPr="00E90D23">
        <w:rPr>
          <w:color w:val="010202"/>
        </w:rPr>
        <w:t>reform</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amend</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relevant</w:t>
      </w:r>
      <w:r w:rsidRPr="00E90D23">
        <w:rPr>
          <w:color w:val="010202"/>
          <w:spacing w:val="1"/>
        </w:rPr>
        <w:t xml:space="preserve"> </w:t>
      </w:r>
      <w:r w:rsidRPr="00E90D23">
        <w:rPr>
          <w:color w:val="010202"/>
        </w:rPr>
        <w:t>WIPO-</w:t>
      </w:r>
      <w:r w:rsidRPr="00E90D23">
        <w:rPr>
          <w:color w:val="010202"/>
          <w:spacing w:val="1"/>
        </w:rPr>
        <w:t xml:space="preserve"> </w:t>
      </w:r>
      <w:r w:rsidRPr="00E90D23">
        <w:rPr>
          <w:color w:val="010202"/>
        </w:rPr>
        <w:t>administered treaties in order to formalize the unitary contribution system adopted in 1993 and the</w:t>
      </w:r>
      <w:r w:rsidRPr="00E90D23">
        <w:rPr>
          <w:color w:val="010202"/>
          <w:spacing w:val="1"/>
        </w:rPr>
        <w:t xml:space="preserve"> </w:t>
      </w:r>
      <w:r w:rsidRPr="00E90D23">
        <w:rPr>
          <w:color w:val="010202"/>
        </w:rPr>
        <w:t>new</w:t>
      </w:r>
      <w:r w:rsidRPr="00E90D23">
        <w:rPr>
          <w:color w:val="010202"/>
          <w:spacing w:val="1"/>
        </w:rPr>
        <w:t xml:space="preserve"> </w:t>
      </w:r>
      <w:r w:rsidRPr="00E90D23">
        <w:rPr>
          <w:color w:val="010202"/>
        </w:rPr>
        <w:t>contribution</w:t>
      </w:r>
      <w:r w:rsidRPr="00E90D23">
        <w:rPr>
          <w:color w:val="010202"/>
          <w:spacing w:val="2"/>
        </w:rPr>
        <w:t xml:space="preserve"> </w:t>
      </w:r>
      <w:r w:rsidRPr="00E90D23">
        <w:rPr>
          <w:color w:val="010202"/>
        </w:rPr>
        <w:t>classes</w:t>
      </w:r>
      <w:r w:rsidRPr="00E90D23">
        <w:rPr>
          <w:color w:val="010202"/>
          <w:spacing w:val="2"/>
        </w:rPr>
        <w:t xml:space="preserve"> </w:t>
      </w:r>
      <w:r w:rsidRPr="00E90D23">
        <w:rPr>
          <w:color w:val="010202"/>
        </w:rPr>
        <w:t>adopted</w:t>
      </w:r>
      <w:r w:rsidRPr="00E90D23">
        <w:rPr>
          <w:color w:val="010202"/>
          <w:spacing w:val="2"/>
        </w:rPr>
        <w:t xml:space="preserve"> </w:t>
      </w:r>
      <w:r w:rsidRPr="00E90D23">
        <w:rPr>
          <w:color w:val="010202"/>
        </w:rPr>
        <w:t>in</w:t>
      </w:r>
      <w:r w:rsidRPr="00E90D23">
        <w:rPr>
          <w:color w:val="010202"/>
          <w:spacing w:val="1"/>
        </w:rPr>
        <w:t xml:space="preserve"> </w:t>
      </w:r>
      <w:r w:rsidRPr="00E90D23">
        <w:rPr>
          <w:color w:val="010202"/>
        </w:rPr>
        <w:t>1989,</w:t>
      </w:r>
      <w:r w:rsidRPr="00E90D23">
        <w:rPr>
          <w:color w:val="010202"/>
          <w:spacing w:val="2"/>
        </w:rPr>
        <w:t xml:space="preserve"> </w:t>
      </w:r>
      <w:r w:rsidRPr="00E90D23">
        <w:rPr>
          <w:color w:val="010202"/>
        </w:rPr>
        <w:t>1991</w:t>
      </w:r>
      <w:r w:rsidRPr="00E90D23">
        <w:rPr>
          <w:color w:val="010202"/>
          <w:spacing w:val="2"/>
        </w:rPr>
        <w:t xml:space="preserve"> </w:t>
      </w:r>
      <w:r w:rsidRPr="00E90D23">
        <w:rPr>
          <w:color w:val="010202"/>
        </w:rPr>
        <w:t>and</w:t>
      </w:r>
      <w:r w:rsidRPr="00E90D23">
        <w:rPr>
          <w:color w:val="010202"/>
          <w:spacing w:val="1"/>
        </w:rPr>
        <w:t xml:space="preserve"> </w:t>
      </w:r>
      <w:r w:rsidRPr="00E90D23">
        <w:rPr>
          <w:color w:val="010202"/>
        </w:rPr>
        <w:t>1993.</w:t>
      </w:r>
    </w:p>
    <w:p w14:paraId="015351BE" w14:textId="77777777" w:rsidR="004B1A17" w:rsidRPr="00E90D23" w:rsidRDefault="004B1A17" w:rsidP="00E90D23">
      <w:pPr>
        <w:jc w:val="both"/>
      </w:pPr>
    </w:p>
    <w:p w14:paraId="747386EA" w14:textId="77777777" w:rsidR="004B1A17" w:rsidRPr="00E90D23" w:rsidRDefault="004B1A17" w:rsidP="00E90D23">
      <w:pPr>
        <w:jc w:val="both"/>
      </w:pPr>
      <w:r w:rsidRPr="00E90D23">
        <w:rPr>
          <w:color w:val="010202"/>
          <w:u w:val="single" w:color="010202"/>
        </w:rPr>
        <w:t>Executive</w:t>
      </w:r>
      <w:r w:rsidRPr="00E90D23">
        <w:rPr>
          <w:color w:val="010202"/>
          <w:spacing w:val="-14"/>
          <w:u w:val="single" w:color="010202"/>
        </w:rPr>
        <w:t xml:space="preserve"> </w:t>
      </w:r>
      <w:r w:rsidRPr="00E90D23">
        <w:rPr>
          <w:color w:val="010202"/>
          <w:u w:val="single" w:color="010202"/>
        </w:rPr>
        <w:t>Committees</w:t>
      </w:r>
      <w:r w:rsidRPr="00E90D23">
        <w:rPr>
          <w:color w:val="010202"/>
          <w:spacing w:val="-11"/>
          <w:u w:val="single" w:color="010202"/>
        </w:rPr>
        <w:t xml:space="preserve"> </w:t>
      </w:r>
      <w:r w:rsidRPr="00E90D23">
        <w:rPr>
          <w:color w:val="010202"/>
          <w:u w:val="single" w:color="010202"/>
        </w:rPr>
        <w:t>of</w:t>
      </w:r>
      <w:r w:rsidRPr="00E90D23">
        <w:rPr>
          <w:color w:val="010202"/>
          <w:spacing w:val="-12"/>
          <w:u w:val="single" w:color="010202"/>
        </w:rPr>
        <w:t xml:space="preserve"> </w:t>
      </w:r>
      <w:r w:rsidRPr="00E90D23">
        <w:rPr>
          <w:color w:val="010202"/>
          <w:u w:val="single" w:color="010202"/>
        </w:rPr>
        <w:t>the</w:t>
      </w:r>
      <w:r w:rsidRPr="00E90D23">
        <w:rPr>
          <w:color w:val="010202"/>
          <w:spacing w:val="-13"/>
          <w:u w:val="single" w:color="010202"/>
        </w:rPr>
        <w:t xml:space="preserve"> </w:t>
      </w:r>
      <w:r w:rsidRPr="00E90D23">
        <w:rPr>
          <w:color w:val="010202"/>
          <w:u w:val="single" w:color="010202"/>
        </w:rPr>
        <w:t>Paris</w:t>
      </w:r>
      <w:r w:rsidRPr="00E90D23">
        <w:rPr>
          <w:color w:val="010202"/>
          <w:spacing w:val="-13"/>
          <w:u w:val="single" w:color="010202"/>
        </w:rPr>
        <w:t xml:space="preserve"> </w:t>
      </w:r>
      <w:r w:rsidRPr="00E90D23">
        <w:rPr>
          <w:color w:val="010202"/>
          <w:u w:val="single" w:color="010202"/>
        </w:rPr>
        <w:t>Union,</w:t>
      </w:r>
      <w:r w:rsidRPr="00E90D23">
        <w:rPr>
          <w:color w:val="010202"/>
          <w:spacing w:val="-11"/>
          <w:u w:val="single" w:color="010202"/>
        </w:rPr>
        <w:t xml:space="preserve"> </w:t>
      </w:r>
      <w:r w:rsidRPr="00E90D23">
        <w:rPr>
          <w:color w:val="010202"/>
          <w:u w:val="single" w:color="010202"/>
        </w:rPr>
        <w:t>the</w:t>
      </w:r>
      <w:r w:rsidRPr="00E90D23">
        <w:rPr>
          <w:color w:val="010202"/>
          <w:spacing w:val="-14"/>
          <w:u w:val="single" w:color="010202"/>
        </w:rPr>
        <w:t xml:space="preserve"> </w:t>
      </w:r>
      <w:r w:rsidRPr="00E90D23">
        <w:rPr>
          <w:color w:val="010202"/>
          <w:u w:val="single" w:color="010202"/>
        </w:rPr>
        <w:t>Berne</w:t>
      </w:r>
      <w:r w:rsidRPr="00E90D23">
        <w:rPr>
          <w:color w:val="010202"/>
          <w:spacing w:val="-13"/>
          <w:u w:val="single" w:color="010202"/>
        </w:rPr>
        <w:t xml:space="preserve"> </w:t>
      </w:r>
      <w:r w:rsidRPr="00E90D23">
        <w:rPr>
          <w:color w:val="010202"/>
          <w:u w:val="single" w:color="010202"/>
        </w:rPr>
        <w:t>Union</w:t>
      </w:r>
      <w:r w:rsidRPr="00E90D23">
        <w:rPr>
          <w:color w:val="010202"/>
          <w:spacing w:val="-13"/>
          <w:u w:val="single" w:color="010202"/>
        </w:rPr>
        <w:t xml:space="preserve"> </w:t>
      </w:r>
      <w:r w:rsidRPr="00E90D23">
        <w:rPr>
          <w:color w:val="010202"/>
          <w:u w:val="single" w:color="010202"/>
        </w:rPr>
        <w:t>and</w:t>
      </w:r>
      <w:r w:rsidRPr="00E90D23">
        <w:rPr>
          <w:color w:val="010202"/>
          <w:spacing w:val="-13"/>
          <w:u w:val="single" w:color="010202"/>
        </w:rPr>
        <w:t xml:space="preserve"> </w:t>
      </w:r>
      <w:r w:rsidRPr="00E90D23">
        <w:rPr>
          <w:color w:val="010202"/>
          <w:u w:val="single" w:color="010202"/>
        </w:rPr>
        <w:t>the</w:t>
      </w:r>
      <w:r w:rsidRPr="00E90D23">
        <w:rPr>
          <w:color w:val="010202"/>
          <w:spacing w:val="-13"/>
          <w:u w:val="single" w:color="010202"/>
        </w:rPr>
        <w:t xml:space="preserve"> </w:t>
      </w:r>
      <w:r w:rsidRPr="00E90D23">
        <w:rPr>
          <w:color w:val="010202"/>
          <w:u w:val="single" w:color="010202"/>
        </w:rPr>
        <w:t>PCT</w:t>
      </w:r>
      <w:r w:rsidRPr="00E90D23">
        <w:rPr>
          <w:color w:val="010202"/>
          <w:spacing w:val="-13"/>
          <w:u w:val="single" w:color="010202"/>
        </w:rPr>
        <w:t xml:space="preserve"> </w:t>
      </w:r>
      <w:r w:rsidRPr="00E90D23">
        <w:rPr>
          <w:color w:val="010202"/>
          <w:u w:val="single" w:color="010202"/>
        </w:rPr>
        <w:t>Union</w:t>
      </w:r>
    </w:p>
    <w:p w14:paraId="0F0BB540" w14:textId="77777777" w:rsidR="004B1A17" w:rsidRPr="00E90D23" w:rsidRDefault="004B1A17" w:rsidP="00E90D23">
      <w:pPr>
        <w:jc w:val="both"/>
      </w:pPr>
    </w:p>
    <w:p w14:paraId="4F350907" w14:textId="77777777" w:rsidR="004B1A17" w:rsidRPr="00E90D23" w:rsidRDefault="004B1A17" w:rsidP="00E90D23">
      <w:pPr>
        <w:jc w:val="both"/>
      </w:pPr>
      <w:r w:rsidRPr="00E90D23">
        <w:rPr>
          <w:color w:val="010202"/>
        </w:rPr>
        <w:t>The</w:t>
      </w:r>
      <w:r w:rsidRPr="00E90D23">
        <w:rPr>
          <w:color w:val="010202"/>
          <w:spacing w:val="-14"/>
        </w:rPr>
        <w:t xml:space="preserve"> </w:t>
      </w:r>
      <w:r w:rsidRPr="00E90D23">
        <w:rPr>
          <w:color w:val="010202"/>
        </w:rPr>
        <w:t>reasons</w:t>
      </w:r>
      <w:r w:rsidRPr="00E90D23">
        <w:rPr>
          <w:color w:val="010202"/>
          <w:spacing w:val="-13"/>
        </w:rPr>
        <w:t xml:space="preserve"> </w:t>
      </w:r>
      <w:r w:rsidRPr="00E90D23">
        <w:rPr>
          <w:color w:val="010202"/>
        </w:rPr>
        <w:t>for</w:t>
      </w:r>
      <w:r w:rsidRPr="00E90D23">
        <w:rPr>
          <w:color w:val="010202"/>
          <w:spacing w:val="-13"/>
        </w:rPr>
        <w:t xml:space="preserve"> </w:t>
      </w:r>
      <w:r w:rsidRPr="00E90D23">
        <w:rPr>
          <w:color w:val="010202"/>
        </w:rPr>
        <w:t>the</w:t>
      </w:r>
      <w:r w:rsidRPr="00E90D23">
        <w:rPr>
          <w:color w:val="010202"/>
          <w:spacing w:val="-13"/>
        </w:rPr>
        <w:t xml:space="preserve"> </w:t>
      </w:r>
      <w:r w:rsidRPr="00E90D23">
        <w:rPr>
          <w:color w:val="010202"/>
        </w:rPr>
        <w:t>establishment</w:t>
      </w:r>
      <w:r w:rsidRPr="00E90D23">
        <w:rPr>
          <w:color w:val="010202"/>
          <w:spacing w:val="-13"/>
        </w:rPr>
        <w:t xml:space="preserve"> </w:t>
      </w:r>
      <w:r w:rsidRPr="00E90D23">
        <w:rPr>
          <w:color w:val="010202"/>
        </w:rPr>
        <w:t>of</w:t>
      </w:r>
      <w:r w:rsidRPr="00E90D23">
        <w:rPr>
          <w:color w:val="010202"/>
          <w:spacing w:val="-13"/>
        </w:rPr>
        <w:t xml:space="preserve"> </w:t>
      </w:r>
      <w:r w:rsidRPr="00E90D23">
        <w:rPr>
          <w:color w:val="010202"/>
        </w:rPr>
        <w:t>the</w:t>
      </w:r>
      <w:r w:rsidRPr="00E90D23">
        <w:rPr>
          <w:color w:val="010202"/>
          <w:spacing w:val="-13"/>
        </w:rPr>
        <w:t xml:space="preserve"> </w:t>
      </w:r>
      <w:r w:rsidRPr="00E90D23">
        <w:rPr>
          <w:color w:val="010202"/>
        </w:rPr>
        <w:t>Executive</w:t>
      </w:r>
      <w:r w:rsidRPr="00E90D23">
        <w:rPr>
          <w:color w:val="010202"/>
          <w:spacing w:val="-13"/>
        </w:rPr>
        <w:t xml:space="preserve"> </w:t>
      </w:r>
      <w:r w:rsidRPr="00E90D23">
        <w:rPr>
          <w:color w:val="010202"/>
        </w:rPr>
        <w:t>Committees</w:t>
      </w:r>
      <w:r w:rsidRPr="00E90D23">
        <w:rPr>
          <w:color w:val="010202"/>
          <w:spacing w:val="-13"/>
        </w:rPr>
        <w:t xml:space="preserve"> </w:t>
      </w:r>
      <w:r w:rsidRPr="00E90D23">
        <w:rPr>
          <w:color w:val="010202"/>
        </w:rPr>
        <w:t>of</w:t>
      </w:r>
      <w:r w:rsidRPr="00E90D23">
        <w:rPr>
          <w:color w:val="010202"/>
          <w:spacing w:val="-13"/>
        </w:rPr>
        <w:t xml:space="preserve"> </w:t>
      </w:r>
      <w:r w:rsidRPr="00E90D23">
        <w:rPr>
          <w:color w:val="010202"/>
        </w:rPr>
        <w:t>the</w:t>
      </w:r>
      <w:r w:rsidRPr="00E90D23">
        <w:rPr>
          <w:color w:val="010202"/>
          <w:spacing w:val="-14"/>
        </w:rPr>
        <w:t xml:space="preserve"> </w:t>
      </w:r>
      <w:r w:rsidRPr="00E90D23">
        <w:rPr>
          <w:color w:val="010202"/>
        </w:rPr>
        <w:t>Paris,</w:t>
      </w:r>
      <w:r w:rsidRPr="00E90D23">
        <w:rPr>
          <w:color w:val="010202"/>
          <w:spacing w:val="-10"/>
        </w:rPr>
        <w:t xml:space="preserve"> </w:t>
      </w:r>
      <w:r w:rsidRPr="00E90D23">
        <w:rPr>
          <w:color w:val="010202"/>
        </w:rPr>
        <w:t>Berne</w:t>
      </w:r>
      <w:r w:rsidRPr="00E90D23">
        <w:rPr>
          <w:color w:val="010202"/>
          <w:spacing w:val="-14"/>
        </w:rPr>
        <w:t xml:space="preserve"> </w:t>
      </w:r>
      <w:r w:rsidRPr="00E90D23">
        <w:rPr>
          <w:color w:val="010202"/>
        </w:rPr>
        <w:t>and</w:t>
      </w:r>
      <w:r w:rsidRPr="00E90D23">
        <w:rPr>
          <w:color w:val="010202"/>
          <w:spacing w:val="-14"/>
        </w:rPr>
        <w:t xml:space="preserve"> </w:t>
      </w:r>
      <w:r w:rsidRPr="00E90D23">
        <w:rPr>
          <w:color w:val="010202"/>
        </w:rPr>
        <w:t>PCT</w:t>
      </w:r>
      <w:r w:rsidRPr="00E90D23">
        <w:rPr>
          <w:color w:val="010202"/>
          <w:spacing w:val="-56"/>
        </w:rPr>
        <w:t xml:space="preserve"> </w:t>
      </w:r>
      <w:r w:rsidRPr="00E90D23">
        <w:rPr>
          <w:color w:val="010202"/>
        </w:rPr>
        <w:t>Unions</w:t>
      </w:r>
      <w:r w:rsidRPr="00E90D23">
        <w:rPr>
          <w:color w:val="010202"/>
          <w:spacing w:val="-8"/>
        </w:rPr>
        <w:t xml:space="preserve"> </w:t>
      </w:r>
      <w:r w:rsidRPr="00E90D23">
        <w:rPr>
          <w:color w:val="010202"/>
        </w:rPr>
        <w:t>seem</w:t>
      </w:r>
      <w:r w:rsidRPr="00E90D23">
        <w:rPr>
          <w:color w:val="010202"/>
          <w:spacing w:val="-10"/>
        </w:rPr>
        <w:t xml:space="preserve"> </w:t>
      </w:r>
      <w:r w:rsidRPr="00E90D23">
        <w:rPr>
          <w:color w:val="010202"/>
        </w:rPr>
        <w:t>to</w:t>
      </w:r>
      <w:r w:rsidRPr="00E90D23">
        <w:rPr>
          <w:color w:val="010202"/>
          <w:spacing w:val="-9"/>
        </w:rPr>
        <w:t xml:space="preserve"> </w:t>
      </w:r>
      <w:r w:rsidRPr="00E90D23">
        <w:rPr>
          <w:color w:val="010202"/>
        </w:rPr>
        <w:t>have</w:t>
      </w:r>
      <w:r w:rsidRPr="00E90D23">
        <w:rPr>
          <w:color w:val="010202"/>
          <w:spacing w:val="-10"/>
        </w:rPr>
        <w:t xml:space="preserve"> </w:t>
      </w:r>
      <w:r w:rsidRPr="00E90D23">
        <w:rPr>
          <w:color w:val="010202"/>
        </w:rPr>
        <w:t>been</w:t>
      </w:r>
      <w:r w:rsidRPr="00E90D23">
        <w:rPr>
          <w:color w:val="010202"/>
          <w:spacing w:val="-9"/>
        </w:rPr>
        <w:t xml:space="preserve"> </w:t>
      </w:r>
      <w:r w:rsidRPr="00E90D23">
        <w:rPr>
          <w:color w:val="010202"/>
        </w:rPr>
        <w:t>the</w:t>
      </w:r>
      <w:r w:rsidRPr="00E90D23">
        <w:rPr>
          <w:color w:val="010202"/>
          <w:spacing w:val="-10"/>
        </w:rPr>
        <w:t xml:space="preserve"> </w:t>
      </w:r>
      <w:r w:rsidRPr="00E90D23">
        <w:rPr>
          <w:color w:val="010202"/>
        </w:rPr>
        <w:t>perceived</w:t>
      </w:r>
      <w:r w:rsidRPr="00E90D23">
        <w:rPr>
          <w:color w:val="010202"/>
          <w:spacing w:val="-12"/>
        </w:rPr>
        <w:t xml:space="preserve"> </w:t>
      </w:r>
      <w:r w:rsidRPr="00E90D23">
        <w:rPr>
          <w:color w:val="010202"/>
        </w:rPr>
        <w:t>need</w:t>
      </w:r>
      <w:r w:rsidRPr="00E90D23">
        <w:rPr>
          <w:color w:val="010202"/>
          <w:spacing w:val="-12"/>
        </w:rPr>
        <w:t xml:space="preserve"> </w:t>
      </w:r>
      <w:r w:rsidRPr="00E90D23">
        <w:rPr>
          <w:color w:val="010202"/>
        </w:rPr>
        <w:t>for</w:t>
      </w:r>
      <w:r w:rsidRPr="00E90D23">
        <w:rPr>
          <w:color w:val="010202"/>
          <w:spacing w:val="-9"/>
        </w:rPr>
        <w:t xml:space="preserve"> </w:t>
      </w:r>
      <w:r w:rsidRPr="00E90D23">
        <w:rPr>
          <w:color w:val="010202"/>
        </w:rPr>
        <w:t>a</w:t>
      </w:r>
      <w:r w:rsidRPr="00E90D23">
        <w:rPr>
          <w:color w:val="010202"/>
          <w:spacing w:val="-12"/>
        </w:rPr>
        <w:t xml:space="preserve"> </w:t>
      </w:r>
      <w:r w:rsidRPr="00E90D23">
        <w:rPr>
          <w:color w:val="010202"/>
        </w:rPr>
        <w:t>body</w:t>
      </w:r>
      <w:r w:rsidRPr="00E90D23">
        <w:rPr>
          <w:color w:val="010202"/>
          <w:spacing w:val="-12"/>
        </w:rPr>
        <w:t xml:space="preserve"> </w:t>
      </w:r>
      <w:r w:rsidRPr="00E90D23">
        <w:rPr>
          <w:color w:val="010202"/>
        </w:rPr>
        <w:t>of</w:t>
      </w:r>
      <w:r w:rsidRPr="00E90D23">
        <w:rPr>
          <w:color w:val="010202"/>
          <w:spacing w:val="-12"/>
        </w:rPr>
        <w:t xml:space="preserve"> </w:t>
      </w:r>
      <w:r w:rsidRPr="00E90D23">
        <w:rPr>
          <w:color w:val="010202"/>
        </w:rPr>
        <w:t>a</w:t>
      </w:r>
      <w:r w:rsidRPr="00E90D23">
        <w:rPr>
          <w:color w:val="010202"/>
          <w:spacing w:val="-12"/>
        </w:rPr>
        <w:t xml:space="preserve"> </w:t>
      </w:r>
      <w:r w:rsidRPr="00E90D23">
        <w:rPr>
          <w:color w:val="010202"/>
        </w:rPr>
        <w:t>lesser</w:t>
      </w:r>
      <w:r w:rsidRPr="00E90D23">
        <w:rPr>
          <w:color w:val="010202"/>
          <w:spacing w:val="-9"/>
        </w:rPr>
        <w:t xml:space="preserve"> </w:t>
      </w:r>
      <w:r w:rsidRPr="00E90D23">
        <w:rPr>
          <w:color w:val="010202"/>
        </w:rPr>
        <w:t>number</w:t>
      </w:r>
      <w:r w:rsidRPr="00E90D23">
        <w:rPr>
          <w:color w:val="010202"/>
          <w:spacing w:val="-12"/>
        </w:rPr>
        <w:t xml:space="preserve"> </w:t>
      </w:r>
      <w:r w:rsidRPr="00E90D23">
        <w:rPr>
          <w:color w:val="010202"/>
        </w:rPr>
        <w:t>of</w:t>
      </w:r>
      <w:r w:rsidRPr="00E90D23">
        <w:rPr>
          <w:color w:val="010202"/>
          <w:spacing w:val="-12"/>
        </w:rPr>
        <w:t xml:space="preserve"> </w:t>
      </w:r>
      <w:r w:rsidRPr="00E90D23">
        <w:rPr>
          <w:color w:val="010202"/>
        </w:rPr>
        <w:t>member</w:t>
      </w:r>
      <w:r w:rsidRPr="00E90D23">
        <w:rPr>
          <w:color w:val="010202"/>
          <w:spacing w:val="-10"/>
        </w:rPr>
        <w:t xml:space="preserve"> </w:t>
      </w:r>
      <w:r w:rsidRPr="00E90D23">
        <w:rPr>
          <w:color w:val="010202"/>
        </w:rPr>
        <w:t>States</w:t>
      </w:r>
      <w:r w:rsidRPr="00E90D23">
        <w:rPr>
          <w:color w:val="010202"/>
          <w:spacing w:val="-12"/>
        </w:rPr>
        <w:t xml:space="preserve"> </w:t>
      </w:r>
      <w:r w:rsidRPr="00E90D23">
        <w:rPr>
          <w:color w:val="010202"/>
        </w:rPr>
        <w:t>than</w:t>
      </w:r>
      <w:r w:rsidRPr="00E90D23">
        <w:rPr>
          <w:color w:val="010202"/>
          <w:spacing w:val="-56"/>
        </w:rPr>
        <w:t xml:space="preserve"> </w:t>
      </w:r>
      <w:r w:rsidRPr="00E90D23">
        <w:rPr>
          <w:color w:val="010202"/>
        </w:rPr>
        <w:t>the Assembly in order to consider matters that were urgent in nature, and therefore could not await</w:t>
      </w:r>
      <w:r w:rsidRPr="00E90D23">
        <w:rPr>
          <w:color w:val="010202"/>
          <w:spacing w:val="-56"/>
        </w:rPr>
        <w:t xml:space="preserve"> </w:t>
      </w:r>
      <w:r w:rsidRPr="00E90D23">
        <w:rPr>
          <w:color w:val="010202"/>
        </w:rPr>
        <w:t>the next ordinary session of the Assembly, or were of lesser importance and did not require</w:t>
      </w:r>
      <w:r w:rsidRPr="00E90D23">
        <w:rPr>
          <w:color w:val="010202"/>
          <w:spacing w:val="1"/>
        </w:rPr>
        <w:t xml:space="preserve"> </w:t>
      </w:r>
      <w:r w:rsidRPr="00E90D23">
        <w:rPr>
          <w:color w:val="010202"/>
        </w:rPr>
        <w:t>attention</w:t>
      </w:r>
      <w:r w:rsidRPr="00E90D23">
        <w:rPr>
          <w:color w:val="010202"/>
          <w:spacing w:val="1"/>
        </w:rPr>
        <w:t xml:space="preserve"> </w:t>
      </w:r>
      <w:r w:rsidRPr="00E90D23">
        <w:rPr>
          <w:color w:val="010202"/>
        </w:rPr>
        <w:t>by</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Assembly.</w:t>
      </w:r>
    </w:p>
    <w:p w14:paraId="40A834E6" w14:textId="77777777" w:rsidR="004B1A17" w:rsidRPr="00E90D23" w:rsidRDefault="004B1A17" w:rsidP="00E90D23">
      <w:pPr>
        <w:jc w:val="both"/>
      </w:pPr>
    </w:p>
    <w:p w14:paraId="10022FDA" w14:textId="77777777" w:rsidR="004B1A17" w:rsidRPr="00E90D23" w:rsidRDefault="004B1A17" w:rsidP="00E90D23">
      <w:pPr>
        <w:jc w:val="both"/>
      </w:pPr>
      <w:r w:rsidRPr="00E90D23">
        <w:rPr>
          <w:color w:val="010202"/>
        </w:rPr>
        <w:t>In practice, the Executive Committees have never functioned as intended.</w:t>
      </w:r>
      <w:r w:rsidRPr="00E90D23">
        <w:rPr>
          <w:color w:val="010202"/>
          <w:spacing w:val="1"/>
        </w:rPr>
        <w:t xml:space="preserve"> </w:t>
      </w:r>
      <w:r w:rsidRPr="00E90D23">
        <w:rPr>
          <w:color w:val="010202"/>
        </w:rPr>
        <w:t>The PCT</w:t>
      </w:r>
      <w:r w:rsidRPr="00E90D23">
        <w:rPr>
          <w:color w:val="010202"/>
          <w:spacing w:val="1"/>
        </w:rPr>
        <w:t xml:space="preserve"> </w:t>
      </w:r>
      <w:r w:rsidRPr="00E90D23">
        <w:rPr>
          <w:color w:val="010202"/>
        </w:rPr>
        <w:t>Executive</w:t>
      </w:r>
      <w:r w:rsidRPr="00E90D23">
        <w:rPr>
          <w:color w:val="010202"/>
          <w:spacing w:val="-9"/>
        </w:rPr>
        <w:t xml:space="preserve"> </w:t>
      </w:r>
      <w:r w:rsidRPr="00E90D23">
        <w:rPr>
          <w:color w:val="010202"/>
        </w:rPr>
        <w:t>Committee</w:t>
      </w:r>
      <w:r w:rsidRPr="00E90D23">
        <w:rPr>
          <w:color w:val="010202"/>
          <w:spacing w:val="-9"/>
        </w:rPr>
        <w:t xml:space="preserve"> </w:t>
      </w:r>
      <w:r w:rsidRPr="00E90D23">
        <w:rPr>
          <w:color w:val="010202"/>
        </w:rPr>
        <w:t>was</w:t>
      </w:r>
      <w:r w:rsidRPr="00E90D23">
        <w:rPr>
          <w:color w:val="010202"/>
          <w:spacing w:val="-7"/>
        </w:rPr>
        <w:t xml:space="preserve"> </w:t>
      </w:r>
      <w:r w:rsidRPr="00E90D23">
        <w:rPr>
          <w:color w:val="010202"/>
        </w:rPr>
        <w:t>never</w:t>
      </w:r>
      <w:r w:rsidRPr="00E90D23">
        <w:rPr>
          <w:color w:val="010202"/>
          <w:spacing w:val="-10"/>
        </w:rPr>
        <w:t xml:space="preserve"> </w:t>
      </w:r>
      <w:r w:rsidRPr="00E90D23">
        <w:rPr>
          <w:color w:val="010202"/>
        </w:rPr>
        <w:t>actually</w:t>
      </w:r>
      <w:r w:rsidRPr="00E90D23">
        <w:rPr>
          <w:color w:val="010202"/>
          <w:spacing w:val="-9"/>
        </w:rPr>
        <w:t xml:space="preserve"> </w:t>
      </w:r>
      <w:r w:rsidRPr="00E90D23">
        <w:rPr>
          <w:color w:val="010202"/>
        </w:rPr>
        <w:t>constituted;</w:t>
      </w:r>
      <w:r w:rsidRPr="00E90D23">
        <w:rPr>
          <w:color w:val="010202"/>
          <w:spacing w:val="39"/>
        </w:rPr>
        <w:t xml:space="preserve"> </w:t>
      </w:r>
      <w:r w:rsidRPr="00E90D23">
        <w:rPr>
          <w:color w:val="010202"/>
        </w:rPr>
        <w:t>and</w:t>
      </w:r>
      <w:r w:rsidRPr="00E90D23">
        <w:rPr>
          <w:color w:val="010202"/>
          <w:spacing w:val="-10"/>
        </w:rPr>
        <w:t xml:space="preserve"> </w:t>
      </w:r>
      <w:r w:rsidRPr="00E90D23">
        <w:rPr>
          <w:color w:val="010202"/>
        </w:rPr>
        <w:t>neither</w:t>
      </w:r>
      <w:r w:rsidRPr="00E90D23">
        <w:rPr>
          <w:color w:val="010202"/>
          <w:spacing w:val="-9"/>
        </w:rPr>
        <w:t xml:space="preserve"> </w:t>
      </w:r>
      <w:r w:rsidRPr="00E90D23">
        <w:rPr>
          <w:color w:val="010202"/>
        </w:rPr>
        <w:t>the</w:t>
      </w:r>
      <w:r w:rsidRPr="00E90D23">
        <w:rPr>
          <w:color w:val="010202"/>
          <w:spacing w:val="-10"/>
        </w:rPr>
        <w:t xml:space="preserve"> </w:t>
      </w:r>
      <w:r w:rsidRPr="00E90D23">
        <w:rPr>
          <w:color w:val="010202"/>
        </w:rPr>
        <w:t>Paris</w:t>
      </w:r>
      <w:r w:rsidRPr="00E90D23">
        <w:rPr>
          <w:color w:val="010202"/>
          <w:spacing w:val="-10"/>
        </w:rPr>
        <w:t xml:space="preserve"> </w:t>
      </w:r>
      <w:r w:rsidRPr="00E90D23">
        <w:rPr>
          <w:color w:val="010202"/>
        </w:rPr>
        <w:t>nor</w:t>
      </w:r>
      <w:r w:rsidRPr="00E90D23">
        <w:rPr>
          <w:color w:val="010202"/>
          <w:spacing w:val="-9"/>
        </w:rPr>
        <w:t xml:space="preserve"> </w:t>
      </w:r>
      <w:r w:rsidRPr="00E90D23">
        <w:rPr>
          <w:color w:val="010202"/>
        </w:rPr>
        <w:t>the</w:t>
      </w:r>
      <w:r w:rsidRPr="00E90D23">
        <w:rPr>
          <w:color w:val="010202"/>
          <w:spacing w:val="-10"/>
        </w:rPr>
        <w:t xml:space="preserve"> </w:t>
      </w:r>
      <w:r w:rsidRPr="00E90D23">
        <w:rPr>
          <w:color w:val="010202"/>
        </w:rPr>
        <w:t>Berne</w:t>
      </w:r>
      <w:r w:rsidRPr="00E90D23">
        <w:rPr>
          <w:color w:val="010202"/>
          <w:spacing w:val="-10"/>
        </w:rPr>
        <w:t xml:space="preserve"> </w:t>
      </w:r>
      <w:r w:rsidRPr="00E90D23">
        <w:rPr>
          <w:color w:val="010202"/>
        </w:rPr>
        <w:t>Executive</w:t>
      </w:r>
      <w:r w:rsidRPr="00E90D23">
        <w:rPr>
          <w:color w:val="010202"/>
          <w:spacing w:val="-56"/>
        </w:rPr>
        <w:t xml:space="preserve"> </w:t>
      </w:r>
      <w:r w:rsidRPr="00E90D23">
        <w:rPr>
          <w:color w:val="010202"/>
        </w:rPr>
        <w:t>Committee</w:t>
      </w:r>
      <w:r w:rsidRPr="00E90D23">
        <w:rPr>
          <w:color w:val="010202"/>
          <w:spacing w:val="-10"/>
        </w:rPr>
        <w:t xml:space="preserve"> </w:t>
      </w:r>
      <w:r w:rsidRPr="00E90D23">
        <w:rPr>
          <w:color w:val="010202"/>
        </w:rPr>
        <w:t>has</w:t>
      </w:r>
      <w:r w:rsidRPr="00E90D23">
        <w:rPr>
          <w:color w:val="010202"/>
          <w:spacing w:val="-9"/>
        </w:rPr>
        <w:t xml:space="preserve"> </w:t>
      </w:r>
      <w:r w:rsidRPr="00E90D23">
        <w:rPr>
          <w:color w:val="010202"/>
        </w:rPr>
        <w:t>ever</w:t>
      </w:r>
      <w:r w:rsidRPr="00E90D23">
        <w:rPr>
          <w:color w:val="010202"/>
          <w:spacing w:val="-8"/>
        </w:rPr>
        <w:t xml:space="preserve"> </w:t>
      </w:r>
      <w:r w:rsidRPr="00E90D23">
        <w:rPr>
          <w:color w:val="010202"/>
        </w:rPr>
        <w:t>considered,</w:t>
      </w:r>
      <w:r w:rsidRPr="00E90D23">
        <w:rPr>
          <w:color w:val="010202"/>
          <w:spacing w:val="-8"/>
        </w:rPr>
        <w:t xml:space="preserve"> </w:t>
      </w:r>
      <w:r w:rsidRPr="00E90D23">
        <w:rPr>
          <w:color w:val="010202"/>
        </w:rPr>
        <w:t>as</w:t>
      </w:r>
      <w:r w:rsidRPr="00E90D23">
        <w:rPr>
          <w:color w:val="010202"/>
          <w:spacing w:val="-9"/>
        </w:rPr>
        <w:t xml:space="preserve"> </w:t>
      </w:r>
      <w:r w:rsidRPr="00E90D23">
        <w:rPr>
          <w:color w:val="010202"/>
        </w:rPr>
        <w:t>a</w:t>
      </w:r>
      <w:r w:rsidRPr="00E90D23">
        <w:rPr>
          <w:color w:val="010202"/>
          <w:spacing w:val="-10"/>
        </w:rPr>
        <w:t xml:space="preserve"> </w:t>
      </w:r>
      <w:r w:rsidRPr="00E90D23">
        <w:rPr>
          <w:color w:val="010202"/>
        </w:rPr>
        <w:t>body</w:t>
      </w:r>
      <w:r w:rsidRPr="00E90D23">
        <w:rPr>
          <w:color w:val="010202"/>
          <w:spacing w:val="-9"/>
        </w:rPr>
        <w:t xml:space="preserve"> </w:t>
      </w:r>
      <w:r w:rsidRPr="00E90D23">
        <w:rPr>
          <w:color w:val="010202"/>
        </w:rPr>
        <w:t>meeting</w:t>
      </w:r>
      <w:r w:rsidRPr="00E90D23">
        <w:rPr>
          <w:color w:val="010202"/>
          <w:spacing w:val="-9"/>
        </w:rPr>
        <w:t xml:space="preserve"> </w:t>
      </w:r>
      <w:r w:rsidRPr="00E90D23">
        <w:rPr>
          <w:color w:val="010202"/>
        </w:rPr>
        <w:t>separately,</w:t>
      </w:r>
      <w:r w:rsidRPr="00E90D23">
        <w:rPr>
          <w:color w:val="010202"/>
          <w:spacing w:val="-10"/>
        </w:rPr>
        <w:t xml:space="preserve"> </w:t>
      </w:r>
      <w:r w:rsidRPr="00E90D23">
        <w:rPr>
          <w:color w:val="010202"/>
        </w:rPr>
        <w:t>a</w:t>
      </w:r>
      <w:r w:rsidRPr="00E90D23">
        <w:rPr>
          <w:color w:val="010202"/>
          <w:spacing w:val="-9"/>
        </w:rPr>
        <w:t xml:space="preserve"> </w:t>
      </w:r>
      <w:r w:rsidRPr="00E90D23">
        <w:rPr>
          <w:color w:val="010202"/>
        </w:rPr>
        <w:t>substantive</w:t>
      </w:r>
      <w:r w:rsidRPr="00E90D23">
        <w:rPr>
          <w:color w:val="010202"/>
          <w:spacing w:val="-10"/>
        </w:rPr>
        <w:t xml:space="preserve"> </w:t>
      </w:r>
      <w:r w:rsidRPr="00E90D23">
        <w:rPr>
          <w:color w:val="010202"/>
        </w:rPr>
        <w:t>item</w:t>
      </w:r>
      <w:r w:rsidRPr="00E90D23">
        <w:rPr>
          <w:color w:val="010202"/>
          <w:spacing w:val="-9"/>
        </w:rPr>
        <w:t xml:space="preserve"> </w:t>
      </w:r>
      <w:r w:rsidRPr="00E90D23">
        <w:rPr>
          <w:color w:val="010202"/>
        </w:rPr>
        <w:t>of</w:t>
      </w:r>
      <w:r w:rsidRPr="00E90D23">
        <w:rPr>
          <w:color w:val="010202"/>
          <w:spacing w:val="-8"/>
        </w:rPr>
        <w:t xml:space="preserve"> </w:t>
      </w:r>
      <w:r w:rsidRPr="00E90D23">
        <w:rPr>
          <w:color w:val="010202"/>
        </w:rPr>
        <w:t>business.</w:t>
      </w:r>
    </w:p>
    <w:p w14:paraId="3EF27EEF" w14:textId="77777777" w:rsidR="004B1A17" w:rsidRPr="00E90D23" w:rsidRDefault="004B1A17" w:rsidP="00E90D23">
      <w:pPr>
        <w:jc w:val="both"/>
      </w:pPr>
    </w:p>
    <w:p w14:paraId="77FC6E43" w14:textId="77777777" w:rsidR="004B1A17" w:rsidRPr="00E90D23" w:rsidRDefault="004B1A17" w:rsidP="00E90D23">
      <w:pPr>
        <w:jc w:val="both"/>
      </w:pPr>
      <w:r w:rsidRPr="00E90D23">
        <w:rPr>
          <w:color w:val="010202"/>
        </w:rPr>
        <w:t>The second set of proposals on constitutional reform is therefore to amend the WIPO</w:t>
      </w:r>
      <w:r w:rsidRPr="00E90D23">
        <w:rPr>
          <w:color w:val="010202"/>
          <w:spacing w:val="1"/>
        </w:rPr>
        <w:t xml:space="preserve"> </w:t>
      </w:r>
      <w:r w:rsidRPr="00E90D23">
        <w:rPr>
          <w:color w:val="010202"/>
        </w:rPr>
        <w:t>Convention, the Paris Convention, the Berne Convention and the PCT by abolishing the Executive</w:t>
      </w:r>
      <w:r w:rsidRPr="00E90D23">
        <w:rPr>
          <w:color w:val="010202"/>
          <w:spacing w:val="-56"/>
        </w:rPr>
        <w:t xml:space="preserve"> </w:t>
      </w:r>
      <w:r w:rsidRPr="00E90D23">
        <w:rPr>
          <w:color w:val="010202"/>
        </w:rPr>
        <w:t>Committees of the Paris,</w:t>
      </w:r>
      <w:r w:rsidRPr="00E90D23">
        <w:rPr>
          <w:color w:val="010202"/>
          <w:spacing w:val="2"/>
        </w:rPr>
        <w:t xml:space="preserve"> </w:t>
      </w:r>
      <w:r w:rsidRPr="00E90D23">
        <w:rPr>
          <w:color w:val="010202"/>
        </w:rPr>
        <w:t>Berne and PCT Unions.</w:t>
      </w:r>
    </w:p>
    <w:p w14:paraId="2A1EFF92" w14:textId="77777777" w:rsidR="004B1A17" w:rsidRPr="00E90D23" w:rsidRDefault="004B1A17" w:rsidP="00E90D23">
      <w:pPr>
        <w:jc w:val="both"/>
      </w:pPr>
    </w:p>
    <w:p w14:paraId="023F4801" w14:textId="77777777" w:rsidR="004B1A17" w:rsidRPr="00E90D23" w:rsidRDefault="004B1A17" w:rsidP="00E90D23">
      <w:pPr>
        <w:jc w:val="both"/>
      </w:pPr>
      <w:r w:rsidRPr="00E90D23">
        <w:rPr>
          <w:color w:val="010202"/>
          <w:w w:val="95"/>
          <w:u w:val="single" w:color="010202"/>
        </w:rPr>
        <w:t>WIPO</w:t>
      </w:r>
      <w:r w:rsidRPr="00E90D23">
        <w:rPr>
          <w:color w:val="010202"/>
          <w:spacing w:val="10"/>
          <w:w w:val="95"/>
          <w:u w:val="single" w:color="010202"/>
        </w:rPr>
        <w:t xml:space="preserve"> </w:t>
      </w:r>
      <w:r w:rsidRPr="00E90D23">
        <w:rPr>
          <w:color w:val="010202"/>
          <w:w w:val="95"/>
          <w:u w:val="single" w:color="010202"/>
        </w:rPr>
        <w:t>Conference</w:t>
      </w:r>
    </w:p>
    <w:p w14:paraId="50B9F82C" w14:textId="77777777" w:rsidR="004B1A17" w:rsidRPr="00E90D23" w:rsidRDefault="004B1A17" w:rsidP="00E90D23">
      <w:pPr>
        <w:jc w:val="both"/>
      </w:pPr>
    </w:p>
    <w:p w14:paraId="09729777" w14:textId="77777777" w:rsidR="004B1A17" w:rsidRPr="00E90D23" w:rsidRDefault="004B1A17" w:rsidP="00E90D23">
      <w:pPr>
        <w:jc w:val="both"/>
      </w:pPr>
      <w:r w:rsidRPr="00E90D23">
        <w:rPr>
          <w:color w:val="010202"/>
        </w:rPr>
        <w:t>The WIPO Conference is composed of all the Member States of WIPO.</w:t>
      </w:r>
      <w:r w:rsidRPr="00E90D23">
        <w:rPr>
          <w:color w:val="010202"/>
          <w:spacing w:val="1"/>
        </w:rPr>
        <w:t xml:space="preserve"> </w:t>
      </w:r>
      <w:r w:rsidRPr="00E90D23">
        <w:rPr>
          <w:color w:val="010202"/>
        </w:rPr>
        <w:t>In practice,</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Conference never meets separately from the General Assembly.</w:t>
      </w:r>
      <w:r w:rsidRPr="00E90D23">
        <w:rPr>
          <w:color w:val="010202"/>
          <w:spacing w:val="1"/>
        </w:rPr>
        <w:t xml:space="preserve"> </w:t>
      </w:r>
      <w:r w:rsidRPr="00E90D23">
        <w:rPr>
          <w:color w:val="010202"/>
        </w:rPr>
        <w:t>It meets during the same period</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same</w:t>
      </w:r>
      <w:r w:rsidRPr="00E90D23">
        <w:rPr>
          <w:color w:val="010202"/>
          <w:spacing w:val="1"/>
        </w:rPr>
        <w:t xml:space="preserve"> </w:t>
      </w:r>
      <w:r w:rsidRPr="00E90D23">
        <w:rPr>
          <w:color w:val="010202"/>
        </w:rPr>
        <w:t>room</w:t>
      </w:r>
      <w:r w:rsidRPr="00E90D23">
        <w:rPr>
          <w:color w:val="010202"/>
          <w:spacing w:val="1"/>
        </w:rPr>
        <w:t xml:space="preserve"> </w:t>
      </w:r>
      <w:r w:rsidRPr="00E90D23">
        <w:rPr>
          <w:color w:val="010202"/>
        </w:rPr>
        <w:t>as</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General</w:t>
      </w:r>
      <w:r w:rsidRPr="00E90D23">
        <w:rPr>
          <w:color w:val="010202"/>
          <w:spacing w:val="1"/>
        </w:rPr>
        <w:t xml:space="preserve"> </w:t>
      </w:r>
      <w:r w:rsidRPr="00E90D23">
        <w:rPr>
          <w:color w:val="010202"/>
        </w:rPr>
        <w:t>Assembly,</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only</w:t>
      </w:r>
      <w:r w:rsidRPr="00E90D23">
        <w:rPr>
          <w:color w:val="010202"/>
          <w:spacing w:val="1"/>
        </w:rPr>
        <w:t xml:space="preserve"> </w:t>
      </w:r>
      <w:r w:rsidRPr="00E90D23">
        <w:rPr>
          <w:color w:val="010202"/>
        </w:rPr>
        <w:t>ostensible</w:t>
      </w:r>
      <w:r w:rsidRPr="00E90D23">
        <w:rPr>
          <w:color w:val="010202"/>
          <w:spacing w:val="1"/>
        </w:rPr>
        <w:t xml:space="preserve"> </w:t>
      </w:r>
      <w:r w:rsidRPr="00E90D23">
        <w:rPr>
          <w:color w:val="010202"/>
        </w:rPr>
        <w:t>difference</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the</w:t>
      </w:r>
      <w:r w:rsidRPr="00E90D23">
        <w:rPr>
          <w:color w:val="010202"/>
          <w:spacing w:val="-56"/>
        </w:rPr>
        <w:t xml:space="preserve"> </w:t>
      </w:r>
      <w:r w:rsidRPr="00E90D23">
        <w:rPr>
          <w:color w:val="010202"/>
        </w:rPr>
        <w:t>proceedings is the difference in presiding officer.</w:t>
      </w:r>
      <w:r w:rsidRPr="00E90D23">
        <w:rPr>
          <w:color w:val="010202"/>
          <w:spacing w:val="1"/>
        </w:rPr>
        <w:t xml:space="preserve"> </w:t>
      </w:r>
      <w:r w:rsidRPr="00E90D23">
        <w:rPr>
          <w:color w:val="010202"/>
        </w:rPr>
        <w:t>In practice also, the Conference has considered</w:t>
      </w:r>
      <w:r w:rsidRPr="00E90D23">
        <w:rPr>
          <w:color w:val="010202"/>
          <w:spacing w:val="1"/>
        </w:rPr>
        <w:t xml:space="preserve"> </w:t>
      </w:r>
      <w:r w:rsidRPr="00E90D23">
        <w:rPr>
          <w:color w:val="010202"/>
        </w:rPr>
        <w:t>very few separate items of business.</w:t>
      </w:r>
      <w:r w:rsidRPr="00E90D23">
        <w:rPr>
          <w:color w:val="010202"/>
          <w:spacing w:val="1"/>
        </w:rPr>
        <w:t xml:space="preserve"> </w:t>
      </w:r>
      <w:r w:rsidRPr="00E90D23">
        <w:rPr>
          <w:color w:val="010202"/>
        </w:rPr>
        <w:t>In reality the functional division of work originally envisaged</w:t>
      </w:r>
      <w:r w:rsidRPr="00E90D23">
        <w:rPr>
          <w:color w:val="010202"/>
          <w:spacing w:val="1"/>
        </w:rPr>
        <w:t xml:space="preserve"> </w:t>
      </w:r>
      <w:r w:rsidRPr="00E90D23">
        <w:rPr>
          <w:color w:val="010202"/>
        </w:rPr>
        <w:t>between the</w:t>
      </w:r>
      <w:r w:rsidRPr="00E90D23">
        <w:rPr>
          <w:color w:val="010202"/>
          <w:spacing w:val="1"/>
        </w:rPr>
        <w:t xml:space="preserve"> </w:t>
      </w:r>
      <w:r w:rsidRPr="00E90D23">
        <w:rPr>
          <w:color w:val="010202"/>
        </w:rPr>
        <w:t>General</w:t>
      </w:r>
      <w:r w:rsidRPr="00E90D23">
        <w:rPr>
          <w:color w:val="010202"/>
          <w:spacing w:val="2"/>
        </w:rPr>
        <w:t xml:space="preserve"> </w:t>
      </w:r>
      <w:r w:rsidRPr="00E90D23">
        <w:rPr>
          <w:color w:val="010202"/>
        </w:rPr>
        <w:t>Assembly</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the Conference</w:t>
      </w:r>
      <w:r w:rsidRPr="00E90D23">
        <w:rPr>
          <w:color w:val="010202"/>
          <w:spacing w:val="1"/>
        </w:rPr>
        <w:t xml:space="preserve"> </w:t>
      </w:r>
      <w:r w:rsidRPr="00E90D23">
        <w:rPr>
          <w:color w:val="010202"/>
        </w:rPr>
        <w:t>did</w:t>
      </w:r>
      <w:r w:rsidRPr="00E90D23">
        <w:rPr>
          <w:color w:val="010202"/>
          <w:spacing w:val="1"/>
        </w:rPr>
        <w:t xml:space="preserve"> </w:t>
      </w:r>
      <w:r w:rsidRPr="00E90D23">
        <w:rPr>
          <w:color w:val="010202"/>
        </w:rPr>
        <w:t>not occur.</w:t>
      </w:r>
    </w:p>
    <w:p w14:paraId="0C2974CB" w14:textId="77777777" w:rsidR="004B1A17" w:rsidRPr="00E90D23" w:rsidRDefault="004B1A17" w:rsidP="00E90D23">
      <w:pPr>
        <w:jc w:val="both"/>
      </w:pPr>
    </w:p>
    <w:p w14:paraId="2D724AF1" w14:textId="77777777" w:rsidR="004B1A17" w:rsidRPr="00E90D23" w:rsidRDefault="004B1A17" w:rsidP="00E90D23">
      <w:pPr>
        <w:jc w:val="both"/>
      </w:pPr>
      <w:r w:rsidRPr="00E90D23">
        <w:rPr>
          <w:color w:val="010202"/>
        </w:rPr>
        <w:t>The third set of proposals on constitutional reform is to amend the WIPO Convention in</w:t>
      </w:r>
      <w:r w:rsidRPr="00E90D23">
        <w:rPr>
          <w:color w:val="010202"/>
          <w:spacing w:val="1"/>
        </w:rPr>
        <w:t xml:space="preserve"> </w:t>
      </w:r>
      <w:r w:rsidRPr="00E90D23">
        <w:rPr>
          <w:color w:val="010202"/>
        </w:rPr>
        <w:t>order</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abolish</w:t>
      </w:r>
      <w:r w:rsidRPr="00E90D23">
        <w:rPr>
          <w:color w:val="010202"/>
          <w:spacing w:val="1"/>
        </w:rPr>
        <w:t xml:space="preserve"> </w:t>
      </w:r>
      <w:r w:rsidRPr="00E90D23">
        <w:rPr>
          <w:color w:val="010202"/>
        </w:rPr>
        <w:t>the</w:t>
      </w:r>
      <w:r w:rsidRPr="00E90D23">
        <w:rPr>
          <w:color w:val="010202"/>
          <w:spacing w:val="2"/>
        </w:rPr>
        <w:t xml:space="preserve"> </w:t>
      </w:r>
      <w:r w:rsidRPr="00E90D23">
        <w:rPr>
          <w:color w:val="010202"/>
        </w:rPr>
        <w:t>WIPO</w:t>
      </w:r>
      <w:r w:rsidRPr="00E90D23">
        <w:rPr>
          <w:color w:val="010202"/>
          <w:spacing w:val="3"/>
        </w:rPr>
        <w:t xml:space="preserve"> </w:t>
      </w:r>
      <w:r w:rsidRPr="00E90D23">
        <w:rPr>
          <w:color w:val="010202"/>
        </w:rPr>
        <w:t>Conference.</w:t>
      </w:r>
    </w:p>
    <w:p w14:paraId="14B1C610" w14:textId="77777777" w:rsidR="004B1A17" w:rsidRPr="00E90D23" w:rsidRDefault="004B1A17" w:rsidP="00E90D23">
      <w:pPr>
        <w:jc w:val="both"/>
        <w:sectPr w:rsidR="004B1A17" w:rsidRPr="00E90D23" w:rsidSect="00E90D23">
          <w:type w:val="nextPage"/>
          <w:pgSz w:w="12260" w:h="17200"/>
          <w:pgMar w:top="2060" w:right="1420" w:bottom="280" w:left="1460" w:header="1730" w:footer="0" w:gutter="0"/>
          <w:cols w:space="720"/>
        </w:sectPr>
      </w:pPr>
    </w:p>
    <w:p w14:paraId="24650F24" w14:textId="77777777" w:rsidR="004B1A17" w:rsidRPr="00E90D23" w:rsidRDefault="004B1A17" w:rsidP="00E90D23">
      <w:pPr>
        <w:jc w:val="both"/>
      </w:pPr>
      <w:r w:rsidRPr="00E90D23">
        <w:rPr>
          <w:color w:val="010202"/>
          <w:w w:val="95"/>
          <w:u w:val="single" w:color="010202"/>
        </w:rPr>
        <w:lastRenderedPageBreak/>
        <w:t>The</w:t>
      </w:r>
      <w:r w:rsidRPr="00E90D23">
        <w:rPr>
          <w:color w:val="010202"/>
          <w:spacing w:val="11"/>
          <w:w w:val="95"/>
          <w:u w:val="single" w:color="010202"/>
        </w:rPr>
        <w:t xml:space="preserve"> </w:t>
      </w:r>
      <w:r w:rsidRPr="00E90D23">
        <w:rPr>
          <w:color w:val="010202"/>
          <w:w w:val="95"/>
          <w:u w:val="single" w:color="010202"/>
        </w:rPr>
        <w:t>other</w:t>
      </w:r>
      <w:r w:rsidRPr="00E90D23">
        <w:rPr>
          <w:color w:val="010202"/>
          <w:spacing w:val="15"/>
          <w:w w:val="95"/>
          <w:u w:val="single" w:color="010202"/>
        </w:rPr>
        <w:t xml:space="preserve"> </w:t>
      </w:r>
      <w:r w:rsidRPr="00E90D23">
        <w:rPr>
          <w:color w:val="010202"/>
          <w:w w:val="95"/>
          <w:u w:val="single" w:color="010202"/>
        </w:rPr>
        <w:t>Conferences</w:t>
      </w:r>
      <w:r w:rsidRPr="00E90D23">
        <w:rPr>
          <w:color w:val="010202"/>
          <w:spacing w:val="12"/>
          <w:w w:val="95"/>
          <w:u w:val="single" w:color="010202"/>
        </w:rPr>
        <w:t xml:space="preserve"> </w:t>
      </w:r>
      <w:r w:rsidRPr="00E90D23">
        <w:rPr>
          <w:color w:val="010202"/>
          <w:w w:val="95"/>
          <w:u w:val="single" w:color="010202"/>
        </w:rPr>
        <w:t>of</w:t>
      </w:r>
      <w:r w:rsidRPr="00E90D23">
        <w:rPr>
          <w:color w:val="010202"/>
          <w:spacing w:val="11"/>
          <w:w w:val="95"/>
          <w:u w:val="single" w:color="010202"/>
        </w:rPr>
        <w:t xml:space="preserve"> </w:t>
      </w:r>
      <w:r w:rsidRPr="00E90D23">
        <w:rPr>
          <w:color w:val="010202"/>
          <w:w w:val="95"/>
          <w:u w:val="single" w:color="010202"/>
        </w:rPr>
        <w:t>Representatives</w:t>
      </w:r>
    </w:p>
    <w:p w14:paraId="5402B104" w14:textId="77777777" w:rsidR="004B1A17" w:rsidRPr="00E90D23" w:rsidRDefault="004B1A17" w:rsidP="00E90D23">
      <w:pPr>
        <w:jc w:val="both"/>
      </w:pPr>
    </w:p>
    <w:p w14:paraId="064DD799" w14:textId="77777777" w:rsidR="004B1A17" w:rsidRPr="00E90D23" w:rsidRDefault="004B1A17" w:rsidP="00E90D23">
      <w:pPr>
        <w:jc w:val="both"/>
      </w:pPr>
      <w:r w:rsidRPr="00E90D23">
        <w:rPr>
          <w:color w:val="010202"/>
        </w:rPr>
        <w:t>The Conferences of Representatives that exist for various Unions were the predecessor</w:t>
      </w:r>
      <w:r w:rsidRPr="00E90D23">
        <w:rPr>
          <w:color w:val="010202"/>
          <w:spacing w:val="1"/>
        </w:rPr>
        <w:t xml:space="preserve"> </w:t>
      </w:r>
      <w:r w:rsidRPr="00E90D23">
        <w:rPr>
          <w:color w:val="010202"/>
        </w:rPr>
        <w:t>bodies of the Assemblies of those Unions.</w:t>
      </w:r>
      <w:r w:rsidRPr="00E90D23">
        <w:rPr>
          <w:color w:val="010202"/>
          <w:spacing w:val="1"/>
        </w:rPr>
        <w:t xml:space="preserve"> </w:t>
      </w:r>
      <w:r w:rsidRPr="00E90D23">
        <w:rPr>
          <w:color w:val="010202"/>
        </w:rPr>
        <w:t>The Assembly of member States of a Union was</w:t>
      </w:r>
      <w:r w:rsidRPr="00E90D23">
        <w:rPr>
          <w:color w:val="010202"/>
          <w:spacing w:val="1"/>
        </w:rPr>
        <w:t xml:space="preserve"> </w:t>
      </w:r>
      <w:r w:rsidRPr="00E90D23">
        <w:rPr>
          <w:color w:val="010202"/>
        </w:rPr>
        <w:t>introduced</w:t>
      </w:r>
      <w:r w:rsidRPr="00E90D23">
        <w:rPr>
          <w:color w:val="010202"/>
          <w:spacing w:val="1"/>
        </w:rPr>
        <w:t xml:space="preserve"> </w:t>
      </w:r>
      <w:r w:rsidRPr="00E90D23">
        <w:rPr>
          <w:color w:val="010202"/>
        </w:rPr>
        <w:t>as</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result</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reforms</w:t>
      </w:r>
      <w:r w:rsidRPr="00E90D23">
        <w:rPr>
          <w:color w:val="010202"/>
          <w:spacing w:val="1"/>
        </w:rPr>
        <w:t xml:space="preserve"> </w:t>
      </w:r>
      <w:r w:rsidRPr="00E90D23">
        <w:rPr>
          <w:color w:val="010202"/>
        </w:rPr>
        <w:t>at</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1967</w:t>
      </w:r>
      <w:r w:rsidRPr="00E90D23">
        <w:rPr>
          <w:color w:val="010202"/>
          <w:spacing w:val="1"/>
        </w:rPr>
        <w:t xml:space="preserve"> </w:t>
      </w:r>
      <w:r w:rsidRPr="00E90D23">
        <w:rPr>
          <w:color w:val="010202"/>
        </w:rPr>
        <w:t>Stockholm</w:t>
      </w:r>
      <w:r w:rsidRPr="00E90D23">
        <w:rPr>
          <w:color w:val="010202"/>
          <w:spacing w:val="1"/>
        </w:rPr>
        <w:t xml:space="preserve"> </w:t>
      </w:r>
      <w:r w:rsidRPr="00E90D23">
        <w:rPr>
          <w:color w:val="010202"/>
        </w:rPr>
        <w:t>Diplomatic</w:t>
      </w:r>
      <w:r w:rsidRPr="00E90D23">
        <w:rPr>
          <w:color w:val="010202"/>
          <w:spacing w:val="1"/>
        </w:rPr>
        <w:t xml:space="preserve"> </w:t>
      </w:r>
      <w:r w:rsidRPr="00E90D23">
        <w:rPr>
          <w:color w:val="010202"/>
        </w:rPr>
        <w:t>Conference,</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the</w:t>
      </w:r>
      <w:r w:rsidRPr="00E90D23">
        <w:rPr>
          <w:color w:val="010202"/>
          <w:spacing w:val="-56"/>
        </w:rPr>
        <w:t xml:space="preserve"> </w:t>
      </w:r>
      <w:r w:rsidRPr="00E90D23">
        <w:rPr>
          <w:color w:val="010202"/>
        </w:rPr>
        <w:t>Stockholm Act of those treaties that were revised at that Diplomatic Conference.</w:t>
      </w:r>
      <w:r w:rsidRPr="00E90D23">
        <w:rPr>
          <w:color w:val="010202"/>
          <w:spacing w:val="1"/>
        </w:rPr>
        <w:t xml:space="preserve"> </w:t>
      </w:r>
      <w:r w:rsidRPr="00E90D23">
        <w:rPr>
          <w:color w:val="010202"/>
        </w:rPr>
        <w:t>Conferences of</w:t>
      </w:r>
      <w:r w:rsidRPr="00E90D23">
        <w:rPr>
          <w:color w:val="010202"/>
          <w:spacing w:val="1"/>
        </w:rPr>
        <w:t xml:space="preserve"> </w:t>
      </w:r>
      <w:r w:rsidRPr="00E90D23">
        <w:rPr>
          <w:color w:val="010202"/>
        </w:rPr>
        <w:t>Representatives</w:t>
      </w:r>
      <w:r w:rsidRPr="00E90D23">
        <w:rPr>
          <w:color w:val="010202"/>
          <w:spacing w:val="2"/>
        </w:rPr>
        <w:t xml:space="preserve"> </w:t>
      </w:r>
      <w:r w:rsidRPr="00E90D23">
        <w:rPr>
          <w:color w:val="010202"/>
        </w:rPr>
        <w:t>thus exist only</w:t>
      </w:r>
      <w:r w:rsidRPr="00E90D23">
        <w:rPr>
          <w:color w:val="010202"/>
          <w:spacing w:val="1"/>
        </w:rPr>
        <w:t xml:space="preserve"> </w:t>
      </w:r>
      <w:r w:rsidRPr="00E90D23">
        <w:rPr>
          <w:color w:val="010202"/>
        </w:rPr>
        <w:t>for those Unions:</w:t>
      </w:r>
    </w:p>
    <w:p w14:paraId="7354C6B2" w14:textId="77777777" w:rsidR="004B1A17" w:rsidRPr="00E90D23" w:rsidRDefault="004B1A17" w:rsidP="00E90D23">
      <w:pPr>
        <w:jc w:val="both"/>
      </w:pPr>
    </w:p>
    <w:p w14:paraId="16578AC2" w14:textId="77777777" w:rsidR="004B1A17" w:rsidRPr="00E90D23" w:rsidRDefault="004B1A17" w:rsidP="00E90D23">
      <w:pPr>
        <w:jc w:val="both"/>
      </w:pPr>
      <w:r w:rsidRPr="00E90D23">
        <w:rPr>
          <w:color w:val="010202"/>
        </w:rPr>
        <w:t>which</w:t>
      </w:r>
      <w:r w:rsidRPr="00E90D23">
        <w:rPr>
          <w:color w:val="010202"/>
          <w:spacing w:val="58"/>
        </w:rPr>
        <w:t xml:space="preserve"> </w:t>
      </w:r>
      <w:r w:rsidRPr="00E90D23">
        <w:rPr>
          <w:color w:val="010202"/>
        </w:rPr>
        <w:t>were established under treaties that have Acts that were concluded before 1967,</w:t>
      </w:r>
      <w:r w:rsidRPr="00E90D23">
        <w:rPr>
          <w:color w:val="010202"/>
          <w:spacing w:val="1"/>
        </w:rPr>
        <w:t xml:space="preserve"> </w:t>
      </w:r>
      <w:r w:rsidRPr="00E90D23">
        <w:rPr>
          <w:color w:val="010202"/>
        </w:rPr>
        <w:t>and</w:t>
      </w:r>
    </w:p>
    <w:p w14:paraId="37730420" w14:textId="77777777" w:rsidR="004B1A17" w:rsidRPr="00E90D23" w:rsidRDefault="004B1A17" w:rsidP="00E90D23">
      <w:pPr>
        <w:jc w:val="both"/>
      </w:pPr>
    </w:p>
    <w:p w14:paraId="52721CAF" w14:textId="77777777" w:rsidR="004B1A17" w:rsidRPr="00E90D23" w:rsidRDefault="004B1A17" w:rsidP="00E90D23">
      <w:pPr>
        <w:jc w:val="both"/>
      </w:pPr>
      <w:r w:rsidRPr="00E90D23">
        <w:rPr>
          <w:color w:val="010202"/>
        </w:rPr>
        <w:t>which have member States that have not yet acceded to or ratified the Stockholm (1967)</w:t>
      </w:r>
      <w:r w:rsidRPr="00E90D23">
        <w:rPr>
          <w:color w:val="010202"/>
          <w:spacing w:val="1"/>
        </w:rPr>
        <w:t xml:space="preserve"> </w:t>
      </w:r>
      <w:r w:rsidRPr="00E90D23">
        <w:rPr>
          <w:color w:val="010202"/>
        </w:rPr>
        <w:t>Act</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Treaty.</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following</w:t>
      </w:r>
      <w:r w:rsidRPr="00E90D23">
        <w:rPr>
          <w:color w:val="010202"/>
          <w:spacing w:val="-1"/>
        </w:rPr>
        <w:t xml:space="preserve"> </w:t>
      </w:r>
      <w:r w:rsidRPr="00E90D23">
        <w:rPr>
          <w:color w:val="010202"/>
        </w:rPr>
        <w:t>Conferences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Representatives</w:t>
      </w:r>
      <w:r w:rsidRPr="00E90D23">
        <w:rPr>
          <w:color w:val="010202"/>
          <w:spacing w:val="-1"/>
        </w:rPr>
        <w:t xml:space="preserve"> </w:t>
      </w:r>
      <w:r w:rsidRPr="00E90D23">
        <w:rPr>
          <w:color w:val="010202"/>
        </w:rPr>
        <w:t>still</w:t>
      </w:r>
      <w:r w:rsidRPr="00E90D23">
        <w:rPr>
          <w:color w:val="010202"/>
          <w:spacing w:val="1"/>
        </w:rPr>
        <w:t xml:space="preserve"> </w:t>
      </w:r>
      <w:r w:rsidRPr="00E90D23">
        <w:rPr>
          <w:color w:val="010202"/>
        </w:rPr>
        <w:t>exist:</w:t>
      </w:r>
    </w:p>
    <w:p w14:paraId="7EC35656" w14:textId="77777777" w:rsidR="004B1A17" w:rsidRPr="00E90D23" w:rsidRDefault="004B1A17" w:rsidP="00E90D23">
      <w:pPr>
        <w:jc w:val="both"/>
      </w:pPr>
    </w:p>
    <w:p w14:paraId="26D42F9C" w14:textId="77777777" w:rsidR="004B1A17" w:rsidRPr="00E90D23" w:rsidRDefault="004B1A17" w:rsidP="00E90D23">
      <w:pPr>
        <w:jc w:val="both"/>
      </w:pPr>
      <w:r w:rsidRPr="00E90D23">
        <w:rPr>
          <w:color w:val="010202"/>
          <w:w w:val="95"/>
        </w:rPr>
        <w:t>Paris</w:t>
      </w:r>
      <w:r w:rsidRPr="00E90D23">
        <w:rPr>
          <w:color w:val="010202"/>
          <w:spacing w:val="10"/>
          <w:w w:val="95"/>
        </w:rPr>
        <w:t xml:space="preserve"> </w:t>
      </w:r>
      <w:r w:rsidRPr="00E90D23">
        <w:rPr>
          <w:color w:val="010202"/>
          <w:w w:val="95"/>
        </w:rPr>
        <w:t>Union</w:t>
      </w:r>
      <w:r w:rsidRPr="00E90D23">
        <w:rPr>
          <w:color w:val="010202"/>
          <w:spacing w:val="11"/>
          <w:w w:val="95"/>
        </w:rPr>
        <w:t xml:space="preserve"> </w:t>
      </w:r>
      <w:r w:rsidRPr="00E90D23">
        <w:rPr>
          <w:color w:val="010202"/>
          <w:w w:val="95"/>
        </w:rPr>
        <w:t>Conference</w:t>
      </w:r>
      <w:r w:rsidRPr="00E90D23">
        <w:rPr>
          <w:color w:val="010202"/>
          <w:spacing w:val="10"/>
          <w:w w:val="95"/>
        </w:rPr>
        <w:t xml:space="preserve"> </w:t>
      </w:r>
      <w:r w:rsidRPr="00E90D23">
        <w:rPr>
          <w:color w:val="010202"/>
          <w:w w:val="95"/>
        </w:rPr>
        <w:t>of</w:t>
      </w:r>
      <w:r w:rsidRPr="00E90D23">
        <w:rPr>
          <w:color w:val="010202"/>
          <w:spacing w:val="11"/>
          <w:w w:val="95"/>
        </w:rPr>
        <w:t xml:space="preserve"> </w:t>
      </w:r>
      <w:r w:rsidRPr="00E90D23">
        <w:rPr>
          <w:color w:val="010202"/>
          <w:w w:val="95"/>
        </w:rPr>
        <w:t>Representatives;</w:t>
      </w:r>
    </w:p>
    <w:p w14:paraId="35332BA5" w14:textId="77777777" w:rsidR="004B1A17" w:rsidRPr="00E90D23" w:rsidRDefault="004B1A17" w:rsidP="00E90D23">
      <w:pPr>
        <w:jc w:val="both"/>
      </w:pPr>
      <w:r w:rsidRPr="00E90D23">
        <w:rPr>
          <w:color w:val="010202"/>
          <w:w w:val="95"/>
        </w:rPr>
        <w:t>Berne</w:t>
      </w:r>
      <w:r w:rsidRPr="00E90D23">
        <w:rPr>
          <w:color w:val="010202"/>
          <w:spacing w:val="15"/>
          <w:w w:val="95"/>
        </w:rPr>
        <w:t xml:space="preserve"> </w:t>
      </w:r>
      <w:r w:rsidRPr="00E90D23">
        <w:rPr>
          <w:color w:val="010202"/>
          <w:w w:val="95"/>
        </w:rPr>
        <w:t>Union</w:t>
      </w:r>
      <w:r w:rsidRPr="00E90D23">
        <w:rPr>
          <w:color w:val="010202"/>
          <w:spacing w:val="16"/>
          <w:w w:val="95"/>
        </w:rPr>
        <w:t xml:space="preserve"> </w:t>
      </w:r>
      <w:r w:rsidRPr="00E90D23">
        <w:rPr>
          <w:color w:val="010202"/>
          <w:w w:val="95"/>
        </w:rPr>
        <w:t>Conference</w:t>
      </w:r>
      <w:r w:rsidRPr="00E90D23">
        <w:rPr>
          <w:color w:val="010202"/>
          <w:spacing w:val="16"/>
          <w:w w:val="95"/>
        </w:rPr>
        <w:t xml:space="preserve"> </w:t>
      </w:r>
      <w:r w:rsidRPr="00E90D23">
        <w:rPr>
          <w:color w:val="010202"/>
          <w:w w:val="95"/>
        </w:rPr>
        <w:t>of</w:t>
      </w:r>
      <w:r w:rsidRPr="00E90D23">
        <w:rPr>
          <w:color w:val="010202"/>
          <w:spacing w:val="16"/>
          <w:w w:val="95"/>
        </w:rPr>
        <w:t xml:space="preserve"> </w:t>
      </w:r>
      <w:r w:rsidRPr="00E90D23">
        <w:rPr>
          <w:color w:val="010202"/>
          <w:w w:val="95"/>
        </w:rPr>
        <w:t>Representatives;</w:t>
      </w:r>
    </w:p>
    <w:p w14:paraId="071E26B9" w14:textId="77777777" w:rsidR="004B1A17" w:rsidRPr="00E90D23" w:rsidRDefault="004B1A17" w:rsidP="00E90D23">
      <w:pPr>
        <w:jc w:val="both"/>
      </w:pPr>
      <w:r w:rsidRPr="00E90D23">
        <w:rPr>
          <w:color w:val="010202"/>
          <w:w w:val="95"/>
        </w:rPr>
        <w:t>Hague</w:t>
      </w:r>
      <w:r w:rsidRPr="00E90D23">
        <w:rPr>
          <w:color w:val="010202"/>
          <w:spacing w:val="19"/>
          <w:w w:val="95"/>
        </w:rPr>
        <w:t xml:space="preserve"> </w:t>
      </w:r>
      <w:r w:rsidRPr="00E90D23">
        <w:rPr>
          <w:color w:val="010202"/>
          <w:w w:val="95"/>
        </w:rPr>
        <w:t>Union</w:t>
      </w:r>
      <w:r w:rsidRPr="00E90D23">
        <w:rPr>
          <w:color w:val="010202"/>
          <w:spacing w:val="19"/>
          <w:w w:val="95"/>
        </w:rPr>
        <w:t xml:space="preserve"> </w:t>
      </w:r>
      <w:r w:rsidRPr="00E90D23">
        <w:rPr>
          <w:color w:val="010202"/>
          <w:w w:val="95"/>
        </w:rPr>
        <w:t>Conference</w:t>
      </w:r>
      <w:r w:rsidRPr="00E90D23">
        <w:rPr>
          <w:color w:val="010202"/>
          <w:spacing w:val="19"/>
          <w:w w:val="95"/>
        </w:rPr>
        <w:t xml:space="preserve"> </w:t>
      </w:r>
      <w:r w:rsidRPr="00E90D23">
        <w:rPr>
          <w:color w:val="010202"/>
          <w:w w:val="95"/>
        </w:rPr>
        <w:t>of</w:t>
      </w:r>
      <w:r w:rsidRPr="00E90D23">
        <w:rPr>
          <w:color w:val="010202"/>
          <w:spacing w:val="20"/>
          <w:w w:val="95"/>
        </w:rPr>
        <w:t xml:space="preserve"> </w:t>
      </w:r>
      <w:r w:rsidRPr="00E90D23">
        <w:rPr>
          <w:color w:val="010202"/>
          <w:w w:val="95"/>
        </w:rPr>
        <w:t>Representatives;</w:t>
      </w:r>
    </w:p>
    <w:p w14:paraId="2AC02927" w14:textId="77777777" w:rsidR="004B1A17" w:rsidRPr="00E90D23" w:rsidRDefault="004B1A17" w:rsidP="00E90D23">
      <w:pPr>
        <w:jc w:val="both"/>
      </w:pPr>
      <w:r w:rsidRPr="00E90D23">
        <w:rPr>
          <w:color w:val="010202"/>
          <w:spacing w:val="-1"/>
        </w:rPr>
        <w:t>Nice</w:t>
      </w:r>
      <w:r w:rsidRPr="00E90D23">
        <w:rPr>
          <w:color w:val="010202"/>
          <w:spacing w:val="-14"/>
        </w:rPr>
        <w:t xml:space="preserve"> </w:t>
      </w:r>
      <w:r w:rsidRPr="00E90D23">
        <w:rPr>
          <w:color w:val="010202"/>
          <w:spacing w:val="-1"/>
        </w:rPr>
        <w:t>Union</w:t>
      </w:r>
      <w:r w:rsidRPr="00E90D23">
        <w:rPr>
          <w:color w:val="010202"/>
          <w:spacing w:val="-14"/>
        </w:rPr>
        <w:t xml:space="preserve"> </w:t>
      </w:r>
      <w:r w:rsidRPr="00E90D23">
        <w:rPr>
          <w:color w:val="010202"/>
          <w:spacing w:val="-1"/>
        </w:rPr>
        <w:t>Conference</w:t>
      </w:r>
      <w:r w:rsidRPr="00E90D23">
        <w:rPr>
          <w:color w:val="010202"/>
          <w:spacing w:val="-13"/>
        </w:rPr>
        <w:t xml:space="preserve"> </w:t>
      </w:r>
      <w:r w:rsidRPr="00E90D23">
        <w:rPr>
          <w:color w:val="010202"/>
        </w:rPr>
        <w:t>of</w:t>
      </w:r>
      <w:r w:rsidRPr="00E90D23">
        <w:rPr>
          <w:color w:val="010202"/>
          <w:spacing w:val="-14"/>
        </w:rPr>
        <w:t xml:space="preserve"> </w:t>
      </w:r>
      <w:r w:rsidRPr="00E90D23">
        <w:rPr>
          <w:color w:val="010202"/>
        </w:rPr>
        <w:t>Representatives;</w:t>
      </w:r>
      <w:r w:rsidRPr="00E90D23">
        <w:rPr>
          <w:color w:val="010202"/>
          <w:spacing w:val="32"/>
        </w:rPr>
        <w:t xml:space="preserve"> </w:t>
      </w:r>
      <w:r w:rsidRPr="00E90D23">
        <w:rPr>
          <w:color w:val="010202"/>
        </w:rPr>
        <w:t>and</w:t>
      </w:r>
    </w:p>
    <w:p w14:paraId="28F77B83" w14:textId="77777777" w:rsidR="004B1A17" w:rsidRPr="00E90D23" w:rsidRDefault="004B1A17" w:rsidP="00E90D23">
      <w:pPr>
        <w:jc w:val="both"/>
      </w:pPr>
      <w:r w:rsidRPr="00E90D23">
        <w:rPr>
          <w:color w:val="010202"/>
        </w:rPr>
        <w:t>the</w:t>
      </w:r>
      <w:r w:rsidRPr="00E90D23">
        <w:rPr>
          <w:color w:val="010202"/>
          <w:spacing w:val="-6"/>
        </w:rPr>
        <w:t xml:space="preserve"> </w:t>
      </w:r>
      <w:r w:rsidRPr="00E90D23">
        <w:rPr>
          <w:color w:val="010202"/>
        </w:rPr>
        <w:t>Lisbon</w:t>
      </w:r>
      <w:r w:rsidRPr="00E90D23">
        <w:rPr>
          <w:color w:val="010202"/>
          <w:spacing w:val="-6"/>
        </w:rPr>
        <w:t xml:space="preserve"> </w:t>
      </w:r>
      <w:r w:rsidRPr="00E90D23">
        <w:rPr>
          <w:color w:val="010202"/>
        </w:rPr>
        <w:t>Union</w:t>
      </w:r>
      <w:r w:rsidRPr="00E90D23">
        <w:rPr>
          <w:color w:val="010202"/>
          <w:spacing w:val="-6"/>
        </w:rPr>
        <w:t xml:space="preserve"> </w:t>
      </w:r>
      <w:r w:rsidRPr="00E90D23">
        <w:rPr>
          <w:color w:val="010202"/>
        </w:rPr>
        <w:t>Council.</w:t>
      </w:r>
    </w:p>
    <w:p w14:paraId="394A08DD" w14:textId="77777777" w:rsidR="004B1A17" w:rsidRPr="00E90D23" w:rsidRDefault="004B1A17" w:rsidP="00E90D23">
      <w:pPr>
        <w:jc w:val="both"/>
      </w:pPr>
    </w:p>
    <w:p w14:paraId="6842C992" w14:textId="77777777" w:rsidR="004B1A17" w:rsidRPr="00E90D23" w:rsidRDefault="004B1A17" w:rsidP="00E90D23">
      <w:pPr>
        <w:jc w:val="both"/>
      </w:pPr>
      <w:r w:rsidRPr="00E90D23">
        <w:rPr>
          <w:color w:val="010202"/>
        </w:rPr>
        <w:t>The</w:t>
      </w:r>
      <w:r w:rsidRPr="00E90D23">
        <w:rPr>
          <w:color w:val="010202"/>
          <w:spacing w:val="1"/>
        </w:rPr>
        <w:t xml:space="preserve"> </w:t>
      </w:r>
      <w:r w:rsidRPr="00E90D23">
        <w:rPr>
          <w:color w:val="010202"/>
        </w:rPr>
        <w:t>powers</w:t>
      </w:r>
      <w:r w:rsidRPr="00E90D23">
        <w:rPr>
          <w:color w:val="010202"/>
          <w:spacing w:val="1"/>
        </w:rPr>
        <w:t xml:space="preserve"> </w:t>
      </w:r>
      <w:r w:rsidRPr="00E90D23">
        <w:rPr>
          <w:color w:val="010202"/>
        </w:rPr>
        <w:t>conferred</w:t>
      </w:r>
      <w:r w:rsidRPr="00E90D23">
        <w:rPr>
          <w:color w:val="010202"/>
          <w:spacing w:val="1"/>
        </w:rPr>
        <w:t xml:space="preserve"> </w:t>
      </w:r>
      <w:r w:rsidRPr="00E90D23">
        <w:rPr>
          <w:color w:val="010202"/>
        </w:rPr>
        <w:t>on</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Conferences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Representatives</w:t>
      </w:r>
      <w:r w:rsidRPr="00E90D23">
        <w:rPr>
          <w:color w:val="010202"/>
          <w:spacing w:val="1"/>
        </w:rPr>
        <w:t xml:space="preserve"> </w:t>
      </w:r>
      <w:r w:rsidRPr="00E90D23">
        <w:rPr>
          <w:color w:val="010202"/>
        </w:rPr>
        <w:t>by</w:t>
      </w:r>
      <w:r w:rsidRPr="00E90D23">
        <w:rPr>
          <w:color w:val="010202"/>
          <w:spacing w:val="1"/>
        </w:rPr>
        <w:t xml:space="preserve"> </w:t>
      </w:r>
      <w:r w:rsidRPr="00E90D23">
        <w:rPr>
          <w:color w:val="010202"/>
        </w:rPr>
        <w:t>their</w:t>
      </w:r>
      <w:r w:rsidRPr="00E90D23">
        <w:rPr>
          <w:color w:val="010202"/>
          <w:spacing w:val="1"/>
        </w:rPr>
        <w:t xml:space="preserve"> </w:t>
      </w:r>
      <w:r w:rsidRPr="00E90D23">
        <w:rPr>
          <w:color w:val="010202"/>
        </w:rPr>
        <w:t>constituent</w:t>
      </w:r>
      <w:r w:rsidRPr="00E90D23">
        <w:rPr>
          <w:color w:val="010202"/>
          <w:spacing w:val="1"/>
        </w:rPr>
        <w:t xml:space="preserve"> </w:t>
      </w:r>
      <w:r w:rsidRPr="00E90D23">
        <w:rPr>
          <w:color w:val="010202"/>
        </w:rPr>
        <w:t>instruments were extremely limited.</w:t>
      </w:r>
      <w:r w:rsidRPr="00E90D23">
        <w:rPr>
          <w:color w:val="010202"/>
          <w:spacing w:val="1"/>
        </w:rPr>
        <w:t xml:space="preserve"> </w:t>
      </w:r>
      <w:r w:rsidRPr="00E90D23">
        <w:rPr>
          <w:color w:val="010202"/>
        </w:rPr>
        <w:t>In practice, the bodies have never separately considered any</w:t>
      </w:r>
      <w:r w:rsidRPr="00E90D23">
        <w:rPr>
          <w:color w:val="010202"/>
          <w:spacing w:val="1"/>
        </w:rPr>
        <w:t xml:space="preserve"> </w:t>
      </w:r>
      <w:r w:rsidRPr="00E90D23">
        <w:rPr>
          <w:color w:val="010202"/>
        </w:rPr>
        <w:t>item of substantive business.</w:t>
      </w:r>
      <w:r w:rsidRPr="00E90D23">
        <w:rPr>
          <w:color w:val="010202"/>
          <w:spacing w:val="1"/>
        </w:rPr>
        <w:t xml:space="preserve"> </w:t>
      </w:r>
      <w:r w:rsidRPr="00E90D23">
        <w:rPr>
          <w:color w:val="010202"/>
        </w:rPr>
        <w:t>Their convening has tended to be a formality only.</w:t>
      </w:r>
      <w:r w:rsidRPr="00E90D23">
        <w:rPr>
          <w:color w:val="010202"/>
          <w:spacing w:val="1"/>
        </w:rPr>
        <w:t xml:space="preserve"> </w:t>
      </w:r>
      <w:r w:rsidRPr="00E90D23">
        <w:rPr>
          <w:color w:val="010202"/>
        </w:rPr>
        <w:t>Moreover, the</w:t>
      </w:r>
      <w:r w:rsidRPr="00E90D23">
        <w:rPr>
          <w:color w:val="010202"/>
          <w:spacing w:val="1"/>
        </w:rPr>
        <w:t xml:space="preserve"> </w:t>
      </w:r>
      <w:r w:rsidRPr="00E90D23">
        <w:rPr>
          <w:color w:val="010202"/>
          <w:w w:val="95"/>
        </w:rPr>
        <w:t>number of States belonging to those bodies is small, and declining as States progressively accede to</w:t>
      </w:r>
      <w:r w:rsidRPr="00E90D23">
        <w:rPr>
          <w:color w:val="010202"/>
          <w:spacing w:val="1"/>
          <w:w w:val="95"/>
        </w:rPr>
        <w:t xml:space="preserve"> </w:t>
      </w:r>
      <w:r w:rsidRPr="00E90D23">
        <w:rPr>
          <w:color w:val="010202"/>
        </w:rPr>
        <w:t>the</w:t>
      </w:r>
      <w:r w:rsidRPr="00E90D23">
        <w:rPr>
          <w:color w:val="010202"/>
          <w:spacing w:val="1"/>
        </w:rPr>
        <w:t xml:space="preserve"> </w:t>
      </w:r>
      <w:r w:rsidRPr="00E90D23">
        <w:rPr>
          <w:color w:val="010202"/>
        </w:rPr>
        <w:t>Stockholm</w:t>
      </w:r>
      <w:r w:rsidRPr="00E90D23">
        <w:rPr>
          <w:color w:val="010202"/>
          <w:spacing w:val="4"/>
        </w:rPr>
        <w:t xml:space="preserve"> </w:t>
      </w:r>
      <w:r w:rsidRPr="00E90D23">
        <w:rPr>
          <w:color w:val="010202"/>
        </w:rPr>
        <w:t>Acts</w:t>
      </w:r>
      <w:r w:rsidRPr="00E90D23">
        <w:rPr>
          <w:color w:val="010202"/>
          <w:spacing w:val="3"/>
        </w:rPr>
        <w:t xml:space="preserve"> </w:t>
      </w:r>
      <w:r w:rsidRPr="00E90D23">
        <w:rPr>
          <w:color w:val="010202"/>
        </w:rPr>
        <w:t>of</w:t>
      </w:r>
      <w:r w:rsidRPr="00E90D23">
        <w:rPr>
          <w:color w:val="010202"/>
          <w:spacing w:val="4"/>
        </w:rPr>
        <w:t xml:space="preserve"> </w:t>
      </w:r>
      <w:r w:rsidRPr="00E90D23">
        <w:rPr>
          <w:color w:val="010202"/>
        </w:rPr>
        <w:t>the</w:t>
      </w:r>
      <w:r w:rsidRPr="00E90D23">
        <w:rPr>
          <w:color w:val="010202"/>
          <w:spacing w:val="3"/>
        </w:rPr>
        <w:t xml:space="preserve"> </w:t>
      </w:r>
      <w:r w:rsidRPr="00E90D23">
        <w:rPr>
          <w:color w:val="010202"/>
        </w:rPr>
        <w:t>relevant</w:t>
      </w:r>
      <w:r w:rsidRPr="00E90D23">
        <w:rPr>
          <w:color w:val="010202"/>
          <w:spacing w:val="2"/>
        </w:rPr>
        <w:t xml:space="preserve"> </w:t>
      </w:r>
      <w:r w:rsidRPr="00E90D23">
        <w:rPr>
          <w:color w:val="010202"/>
        </w:rPr>
        <w:t>treaties.</w:t>
      </w:r>
    </w:p>
    <w:p w14:paraId="653BC439" w14:textId="77777777" w:rsidR="004B1A17" w:rsidRPr="00E90D23" w:rsidRDefault="004B1A17" w:rsidP="00E90D23">
      <w:pPr>
        <w:jc w:val="both"/>
      </w:pPr>
    </w:p>
    <w:p w14:paraId="40E3A4E9" w14:textId="77777777" w:rsidR="004B1A17" w:rsidRPr="00E90D23" w:rsidRDefault="004B1A17" w:rsidP="00E90D23">
      <w:pPr>
        <w:jc w:val="both"/>
      </w:pPr>
      <w:r w:rsidRPr="00E90D23">
        <w:rPr>
          <w:color w:val="010202"/>
        </w:rPr>
        <w:t>The fourth set of proposals on constitutional reform is to amend the relevant conventions</w:t>
      </w:r>
      <w:r w:rsidRPr="00E90D23">
        <w:rPr>
          <w:color w:val="010202"/>
          <w:spacing w:val="1"/>
        </w:rPr>
        <w:t xml:space="preserve"> </w:t>
      </w:r>
      <w:r w:rsidRPr="00E90D23">
        <w:rPr>
          <w:color w:val="010202"/>
        </w:rPr>
        <w:t>and</w:t>
      </w:r>
      <w:r w:rsidRPr="00E90D23">
        <w:rPr>
          <w:color w:val="010202"/>
          <w:spacing w:val="-2"/>
        </w:rPr>
        <w:t xml:space="preserve"> </w:t>
      </w:r>
      <w:r w:rsidRPr="00E90D23">
        <w:rPr>
          <w:color w:val="010202"/>
        </w:rPr>
        <w:t>other</w:t>
      </w:r>
      <w:r w:rsidRPr="00E90D23">
        <w:rPr>
          <w:color w:val="010202"/>
          <w:spacing w:val="1"/>
        </w:rPr>
        <w:t xml:space="preserve"> </w:t>
      </w:r>
      <w:r w:rsidRPr="00E90D23">
        <w:rPr>
          <w:color w:val="010202"/>
        </w:rPr>
        <w:t>documents</w:t>
      </w:r>
      <w:r w:rsidRPr="00E90D23">
        <w:rPr>
          <w:color w:val="010202"/>
          <w:spacing w:val="-2"/>
        </w:rPr>
        <w:t xml:space="preserve"> </w:t>
      </w:r>
      <w:r w:rsidRPr="00E90D23">
        <w:rPr>
          <w:color w:val="010202"/>
        </w:rPr>
        <w:t>in</w:t>
      </w:r>
      <w:r w:rsidRPr="00E90D23">
        <w:rPr>
          <w:color w:val="010202"/>
          <w:spacing w:val="-1"/>
        </w:rPr>
        <w:t xml:space="preserve"> </w:t>
      </w:r>
      <w:r w:rsidRPr="00E90D23">
        <w:rPr>
          <w:color w:val="010202"/>
        </w:rPr>
        <w:t>order</w:t>
      </w:r>
      <w:r w:rsidRPr="00E90D23">
        <w:rPr>
          <w:color w:val="010202"/>
          <w:spacing w:val="-1"/>
        </w:rPr>
        <w:t xml:space="preserve"> </w:t>
      </w:r>
      <w:r w:rsidRPr="00E90D23">
        <w:rPr>
          <w:color w:val="010202"/>
        </w:rPr>
        <w:t>to</w:t>
      </w:r>
      <w:r w:rsidRPr="00E90D23">
        <w:rPr>
          <w:color w:val="010202"/>
          <w:spacing w:val="-2"/>
        </w:rPr>
        <w:t xml:space="preserve"> </w:t>
      </w:r>
      <w:r w:rsidRPr="00E90D23">
        <w:rPr>
          <w:color w:val="010202"/>
        </w:rPr>
        <w:t>discontinue</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Conferences</w:t>
      </w:r>
      <w:r w:rsidRPr="00E90D23">
        <w:rPr>
          <w:color w:val="010202"/>
          <w:spacing w:val="-2"/>
        </w:rPr>
        <w:t xml:space="preserve"> </w:t>
      </w:r>
      <w:r w:rsidRPr="00E90D23">
        <w:rPr>
          <w:color w:val="010202"/>
        </w:rPr>
        <w:t>of</w:t>
      </w:r>
      <w:r w:rsidRPr="00E90D23">
        <w:rPr>
          <w:color w:val="010202"/>
          <w:spacing w:val="-1"/>
        </w:rPr>
        <w:t xml:space="preserve"> </w:t>
      </w:r>
      <w:r w:rsidRPr="00E90D23">
        <w:rPr>
          <w:color w:val="010202"/>
        </w:rPr>
        <w:t>Representatives.</w:t>
      </w:r>
    </w:p>
    <w:p w14:paraId="783A4F30" w14:textId="77777777" w:rsidR="004B1A17" w:rsidRPr="00E90D23" w:rsidRDefault="004B1A17" w:rsidP="00E90D23">
      <w:pPr>
        <w:jc w:val="both"/>
      </w:pPr>
    </w:p>
    <w:p w14:paraId="6FFCEEC1" w14:textId="77777777" w:rsidR="004B1A17" w:rsidRPr="00E90D23" w:rsidRDefault="004B1A17" w:rsidP="00E90D23">
      <w:pPr>
        <w:jc w:val="both"/>
      </w:pPr>
      <w:r w:rsidRPr="00E90D23">
        <w:rPr>
          <w:color w:val="010202"/>
          <w:w w:val="95"/>
          <w:u w:val="single" w:color="010202"/>
        </w:rPr>
        <w:t>Unitary</w:t>
      </w:r>
      <w:r w:rsidRPr="00E90D23">
        <w:rPr>
          <w:color w:val="010202"/>
          <w:spacing w:val="14"/>
          <w:w w:val="95"/>
          <w:u w:val="single" w:color="010202"/>
        </w:rPr>
        <w:t xml:space="preserve"> </w:t>
      </w:r>
      <w:r w:rsidRPr="00E90D23">
        <w:rPr>
          <w:color w:val="010202"/>
          <w:w w:val="95"/>
          <w:u w:val="single" w:color="010202"/>
        </w:rPr>
        <w:t>Assembly</w:t>
      </w:r>
    </w:p>
    <w:p w14:paraId="556047F1" w14:textId="77777777" w:rsidR="004B1A17" w:rsidRPr="00E90D23" w:rsidRDefault="004B1A17" w:rsidP="00E90D23">
      <w:pPr>
        <w:jc w:val="both"/>
      </w:pPr>
    </w:p>
    <w:p w14:paraId="69B4BCB1" w14:textId="77777777" w:rsidR="004B1A17" w:rsidRPr="00E90D23" w:rsidRDefault="004B1A17" w:rsidP="00E90D23">
      <w:pPr>
        <w:jc w:val="both"/>
      </w:pPr>
      <w:r w:rsidRPr="00E90D23">
        <w:rPr>
          <w:color w:val="010202"/>
        </w:rPr>
        <w:t>Under this proposal, the WIPO General Assembly would be the body competent to make</w:t>
      </w:r>
      <w:r w:rsidRPr="00E90D23">
        <w:rPr>
          <w:color w:val="010202"/>
          <w:spacing w:val="1"/>
        </w:rPr>
        <w:t xml:space="preserve"> </w:t>
      </w:r>
      <w:r w:rsidRPr="00E90D23">
        <w:rPr>
          <w:color w:val="010202"/>
        </w:rPr>
        <w:t>decisions in respect of all WIPO treaties.</w:t>
      </w:r>
      <w:r w:rsidRPr="00E90D23">
        <w:rPr>
          <w:color w:val="010202"/>
          <w:spacing w:val="1"/>
        </w:rPr>
        <w:t xml:space="preserve"> </w:t>
      </w:r>
      <w:r w:rsidRPr="00E90D23">
        <w:rPr>
          <w:color w:val="010202"/>
        </w:rPr>
        <w:t>Each Assembly constituted by a WIPO treaty would be</w:t>
      </w:r>
      <w:r w:rsidRPr="00E90D23">
        <w:rPr>
          <w:color w:val="010202"/>
          <w:spacing w:val="1"/>
        </w:rPr>
        <w:t xml:space="preserve"> </w:t>
      </w:r>
      <w:r w:rsidRPr="00E90D23">
        <w:rPr>
          <w:color w:val="010202"/>
        </w:rPr>
        <w:t>replaced</w:t>
      </w:r>
      <w:r w:rsidRPr="00E90D23">
        <w:rPr>
          <w:color w:val="010202"/>
          <w:spacing w:val="-7"/>
        </w:rPr>
        <w:t xml:space="preserve"> </w:t>
      </w:r>
      <w:r w:rsidRPr="00E90D23">
        <w:rPr>
          <w:color w:val="010202"/>
        </w:rPr>
        <w:t>by</w:t>
      </w:r>
      <w:r w:rsidRPr="00E90D23">
        <w:rPr>
          <w:color w:val="010202"/>
          <w:spacing w:val="-8"/>
        </w:rPr>
        <w:t xml:space="preserve"> </w:t>
      </w:r>
      <w:r w:rsidRPr="00E90D23">
        <w:rPr>
          <w:color w:val="010202"/>
        </w:rPr>
        <w:t>the</w:t>
      </w:r>
      <w:r w:rsidRPr="00E90D23">
        <w:rPr>
          <w:color w:val="010202"/>
          <w:spacing w:val="-8"/>
        </w:rPr>
        <w:t xml:space="preserve"> </w:t>
      </w:r>
      <w:r w:rsidRPr="00E90D23">
        <w:rPr>
          <w:color w:val="010202"/>
        </w:rPr>
        <w:t>WIPO</w:t>
      </w:r>
      <w:r w:rsidRPr="00E90D23">
        <w:rPr>
          <w:color w:val="010202"/>
          <w:spacing w:val="-8"/>
        </w:rPr>
        <w:t xml:space="preserve"> </w:t>
      </w:r>
      <w:r w:rsidRPr="00E90D23">
        <w:rPr>
          <w:color w:val="010202"/>
        </w:rPr>
        <w:t>General</w:t>
      </w:r>
      <w:r w:rsidRPr="00E90D23">
        <w:rPr>
          <w:color w:val="010202"/>
          <w:spacing w:val="-7"/>
        </w:rPr>
        <w:t xml:space="preserve"> </w:t>
      </w:r>
      <w:r w:rsidRPr="00E90D23">
        <w:rPr>
          <w:color w:val="010202"/>
        </w:rPr>
        <w:t>Assembly</w:t>
      </w:r>
      <w:r w:rsidRPr="00E90D23">
        <w:rPr>
          <w:color w:val="010202"/>
          <w:spacing w:val="-6"/>
        </w:rPr>
        <w:t xml:space="preserve"> </w:t>
      </w:r>
      <w:r w:rsidRPr="00E90D23">
        <w:rPr>
          <w:color w:val="010202"/>
        </w:rPr>
        <w:t>so</w:t>
      </w:r>
      <w:r w:rsidRPr="00E90D23">
        <w:rPr>
          <w:color w:val="010202"/>
          <w:spacing w:val="-10"/>
        </w:rPr>
        <w:t xml:space="preserve"> </w:t>
      </w:r>
      <w:r w:rsidRPr="00E90D23">
        <w:rPr>
          <w:color w:val="010202"/>
        </w:rPr>
        <w:t>that</w:t>
      </w:r>
      <w:r w:rsidRPr="00E90D23">
        <w:rPr>
          <w:color w:val="010202"/>
          <w:spacing w:val="-6"/>
        </w:rPr>
        <w:t xml:space="preserve"> </w:t>
      </w:r>
      <w:r w:rsidRPr="00E90D23">
        <w:rPr>
          <w:color w:val="010202"/>
        </w:rPr>
        <w:t>there</w:t>
      </w:r>
      <w:r w:rsidRPr="00E90D23">
        <w:rPr>
          <w:color w:val="010202"/>
          <w:spacing w:val="-8"/>
        </w:rPr>
        <w:t xml:space="preserve"> </w:t>
      </w:r>
      <w:r w:rsidRPr="00E90D23">
        <w:rPr>
          <w:color w:val="010202"/>
        </w:rPr>
        <w:t>would</w:t>
      </w:r>
      <w:r w:rsidRPr="00E90D23">
        <w:rPr>
          <w:color w:val="010202"/>
          <w:spacing w:val="-8"/>
        </w:rPr>
        <w:t xml:space="preserve"> </w:t>
      </w:r>
      <w:r w:rsidRPr="00E90D23">
        <w:rPr>
          <w:color w:val="010202"/>
        </w:rPr>
        <w:t>be</w:t>
      </w:r>
      <w:r w:rsidRPr="00E90D23">
        <w:rPr>
          <w:color w:val="010202"/>
          <w:spacing w:val="-8"/>
        </w:rPr>
        <w:t xml:space="preserve"> </w:t>
      </w:r>
      <w:r w:rsidRPr="00E90D23">
        <w:rPr>
          <w:color w:val="010202"/>
        </w:rPr>
        <w:t>one</w:t>
      </w:r>
      <w:r w:rsidRPr="00E90D23">
        <w:rPr>
          <w:color w:val="010202"/>
          <w:spacing w:val="-8"/>
        </w:rPr>
        <w:t xml:space="preserve"> </w:t>
      </w:r>
      <w:r w:rsidRPr="00E90D23">
        <w:rPr>
          <w:color w:val="010202"/>
        </w:rPr>
        <w:t>organization,</w:t>
      </w:r>
      <w:r w:rsidRPr="00E90D23">
        <w:rPr>
          <w:color w:val="010202"/>
          <w:spacing w:val="-7"/>
        </w:rPr>
        <w:t xml:space="preserve"> </w:t>
      </w:r>
      <w:r w:rsidRPr="00E90D23">
        <w:rPr>
          <w:color w:val="010202"/>
        </w:rPr>
        <w:t>one</w:t>
      </w:r>
      <w:r w:rsidRPr="00E90D23">
        <w:rPr>
          <w:color w:val="010202"/>
          <w:spacing w:val="-8"/>
        </w:rPr>
        <w:t xml:space="preserve"> </w:t>
      </w:r>
      <w:r w:rsidRPr="00E90D23">
        <w:rPr>
          <w:color w:val="010202"/>
        </w:rPr>
        <w:t>Assembly</w:t>
      </w:r>
      <w:r w:rsidRPr="00E90D23">
        <w:rPr>
          <w:color w:val="010202"/>
          <w:spacing w:val="-8"/>
        </w:rPr>
        <w:t xml:space="preserve"> </w:t>
      </w:r>
      <w:r w:rsidRPr="00E90D23">
        <w:rPr>
          <w:color w:val="010202"/>
        </w:rPr>
        <w:t>of</w:t>
      </w:r>
      <w:r w:rsidRPr="00E90D23">
        <w:rPr>
          <w:color w:val="010202"/>
          <w:spacing w:val="-56"/>
        </w:rPr>
        <w:t xml:space="preserve"> </w:t>
      </w:r>
      <w:r w:rsidRPr="00E90D23">
        <w:rPr>
          <w:color w:val="010202"/>
        </w:rPr>
        <w:t>Member States, one Secretariat and one contribution from Member States.</w:t>
      </w:r>
      <w:r w:rsidRPr="00E90D23">
        <w:rPr>
          <w:color w:val="010202"/>
          <w:spacing w:val="1"/>
        </w:rPr>
        <w:t xml:space="preserve"> </w:t>
      </w:r>
      <w:r w:rsidRPr="00E90D23">
        <w:rPr>
          <w:color w:val="010202"/>
        </w:rPr>
        <w:t>There would continue</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be</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number</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different</w:t>
      </w:r>
      <w:r w:rsidRPr="00E90D23">
        <w:rPr>
          <w:color w:val="010202"/>
          <w:spacing w:val="1"/>
        </w:rPr>
        <w:t xml:space="preserve"> </w:t>
      </w:r>
      <w:r w:rsidRPr="00E90D23">
        <w:rPr>
          <w:color w:val="010202"/>
        </w:rPr>
        <w:t>treaties,</w:t>
      </w:r>
      <w:r w:rsidRPr="00E90D23">
        <w:rPr>
          <w:color w:val="010202"/>
          <w:spacing w:val="1"/>
        </w:rPr>
        <w:t xml:space="preserve"> </w:t>
      </w:r>
      <w:r w:rsidRPr="00E90D23">
        <w:rPr>
          <w:color w:val="010202"/>
        </w:rPr>
        <w:t>with</w:t>
      </w:r>
      <w:r w:rsidRPr="00E90D23">
        <w:rPr>
          <w:color w:val="010202"/>
          <w:spacing w:val="1"/>
        </w:rPr>
        <w:t xml:space="preserve"> </w:t>
      </w:r>
      <w:r w:rsidRPr="00E90D23">
        <w:rPr>
          <w:color w:val="010202"/>
        </w:rPr>
        <w:t>differing</w:t>
      </w:r>
      <w:r w:rsidRPr="00E90D23">
        <w:rPr>
          <w:color w:val="010202"/>
          <w:spacing w:val="1"/>
        </w:rPr>
        <w:t xml:space="preserve"> </w:t>
      </w:r>
      <w:r w:rsidRPr="00E90D23">
        <w:rPr>
          <w:color w:val="010202"/>
        </w:rPr>
        <w:t>memberships,</w:t>
      </w:r>
      <w:r w:rsidRPr="00E90D23">
        <w:rPr>
          <w:color w:val="010202"/>
          <w:spacing w:val="1"/>
        </w:rPr>
        <w:t xml:space="preserve"> </w:t>
      </w:r>
      <w:r w:rsidRPr="00E90D23">
        <w:rPr>
          <w:color w:val="010202"/>
        </w:rPr>
        <w:t>providing</w:t>
      </w:r>
      <w:r w:rsidRPr="00E90D23">
        <w:rPr>
          <w:color w:val="010202"/>
          <w:spacing w:val="1"/>
        </w:rPr>
        <w:t xml:space="preserve"> </w:t>
      </w:r>
      <w:r w:rsidRPr="00E90D23">
        <w:rPr>
          <w:color w:val="010202"/>
        </w:rPr>
        <w:t>for</w:t>
      </w:r>
      <w:r w:rsidRPr="00E90D23">
        <w:rPr>
          <w:color w:val="010202"/>
          <w:spacing w:val="58"/>
        </w:rPr>
        <w:t xml:space="preserve"> </w:t>
      </w:r>
      <w:r w:rsidRPr="00E90D23">
        <w:rPr>
          <w:color w:val="010202"/>
        </w:rPr>
        <w:t>rights</w:t>
      </w:r>
      <w:r w:rsidRPr="00E90D23">
        <w:rPr>
          <w:color w:val="010202"/>
          <w:spacing w:val="58"/>
        </w:rPr>
        <w:t xml:space="preserve"> </w:t>
      </w:r>
      <w:r w:rsidRPr="00E90D23">
        <w:rPr>
          <w:color w:val="010202"/>
        </w:rPr>
        <w:t>and</w:t>
      </w:r>
      <w:r w:rsidRPr="00E90D23">
        <w:rPr>
          <w:color w:val="010202"/>
          <w:spacing w:val="1"/>
        </w:rPr>
        <w:t xml:space="preserve"> </w:t>
      </w:r>
      <w:r w:rsidRPr="00E90D23">
        <w:rPr>
          <w:color w:val="010202"/>
        </w:rPr>
        <w:t>obligations in the field of intellectual property.</w:t>
      </w:r>
      <w:r w:rsidRPr="00E90D23">
        <w:rPr>
          <w:color w:val="010202"/>
          <w:spacing w:val="1"/>
        </w:rPr>
        <w:t xml:space="preserve"> </w:t>
      </w:r>
      <w:r w:rsidRPr="00E90D23">
        <w:rPr>
          <w:color w:val="010202"/>
        </w:rPr>
        <w:t>They would, however, all be administered in</w:t>
      </w:r>
      <w:r w:rsidRPr="00E90D23">
        <w:rPr>
          <w:color w:val="010202"/>
          <w:spacing w:val="1"/>
        </w:rPr>
        <w:t xml:space="preserve"> </w:t>
      </w:r>
      <w:r w:rsidRPr="00E90D23">
        <w:rPr>
          <w:color w:val="010202"/>
        </w:rPr>
        <w:t>accordance</w:t>
      </w:r>
      <w:r w:rsidRPr="00E90D23">
        <w:rPr>
          <w:color w:val="010202"/>
          <w:spacing w:val="1"/>
        </w:rPr>
        <w:t xml:space="preserve"> </w:t>
      </w:r>
      <w:r w:rsidRPr="00E90D23">
        <w:rPr>
          <w:color w:val="010202"/>
        </w:rPr>
        <w:t>with</w:t>
      </w:r>
      <w:r w:rsidRPr="00E90D23">
        <w:rPr>
          <w:color w:val="010202"/>
          <w:spacing w:val="2"/>
        </w:rPr>
        <w:t xml:space="preserve"> </w:t>
      </w:r>
      <w:r w:rsidRPr="00E90D23">
        <w:rPr>
          <w:color w:val="010202"/>
        </w:rPr>
        <w:t>the</w:t>
      </w:r>
      <w:r w:rsidRPr="00E90D23">
        <w:rPr>
          <w:color w:val="010202"/>
          <w:spacing w:val="4"/>
        </w:rPr>
        <w:t xml:space="preserve"> </w:t>
      </w:r>
      <w:r w:rsidRPr="00E90D23">
        <w:rPr>
          <w:color w:val="010202"/>
        </w:rPr>
        <w:t>unitary</w:t>
      </w:r>
      <w:r w:rsidRPr="00E90D23">
        <w:rPr>
          <w:color w:val="010202"/>
          <w:spacing w:val="4"/>
        </w:rPr>
        <w:t xml:space="preserve"> </w:t>
      </w:r>
      <w:r w:rsidRPr="00E90D23">
        <w:rPr>
          <w:color w:val="010202"/>
        </w:rPr>
        <w:t>structure.</w:t>
      </w:r>
    </w:p>
    <w:p w14:paraId="55B7D1D4" w14:textId="77777777" w:rsidR="004B1A17" w:rsidRPr="00E90D23" w:rsidRDefault="004B1A17" w:rsidP="00E90D23">
      <w:pPr>
        <w:jc w:val="both"/>
      </w:pPr>
    </w:p>
    <w:p w14:paraId="07F991B4" w14:textId="77777777" w:rsidR="004B1A17" w:rsidRPr="00E90D23" w:rsidRDefault="004B1A17" w:rsidP="00E90D23">
      <w:pPr>
        <w:jc w:val="both"/>
      </w:pPr>
      <w:r w:rsidRPr="00E90D23">
        <w:rPr>
          <w:color w:val="010202"/>
        </w:rPr>
        <w:t>The fifth set of proposals on constitutional reform is to amend the relevant treaties and</w:t>
      </w:r>
      <w:r w:rsidRPr="00E90D23">
        <w:rPr>
          <w:color w:val="010202"/>
          <w:spacing w:val="1"/>
        </w:rPr>
        <w:t xml:space="preserve"> </w:t>
      </w:r>
      <w:r w:rsidRPr="00E90D23">
        <w:rPr>
          <w:color w:val="010202"/>
        </w:rPr>
        <w:t>conventions</w:t>
      </w:r>
      <w:r w:rsidRPr="00E90D23">
        <w:rPr>
          <w:color w:val="010202"/>
          <w:spacing w:val="-5"/>
        </w:rPr>
        <w:t xml:space="preserve"> </w:t>
      </w:r>
      <w:r w:rsidRPr="00E90D23">
        <w:rPr>
          <w:color w:val="010202"/>
        </w:rPr>
        <w:t>in</w:t>
      </w:r>
      <w:r w:rsidRPr="00E90D23">
        <w:rPr>
          <w:color w:val="010202"/>
          <w:spacing w:val="-4"/>
        </w:rPr>
        <w:t xml:space="preserve"> </w:t>
      </w:r>
      <w:r w:rsidRPr="00E90D23">
        <w:rPr>
          <w:color w:val="010202"/>
        </w:rPr>
        <w:t>order</w:t>
      </w:r>
      <w:r w:rsidRPr="00E90D23">
        <w:rPr>
          <w:color w:val="010202"/>
          <w:spacing w:val="-4"/>
        </w:rPr>
        <w:t xml:space="preserve"> </w:t>
      </w:r>
      <w:r w:rsidRPr="00E90D23">
        <w:rPr>
          <w:color w:val="010202"/>
        </w:rPr>
        <w:t>to</w:t>
      </w:r>
      <w:r w:rsidRPr="00E90D23">
        <w:rPr>
          <w:color w:val="010202"/>
          <w:spacing w:val="-5"/>
        </w:rPr>
        <w:t xml:space="preserve"> </w:t>
      </w:r>
      <w:r w:rsidRPr="00E90D23">
        <w:rPr>
          <w:color w:val="010202"/>
        </w:rPr>
        <w:t>reduce</w:t>
      </w:r>
      <w:r w:rsidRPr="00E90D23">
        <w:rPr>
          <w:color w:val="010202"/>
          <w:spacing w:val="-4"/>
        </w:rPr>
        <w:t xml:space="preserve"> </w:t>
      </w:r>
      <w:r w:rsidRPr="00E90D23">
        <w:rPr>
          <w:color w:val="010202"/>
        </w:rPr>
        <w:t>the</w:t>
      </w:r>
      <w:r w:rsidRPr="00E90D23">
        <w:rPr>
          <w:color w:val="010202"/>
          <w:spacing w:val="-4"/>
        </w:rPr>
        <w:t xml:space="preserve"> </w:t>
      </w:r>
      <w:r w:rsidRPr="00E90D23">
        <w:rPr>
          <w:color w:val="010202"/>
        </w:rPr>
        <w:t>number</w:t>
      </w:r>
      <w:r w:rsidRPr="00E90D23">
        <w:rPr>
          <w:color w:val="010202"/>
          <w:spacing w:val="-3"/>
        </w:rPr>
        <w:t xml:space="preserve"> </w:t>
      </w:r>
      <w:r w:rsidRPr="00E90D23">
        <w:rPr>
          <w:color w:val="010202"/>
        </w:rPr>
        <w:t>of</w:t>
      </w:r>
      <w:r w:rsidRPr="00E90D23">
        <w:rPr>
          <w:color w:val="010202"/>
          <w:spacing w:val="-2"/>
        </w:rPr>
        <w:t xml:space="preserve"> </w:t>
      </w:r>
      <w:r w:rsidRPr="00E90D23">
        <w:rPr>
          <w:color w:val="010202"/>
        </w:rPr>
        <w:t>WIPO</w:t>
      </w:r>
      <w:r w:rsidRPr="00E90D23">
        <w:rPr>
          <w:color w:val="010202"/>
          <w:spacing w:val="-4"/>
        </w:rPr>
        <w:t xml:space="preserve"> </w:t>
      </w:r>
      <w:r w:rsidRPr="00E90D23">
        <w:rPr>
          <w:color w:val="010202"/>
        </w:rPr>
        <w:t>governing</w:t>
      </w:r>
      <w:r w:rsidRPr="00E90D23">
        <w:rPr>
          <w:color w:val="010202"/>
          <w:spacing w:val="-5"/>
        </w:rPr>
        <w:t xml:space="preserve"> </w:t>
      </w:r>
      <w:r w:rsidRPr="00E90D23">
        <w:rPr>
          <w:color w:val="010202"/>
        </w:rPr>
        <w:t>bodies</w:t>
      </w:r>
      <w:r w:rsidRPr="00E90D23">
        <w:rPr>
          <w:color w:val="010202"/>
          <w:spacing w:val="-2"/>
        </w:rPr>
        <w:t xml:space="preserve"> </w:t>
      </w:r>
      <w:r w:rsidRPr="00E90D23">
        <w:rPr>
          <w:color w:val="010202"/>
        </w:rPr>
        <w:t>to</w:t>
      </w:r>
      <w:r w:rsidRPr="00E90D23">
        <w:rPr>
          <w:color w:val="010202"/>
          <w:spacing w:val="-5"/>
        </w:rPr>
        <w:t xml:space="preserve"> </w:t>
      </w:r>
      <w:r w:rsidRPr="00E90D23">
        <w:rPr>
          <w:color w:val="010202"/>
        </w:rPr>
        <w:t>one</w:t>
      </w:r>
      <w:r w:rsidRPr="00E90D23">
        <w:rPr>
          <w:color w:val="010202"/>
          <w:spacing w:val="-4"/>
        </w:rPr>
        <w:t xml:space="preserve"> </w:t>
      </w:r>
      <w:r w:rsidRPr="00E90D23">
        <w:rPr>
          <w:color w:val="010202"/>
        </w:rPr>
        <w:t>single</w:t>
      </w:r>
      <w:r w:rsidRPr="00E90D23">
        <w:rPr>
          <w:color w:val="010202"/>
          <w:spacing w:val="-4"/>
        </w:rPr>
        <w:t xml:space="preserve"> </w:t>
      </w:r>
      <w:r w:rsidRPr="00E90D23">
        <w:rPr>
          <w:color w:val="010202"/>
        </w:rPr>
        <w:t>Assembly.</w:t>
      </w:r>
    </w:p>
    <w:p w14:paraId="0C575826" w14:textId="77777777" w:rsidR="004B1A17" w:rsidRPr="00E90D23" w:rsidRDefault="004B1A17" w:rsidP="00E90D23">
      <w:pPr>
        <w:jc w:val="both"/>
      </w:pPr>
    </w:p>
    <w:p w14:paraId="0DDD4E4C" w14:textId="77777777" w:rsidR="004B1A17" w:rsidRPr="00E90D23" w:rsidRDefault="004B1A17" w:rsidP="00E90D23">
      <w:pPr>
        <w:jc w:val="both"/>
      </w:pPr>
      <w:r w:rsidRPr="00E90D23">
        <w:rPr>
          <w:color w:val="010202"/>
          <w:u w:val="single" w:color="010202"/>
        </w:rPr>
        <w:t>Final</w:t>
      </w:r>
      <w:r w:rsidRPr="00E90D23">
        <w:rPr>
          <w:color w:val="010202"/>
          <w:spacing w:val="-6"/>
          <w:u w:val="single" w:color="010202"/>
        </w:rPr>
        <w:t xml:space="preserve"> </w:t>
      </w:r>
      <w:r w:rsidRPr="00E90D23">
        <w:rPr>
          <w:color w:val="010202"/>
          <w:u w:val="single" w:color="010202"/>
        </w:rPr>
        <w:t>Recommendations</w:t>
      </w:r>
      <w:r w:rsidRPr="00E90D23">
        <w:rPr>
          <w:color w:val="010202"/>
          <w:spacing w:val="-7"/>
          <w:u w:val="single" w:color="010202"/>
        </w:rPr>
        <w:t xml:space="preserve"> </w:t>
      </w:r>
      <w:r w:rsidRPr="00E90D23">
        <w:rPr>
          <w:color w:val="010202"/>
          <w:u w:val="single" w:color="010202"/>
        </w:rPr>
        <w:t>of</w:t>
      </w:r>
      <w:r w:rsidRPr="00E90D23">
        <w:rPr>
          <w:color w:val="010202"/>
          <w:spacing w:val="-7"/>
          <w:u w:val="single" w:color="010202"/>
        </w:rPr>
        <w:t xml:space="preserve"> </w:t>
      </w:r>
      <w:r w:rsidRPr="00E90D23">
        <w:rPr>
          <w:color w:val="010202"/>
          <w:u w:val="single" w:color="010202"/>
        </w:rPr>
        <w:t>the</w:t>
      </w:r>
      <w:r w:rsidRPr="00E90D23">
        <w:rPr>
          <w:color w:val="010202"/>
          <w:spacing w:val="-7"/>
          <w:u w:val="single" w:color="010202"/>
        </w:rPr>
        <w:t xml:space="preserve"> </w:t>
      </w:r>
      <w:r w:rsidRPr="00E90D23">
        <w:rPr>
          <w:color w:val="010202"/>
          <w:u w:val="single" w:color="010202"/>
        </w:rPr>
        <w:t>Working</w:t>
      </w:r>
      <w:r w:rsidRPr="00E90D23">
        <w:rPr>
          <w:color w:val="010202"/>
          <w:spacing w:val="-7"/>
          <w:u w:val="single" w:color="010202"/>
        </w:rPr>
        <w:t xml:space="preserve"> </w:t>
      </w:r>
      <w:r w:rsidRPr="00E90D23">
        <w:rPr>
          <w:color w:val="010202"/>
          <w:u w:val="single" w:color="010202"/>
        </w:rPr>
        <w:t>Group</w:t>
      </w:r>
      <w:r w:rsidRPr="00E90D23">
        <w:rPr>
          <w:color w:val="010202"/>
          <w:spacing w:val="-7"/>
          <w:u w:val="single" w:color="010202"/>
        </w:rPr>
        <w:t xml:space="preserve"> </w:t>
      </w:r>
      <w:r w:rsidRPr="00E90D23">
        <w:rPr>
          <w:color w:val="010202"/>
          <w:u w:val="single" w:color="010202"/>
        </w:rPr>
        <w:t>adopted</w:t>
      </w:r>
      <w:r w:rsidRPr="00E90D23">
        <w:rPr>
          <w:color w:val="010202"/>
          <w:spacing w:val="-7"/>
          <w:u w:val="single" w:color="010202"/>
        </w:rPr>
        <w:t xml:space="preserve"> </w:t>
      </w:r>
      <w:r w:rsidRPr="00E90D23">
        <w:rPr>
          <w:color w:val="010202"/>
          <w:u w:val="single" w:color="010202"/>
        </w:rPr>
        <w:t>by</w:t>
      </w:r>
      <w:r w:rsidRPr="00E90D23">
        <w:rPr>
          <w:color w:val="010202"/>
          <w:spacing w:val="-7"/>
          <w:u w:val="single" w:color="010202"/>
        </w:rPr>
        <w:t xml:space="preserve"> </w:t>
      </w:r>
      <w:r w:rsidRPr="00E90D23">
        <w:rPr>
          <w:color w:val="010202"/>
          <w:u w:val="single" w:color="010202"/>
        </w:rPr>
        <w:t>the</w:t>
      </w:r>
      <w:r w:rsidRPr="00E90D23">
        <w:rPr>
          <w:color w:val="010202"/>
          <w:spacing w:val="-7"/>
          <w:u w:val="single" w:color="010202"/>
        </w:rPr>
        <w:t xml:space="preserve"> </w:t>
      </w:r>
      <w:r w:rsidRPr="00E90D23">
        <w:rPr>
          <w:color w:val="010202"/>
          <w:u w:val="single" w:color="010202"/>
        </w:rPr>
        <w:t>Assemblies</w:t>
      </w:r>
      <w:r w:rsidRPr="00E90D23">
        <w:rPr>
          <w:color w:val="010202"/>
          <w:spacing w:val="-7"/>
          <w:u w:val="single" w:color="010202"/>
        </w:rPr>
        <w:t xml:space="preserve"> </w:t>
      </w:r>
      <w:r w:rsidRPr="00E90D23">
        <w:rPr>
          <w:color w:val="010202"/>
          <w:u w:val="single" w:color="010202"/>
        </w:rPr>
        <w:t>in</w:t>
      </w:r>
      <w:r w:rsidRPr="00E90D23">
        <w:rPr>
          <w:color w:val="010202"/>
          <w:spacing w:val="-10"/>
          <w:u w:val="single" w:color="010202"/>
        </w:rPr>
        <w:t xml:space="preserve"> </w:t>
      </w:r>
      <w:r w:rsidRPr="00E90D23">
        <w:rPr>
          <w:color w:val="010202"/>
          <w:u w:val="single" w:color="010202"/>
        </w:rPr>
        <w:t>2002</w:t>
      </w:r>
    </w:p>
    <w:p w14:paraId="7E117EB1" w14:textId="77777777" w:rsidR="004B1A17" w:rsidRPr="00E90D23" w:rsidRDefault="004B1A17" w:rsidP="00E90D23">
      <w:pPr>
        <w:jc w:val="both"/>
      </w:pPr>
    </w:p>
    <w:p w14:paraId="00363847" w14:textId="77777777" w:rsidR="004B1A17" w:rsidRPr="00E90D23" w:rsidRDefault="004B1A17" w:rsidP="00E90D23">
      <w:pPr>
        <w:jc w:val="both"/>
      </w:pPr>
      <w:r w:rsidRPr="00E90D23">
        <w:rPr>
          <w:color w:val="010202"/>
        </w:rPr>
        <w:t>The final three recommendations on which agreement was reached by the members of the</w:t>
      </w:r>
      <w:r w:rsidRPr="00E90D23">
        <w:rPr>
          <w:color w:val="010202"/>
          <w:spacing w:val="-56"/>
        </w:rPr>
        <w:t xml:space="preserve"> </w:t>
      </w:r>
      <w:r w:rsidRPr="00E90D23">
        <w:rPr>
          <w:color w:val="010202"/>
        </w:rPr>
        <w:t>Working</w:t>
      </w:r>
      <w:r w:rsidRPr="00E90D23">
        <w:rPr>
          <w:color w:val="010202"/>
          <w:spacing w:val="1"/>
        </w:rPr>
        <w:t xml:space="preserve"> </w:t>
      </w:r>
      <w:r w:rsidRPr="00E90D23">
        <w:rPr>
          <w:color w:val="010202"/>
        </w:rPr>
        <w:t>Group</w:t>
      </w:r>
      <w:r w:rsidRPr="00E90D23">
        <w:rPr>
          <w:color w:val="010202"/>
          <w:spacing w:val="1"/>
        </w:rPr>
        <w:t xml:space="preserve"> </w:t>
      </w:r>
      <w:r w:rsidRPr="00E90D23">
        <w:rPr>
          <w:color w:val="010202"/>
        </w:rPr>
        <w:t>on</w:t>
      </w:r>
      <w:r w:rsidRPr="00E90D23">
        <w:rPr>
          <w:color w:val="010202"/>
          <w:spacing w:val="1"/>
        </w:rPr>
        <w:t xml:space="preserve"> </w:t>
      </w:r>
      <w:r w:rsidRPr="00E90D23">
        <w:rPr>
          <w:color w:val="010202"/>
        </w:rPr>
        <w:t>Constitutional</w:t>
      </w:r>
      <w:r w:rsidRPr="00E90D23">
        <w:rPr>
          <w:color w:val="010202"/>
          <w:spacing w:val="1"/>
        </w:rPr>
        <w:t xml:space="preserve"> </w:t>
      </w:r>
      <w:r w:rsidRPr="00E90D23">
        <w:rPr>
          <w:color w:val="010202"/>
        </w:rPr>
        <w:t>Reform</w:t>
      </w:r>
      <w:r w:rsidRPr="00E90D23">
        <w:rPr>
          <w:color w:val="010202"/>
          <w:spacing w:val="1"/>
        </w:rPr>
        <w:t xml:space="preserve"> </w:t>
      </w:r>
      <w:r w:rsidRPr="00E90D23">
        <w:rPr>
          <w:color w:val="010202"/>
        </w:rPr>
        <w:t>were</w:t>
      </w:r>
      <w:r w:rsidRPr="00E90D23">
        <w:rPr>
          <w:color w:val="010202"/>
          <w:spacing w:val="1"/>
        </w:rPr>
        <w:t xml:space="preserve"> </w:t>
      </w:r>
      <w:r w:rsidRPr="00E90D23">
        <w:rPr>
          <w:color w:val="010202"/>
        </w:rPr>
        <w:t>submitted</w:t>
      </w:r>
      <w:r w:rsidRPr="00E90D23">
        <w:rPr>
          <w:color w:val="010202"/>
          <w:spacing w:val="59"/>
        </w:rPr>
        <w:t xml:space="preserve"> </w:t>
      </w:r>
      <w:r w:rsidRPr="00E90D23">
        <w:rPr>
          <w:color w:val="010202"/>
        </w:rPr>
        <w:t>to</w:t>
      </w:r>
      <w:r w:rsidRPr="00E90D23">
        <w:rPr>
          <w:color w:val="010202"/>
          <w:spacing w:val="59"/>
        </w:rPr>
        <w:t xml:space="preserve"> </w:t>
      </w:r>
      <w:r w:rsidRPr="00E90D23">
        <w:rPr>
          <w:color w:val="010202"/>
        </w:rPr>
        <w:t>the</w:t>
      </w:r>
      <w:r w:rsidRPr="00E90D23">
        <w:rPr>
          <w:color w:val="010202"/>
          <w:spacing w:val="59"/>
        </w:rPr>
        <w:t xml:space="preserve"> </w:t>
      </w:r>
      <w:r w:rsidRPr="00E90D23">
        <w:rPr>
          <w:color w:val="010202"/>
        </w:rPr>
        <w:t>General</w:t>
      </w:r>
      <w:r w:rsidRPr="00E90D23">
        <w:rPr>
          <w:color w:val="010202"/>
          <w:spacing w:val="59"/>
        </w:rPr>
        <w:t xml:space="preserve"> </w:t>
      </w:r>
      <w:r w:rsidRPr="00E90D23">
        <w:rPr>
          <w:color w:val="010202"/>
        </w:rPr>
        <w:t>Assembly</w:t>
      </w:r>
      <w:r w:rsidRPr="00E90D23">
        <w:rPr>
          <w:color w:val="010202"/>
          <w:spacing w:val="59"/>
        </w:rPr>
        <w:t xml:space="preserve"> </w:t>
      </w:r>
      <w:r w:rsidRPr="00E90D23">
        <w:rPr>
          <w:color w:val="010202"/>
        </w:rPr>
        <w:t>in</w:t>
      </w:r>
      <w:r w:rsidRPr="00E90D23">
        <w:rPr>
          <w:color w:val="010202"/>
          <w:spacing w:val="-56"/>
        </w:rPr>
        <w:t xml:space="preserve"> </w:t>
      </w:r>
      <w:r w:rsidRPr="00E90D23">
        <w:rPr>
          <w:color w:val="010202"/>
        </w:rPr>
        <w:t>September 2002.</w:t>
      </w:r>
      <w:r w:rsidRPr="00E90D23">
        <w:rPr>
          <w:color w:val="010202"/>
          <w:spacing w:val="1"/>
        </w:rPr>
        <w:t xml:space="preserve"> </w:t>
      </w:r>
      <w:r w:rsidRPr="00E90D23">
        <w:rPr>
          <w:color w:val="010202"/>
        </w:rPr>
        <w:t>These recommendations were: (i) the abolition of the WIPO Conference; (ii) in</w:t>
      </w:r>
      <w:r w:rsidRPr="00E90D23">
        <w:rPr>
          <w:color w:val="010202"/>
          <w:spacing w:val="1"/>
        </w:rPr>
        <w:t xml:space="preserve"> </w:t>
      </w:r>
      <w:r w:rsidRPr="00E90D23">
        <w:rPr>
          <w:color w:val="010202"/>
        </w:rPr>
        <w:t>respect</w:t>
      </w:r>
      <w:r w:rsidRPr="00E90D23">
        <w:rPr>
          <w:color w:val="010202"/>
          <w:spacing w:val="-8"/>
        </w:rPr>
        <w:t xml:space="preserve"> </w:t>
      </w:r>
      <w:r w:rsidRPr="00E90D23">
        <w:rPr>
          <w:color w:val="010202"/>
        </w:rPr>
        <w:t>of</w:t>
      </w:r>
      <w:r w:rsidRPr="00E90D23">
        <w:rPr>
          <w:color w:val="010202"/>
          <w:spacing w:val="-6"/>
        </w:rPr>
        <w:t xml:space="preserve"> </w:t>
      </w:r>
      <w:r w:rsidRPr="00E90D23">
        <w:rPr>
          <w:color w:val="010202"/>
        </w:rPr>
        <w:t>the</w:t>
      </w:r>
      <w:r w:rsidRPr="00E90D23">
        <w:rPr>
          <w:color w:val="010202"/>
          <w:spacing w:val="-7"/>
        </w:rPr>
        <w:t xml:space="preserve"> </w:t>
      </w:r>
      <w:r w:rsidRPr="00E90D23">
        <w:rPr>
          <w:color w:val="010202"/>
        </w:rPr>
        <w:t>unitary</w:t>
      </w:r>
      <w:r w:rsidRPr="00E90D23">
        <w:rPr>
          <w:color w:val="010202"/>
          <w:spacing w:val="-6"/>
        </w:rPr>
        <w:t xml:space="preserve"> </w:t>
      </w:r>
      <w:r w:rsidRPr="00E90D23">
        <w:rPr>
          <w:color w:val="010202"/>
        </w:rPr>
        <w:t>contribution</w:t>
      </w:r>
      <w:r w:rsidRPr="00E90D23">
        <w:rPr>
          <w:color w:val="010202"/>
          <w:spacing w:val="-7"/>
        </w:rPr>
        <w:t xml:space="preserve"> </w:t>
      </w:r>
      <w:r w:rsidRPr="00E90D23">
        <w:rPr>
          <w:color w:val="010202"/>
        </w:rPr>
        <w:t>system</w:t>
      </w:r>
      <w:r w:rsidRPr="00E90D23">
        <w:rPr>
          <w:color w:val="010202"/>
          <w:spacing w:val="-8"/>
        </w:rPr>
        <w:t xml:space="preserve"> </w:t>
      </w:r>
      <w:r w:rsidRPr="00E90D23">
        <w:rPr>
          <w:color w:val="010202"/>
        </w:rPr>
        <w:t>and</w:t>
      </w:r>
      <w:r w:rsidRPr="00E90D23">
        <w:rPr>
          <w:color w:val="010202"/>
          <w:spacing w:val="-10"/>
        </w:rPr>
        <w:t xml:space="preserve"> </w:t>
      </w:r>
      <w:r w:rsidRPr="00E90D23">
        <w:rPr>
          <w:color w:val="010202"/>
        </w:rPr>
        <w:t>the</w:t>
      </w:r>
      <w:r w:rsidRPr="00E90D23">
        <w:rPr>
          <w:color w:val="010202"/>
          <w:spacing w:val="-8"/>
        </w:rPr>
        <w:t xml:space="preserve"> </w:t>
      </w:r>
      <w:r w:rsidRPr="00E90D23">
        <w:rPr>
          <w:color w:val="010202"/>
        </w:rPr>
        <w:t>changes</w:t>
      </w:r>
      <w:r w:rsidRPr="00E90D23">
        <w:rPr>
          <w:color w:val="010202"/>
          <w:spacing w:val="-9"/>
        </w:rPr>
        <w:t xml:space="preserve"> </w:t>
      </w:r>
      <w:r w:rsidRPr="00E90D23">
        <w:rPr>
          <w:color w:val="010202"/>
        </w:rPr>
        <w:t>in</w:t>
      </w:r>
      <w:r w:rsidRPr="00E90D23">
        <w:rPr>
          <w:color w:val="010202"/>
          <w:spacing w:val="-10"/>
        </w:rPr>
        <w:t xml:space="preserve"> </w:t>
      </w:r>
      <w:r w:rsidRPr="00E90D23">
        <w:rPr>
          <w:color w:val="010202"/>
        </w:rPr>
        <w:t>contribution</w:t>
      </w:r>
      <w:r w:rsidRPr="00E90D23">
        <w:rPr>
          <w:color w:val="010202"/>
          <w:spacing w:val="-9"/>
        </w:rPr>
        <w:t xml:space="preserve"> </w:t>
      </w:r>
      <w:r w:rsidRPr="00E90D23">
        <w:rPr>
          <w:color w:val="010202"/>
        </w:rPr>
        <w:t>classes,</w:t>
      </w:r>
      <w:r w:rsidRPr="00E90D23">
        <w:rPr>
          <w:color w:val="010202"/>
          <w:spacing w:val="-8"/>
        </w:rPr>
        <w:t xml:space="preserve"> </w:t>
      </w:r>
      <w:r w:rsidRPr="00E90D23">
        <w:rPr>
          <w:color w:val="010202"/>
        </w:rPr>
        <w:t>the</w:t>
      </w:r>
      <w:r w:rsidRPr="00E90D23">
        <w:rPr>
          <w:color w:val="010202"/>
          <w:spacing w:val="-10"/>
        </w:rPr>
        <w:t xml:space="preserve"> </w:t>
      </w:r>
      <w:r w:rsidRPr="00E90D23">
        <w:rPr>
          <w:color w:val="010202"/>
        </w:rPr>
        <w:t>formalization</w:t>
      </w:r>
      <w:r w:rsidRPr="00E90D23">
        <w:rPr>
          <w:color w:val="010202"/>
          <w:spacing w:val="-56"/>
        </w:rPr>
        <w:t xml:space="preserve"> </w:t>
      </w:r>
      <w:r w:rsidRPr="00E90D23">
        <w:rPr>
          <w:color w:val="010202"/>
        </w:rPr>
        <w:t>in the treaties of what was already in practice; and (iii) a change in the periodicity of the ordinary</w:t>
      </w:r>
      <w:r w:rsidRPr="00E90D23">
        <w:rPr>
          <w:color w:val="010202"/>
          <w:spacing w:val="1"/>
        </w:rPr>
        <w:t xml:space="preserve"> </w:t>
      </w:r>
      <w:r w:rsidRPr="00E90D23">
        <w:rPr>
          <w:color w:val="010202"/>
        </w:rPr>
        <w:t>sessions of the WIPO General Assembly and the other Assemblies of the Unions, from once every</w:t>
      </w:r>
      <w:r w:rsidRPr="00E90D23">
        <w:rPr>
          <w:color w:val="010202"/>
          <w:spacing w:val="-56"/>
        </w:rPr>
        <w:t xml:space="preserve"> </w:t>
      </w:r>
      <w:r w:rsidRPr="00E90D23">
        <w:rPr>
          <w:color w:val="010202"/>
        </w:rPr>
        <w:t>two</w:t>
      </w:r>
      <w:r w:rsidRPr="00E90D23">
        <w:rPr>
          <w:color w:val="010202"/>
          <w:spacing w:val="1"/>
        </w:rPr>
        <w:t xml:space="preserve"> </w:t>
      </w:r>
      <w:r w:rsidRPr="00E90D23">
        <w:rPr>
          <w:color w:val="010202"/>
        </w:rPr>
        <w:t>years</w:t>
      </w:r>
      <w:r w:rsidRPr="00E90D23">
        <w:rPr>
          <w:color w:val="010202"/>
          <w:spacing w:val="3"/>
        </w:rPr>
        <w:t xml:space="preserve"> </w:t>
      </w:r>
      <w:r w:rsidRPr="00E90D23">
        <w:rPr>
          <w:color w:val="010202"/>
        </w:rPr>
        <w:t>to</w:t>
      </w:r>
      <w:r w:rsidRPr="00E90D23">
        <w:rPr>
          <w:color w:val="010202"/>
          <w:spacing w:val="1"/>
        </w:rPr>
        <w:t xml:space="preserve"> </w:t>
      </w:r>
      <w:r w:rsidRPr="00E90D23">
        <w:rPr>
          <w:color w:val="010202"/>
        </w:rPr>
        <w:t>once</w:t>
      </w:r>
      <w:r w:rsidRPr="00E90D23">
        <w:rPr>
          <w:color w:val="010202"/>
          <w:spacing w:val="2"/>
        </w:rPr>
        <w:t xml:space="preserve"> </w:t>
      </w:r>
      <w:r w:rsidRPr="00E90D23">
        <w:rPr>
          <w:color w:val="010202"/>
        </w:rPr>
        <w:t>every</w:t>
      </w:r>
      <w:r w:rsidRPr="00E90D23">
        <w:rPr>
          <w:color w:val="010202"/>
          <w:spacing w:val="1"/>
        </w:rPr>
        <w:t xml:space="preserve"> </w:t>
      </w:r>
      <w:r w:rsidRPr="00E90D23">
        <w:rPr>
          <w:color w:val="010202"/>
        </w:rPr>
        <w:t>year.</w:t>
      </w:r>
    </w:p>
    <w:p w14:paraId="3B19A587" w14:textId="77777777" w:rsidR="004B1A17" w:rsidRPr="00E90D23" w:rsidRDefault="004B1A17" w:rsidP="00E90D23">
      <w:pPr>
        <w:jc w:val="both"/>
        <w:sectPr w:rsidR="004B1A17" w:rsidRPr="00E90D23" w:rsidSect="00E90D23">
          <w:type w:val="nextPage"/>
          <w:pgSz w:w="12260" w:h="17200"/>
          <w:pgMar w:top="2040" w:right="1420" w:bottom="280" w:left="1460" w:header="1728" w:footer="0" w:gutter="0"/>
          <w:cols w:space="720"/>
        </w:sectPr>
      </w:pPr>
    </w:p>
    <w:p w14:paraId="10133612" w14:textId="77777777" w:rsidR="004B1A17" w:rsidRPr="00E90D23" w:rsidRDefault="004B1A17" w:rsidP="00E90D23">
      <w:pPr>
        <w:jc w:val="both"/>
      </w:pPr>
      <w:r w:rsidRPr="00E90D23">
        <w:rPr>
          <w:color w:val="010202"/>
        </w:rPr>
        <w:lastRenderedPageBreak/>
        <w:t>The Assemblies of the Member States of WIPO adopted the three recommendations of the</w:t>
      </w:r>
      <w:r w:rsidRPr="00E90D23">
        <w:rPr>
          <w:color w:val="010202"/>
          <w:spacing w:val="-56"/>
        </w:rPr>
        <w:t xml:space="preserve"> </w:t>
      </w:r>
      <w:r w:rsidRPr="00E90D23">
        <w:rPr>
          <w:color w:val="010202"/>
        </w:rPr>
        <w:t>Working Group on Constitutional Reform in September 2002, and set out a timetable for the</w:t>
      </w:r>
      <w:r w:rsidRPr="00E90D23">
        <w:rPr>
          <w:color w:val="010202"/>
          <w:spacing w:val="1"/>
        </w:rPr>
        <w:t xml:space="preserve"> </w:t>
      </w:r>
      <w:r w:rsidRPr="00E90D23">
        <w:rPr>
          <w:color w:val="010202"/>
        </w:rPr>
        <w:t>process of amendment of several WIPO-administered treaties for implementation of the suggested</w:t>
      </w:r>
      <w:r w:rsidRPr="00E90D23">
        <w:rPr>
          <w:color w:val="010202"/>
          <w:spacing w:val="-56"/>
        </w:rPr>
        <w:t xml:space="preserve"> </w:t>
      </w:r>
      <w:r w:rsidRPr="00E90D23">
        <w:rPr>
          <w:color w:val="010202"/>
          <w:spacing w:val="-1"/>
        </w:rPr>
        <w:t>recommendations.</w:t>
      </w:r>
      <w:r w:rsidRPr="00E90D23">
        <w:rPr>
          <w:color w:val="010202"/>
          <w:spacing w:val="36"/>
        </w:rPr>
        <w:t xml:space="preserve"> </w:t>
      </w:r>
      <w:r w:rsidRPr="00E90D23">
        <w:rPr>
          <w:color w:val="010202"/>
        </w:rPr>
        <w:t>The</w:t>
      </w:r>
      <w:r w:rsidRPr="00E90D23">
        <w:rPr>
          <w:color w:val="010202"/>
          <w:spacing w:val="-12"/>
        </w:rPr>
        <w:t xml:space="preserve"> </w:t>
      </w:r>
      <w:r w:rsidRPr="00E90D23">
        <w:rPr>
          <w:color w:val="010202"/>
        </w:rPr>
        <w:t>proposed</w:t>
      </w:r>
      <w:r w:rsidRPr="00E90D23">
        <w:rPr>
          <w:color w:val="010202"/>
          <w:spacing w:val="-12"/>
        </w:rPr>
        <w:t xml:space="preserve"> </w:t>
      </w:r>
      <w:r w:rsidRPr="00E90D23">
        <w:rPr>
          <w:color w:val="010202"/>
        </w:rPr>
        <w:t>amendments</w:t>
      </w:r>
      <w:r w:rsidRPr="00E90D23">
        <w:rPr>
          <w:color w:val="010202"/>
          <w:spacing w:val="-12"/>
        </w:rPr>
        <w:t xml:space="preserve"> </w:t>
      </w:r>
      <w:r w:rsidRPr="00E90D23">
        <w:rPr>
          <w:color w:val="010202"/>
        </w:rPr>
        <w:t>were</w:t>
      </w:r>
      <w:r w:rsidRPr="00E90D23">
        <w:rPr>
          <w:color w:val="010202"/>
          <w:spacing w:val="-11"/>
        </w:rPr>
        <w:t xml:space="preserve"> </w:t>
      </w:r>
      <w:r w:rsidRPr="00E90D23">
        <w:rPr>
          <w:color w:val="010202"/>
        </w:rPr>
        <w:t>considered</w:t>
      </w:r>
      <w:r w:rsidRPr="00E90D23">
        <w:rPr>
          <w:color w:val="010202"/>
          <w:spacing w:val="-14"/>
        </w:rPr>
        <w:t xml:space="preserve"> </w:t>
      </w:r>
      <w:r w:rsidRPr="00E90D23">
        <w:rPr>
          <w:color w:val="010202"/>
        </w:rPr>
        <w:t>and</w:t>
      </w:r>
      <w:r w:rsidRPr="00E90D23">
        <w:rPr>
          <w:color w:val="010202"/>
          <w:spacing w:val="-13"/>
        </w:rPr>
        <w:t xml:space="preserve"> </w:t>
      </w:r>
      <w:r w:rsidRPr="00E90D23">
        <w:rPr>
          <w:color w:val="010202"/>
        </w:rPr>
        <w:t>adopted</w:t>
      </w:r>
      <w:r w:rsidRPr="00E90D23">
        <w:rPr>
          <w:color w:val="010202"/>
          <w:spacing w:val="-14"/>
        </w:rPr>
        <w:t xml:space="preserve"> </w:t>
      </w:r>
      <w:r w:rsidRPr="00E90D23">
        <w:rPr>
          <w:color w:val="010202"/>
        </w:rPr>
        <w:t>by</w:t>
      </w:r>
      <w:r w:rsidRPr="00E90D23">
        <w:rPr>
          <w:color w:val="010202"/>
          <w:spacing w:val="-13"/>
        </w:rPr>
        <w:t xml:space="preserve"> </w:t>
      </w:r>
      <w:r w:rsidRPr="00E90D23">
        <w:rPr>
          <w:color w:val="010202"/>
        </w:rPr>
        <w:t>the</w:t>
      </w:r>
      <w:r w:rsidRPr="00E90D23">
        <w:rPr>
          <w:color w:val="010202"/>
          <w:spacing w:val="-14"/>
        </w:rPr>
        <w:t xml:space="preserve"> </w:t>
      </w:r>
      <w:r w:rsidRPr="00E90D23">
        <w:rPr>
          <w:color w:val="010202"/>
        </w:rPr>
        <w:t>WIPO</w:t>
      </w:r>
      <w:r w:rsidRPr="00E90D23">
        <w:rPr>
          <w:color w:val="010202"/>
          <w:spacing w:val="-13"/>
        </w:rPr>
        <w:t xml:space="preserve"> </w:t>
      </w:r>
      <w:r w:rsidRPr="00E90D23">
        <w:rPr>
          <w:color w:val="010202"/>
        </w:rPr>
        <w:t>General</w:t>
      </w:r>
      <w:r w:rsidRPr="00E90D23">
        <w:rPr>
          <w:color w:val="010202"/>
          <w:spacing w:val="-56"/>
        </w:rPr>
        <w:t xml:space="preserve"> </w:t>
      </w:r>
      <w:r w:rsidRPr="00E90D23">
        <w:rPr>
          <w:color w:val="010202"/>
        </w:rPr>
        <w:t>Assembly</w:t>
      </w:r>
      <w:r w:rsidRPr="00E90D23">
        <w:rPr>
          <w:color w:val="010202"/>
          <w:spacing w:val="-3"/>
        </w:rPr>
        <w:t xml:space="preserve"> </w:t>
      </w:r>
      <w:r w:rsidRPr="00E90D23">
        <w:rPr>
          <w:color w:val="010202"/>
        </w:rPr>
        <w:t>and</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other</w:t>
      </w:r>
      <w:r w:rsidRPr="00E90D23">
        <w:rPr>
          <w:color w:val="010202"/>
          <w:spacing w:val="-2"/>
        </w:rPr>
        <w:t xml:space="preserve"> </w:t>
      </w:r>
      <w:r w:rsidRPr="00E90D23">
        <w:rPr>
          <w:color w:val="010202"/>
        </w:rPr>
        <w:t>concerned</w:t>
      </w:r>
      <w:r w:rsidRPr="00E90D23">
        <w:rPr>
          <w:color w:val="010202"/>
          <w:spacing w:val="-2"/>
        </w:rPr>
        <w:t xml:space="preserve"> </w:t>
      </w:r>
      <w:r w:rsidRPr="00E90D23">
        <w:rPr>
          <w:color w:val="010202"/>
        </w:rPr>
        <w:t>Assemblies</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Unions</w:t>
      </w:r>
      <w:r w:rsidRPr="00E90D23">
        <w:rPr>
          <w:color w:val="010202"/>
          <w:spacing w:val="-2"/>
        </w:rPr>
        <w:t xml:space="preserve"> </w:t>
      </w:r>
      <w:r w:rsidRPr="00E90D23">
        <w:rPr>
          <w:color w:val="010202"/>
        </w:rPr>
        <w:t>in</w:t>
      </w:r>
      <w:r w:rsidRPr="00E90D23">
        <w:rPr>
          <w:color w:val="010202"/>
          <w:spacing w:val="-2"/>
        </w:rPr>
        <w:t xml:space="preserve"> </w:t>
      </w:r>
      <w:r w:rsidRPr="00E90D23">
        <w:rPr>
          <w:color w:val="010202"/>
        </w:rPr>
        <w:t>September 2003.</w:t>
      </w:r>
    </w:p>
    <w:p w14:paraId="4C0E10FA" w14:textId="77777777" w:rsidR="004B1A17" w:rsidRPr="00E90D23" w:rsidRDefault="004B1A17" w:rsidP="00E90D23">
      <w:pPr>
        <w:jc w:val="both"/>
      </w:pPr>
    </w:p>
    <w:p w14:paraId="52AE28C0" w14:textId="77777777" w:rsidR="004B1A17" w:rsidRPr="00E90D23" w:rsidRDefault="004B1A17" w:rsidP="00E90D23">
      <w:pPr>
        <w:jc w:val="both"/>
      </w:pPr>
      <w:r w:rsidRPr="00E90D23">
        <w:rPr>
          <w:color w:val="010202"/>
        </w:rPr>
        <w:t>The</w:t>
      </w:r>
      <w:r w:rsidRPr="00E90D23">
        <w:rPr>
          <w:color w:val="010202"/>
          <w:spacing w:val="1"/>
        </w:rPr>
        <w:t xml:space="preserve"> </w:t>
      </w:r>
      <w:r w:rsidRPr="00E90D23">
        <w:rPr>
          <w:color w:val="010202"/>
        </w:rPr>
        <w:t>Member</w:t>
      </w:r>
      <w:r w:rsidRPr="00E90D23">
        <w:rPr>
          <w:color w:val="010202"/>
          <w:spacing w:val="1"/>
        </w:rPr>
        <w:t xml:space="preserve"> </w:t>
      </w:r>
      <w:r w:rsidRPr="00E90D23">
        <w:rPr>
          <w:color w:val="010202"/>
        </w:rPr>
        <w:t>States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WIPO</w:t>
      </w:r>
      <w:r w:rsidRPr="00E90D23">
        <w:rPr>
          <w:color w:val="010202"/>
          <w:spacing w:val="1"/>
        </w:rPr>
        <w:t xml:space="preserve"> </w:t>
      </w:r>
      <w:r w:rsidRPr="00E90D23">
        <w:rPr>
          <w:color w:val="010202"/>
        </w:rPr>
        <w:t>have</w:t>
      </w:r>
      <w:r w:rsidRPr="00E90D23">
        <w:rPr>
          <w:color w:val="010202"/>
          <w:spacing w:val="1"/>
        </w:rPr>
        <w:t xml:space="preserve"> </w:t>
      </w:r>
      <w:r w:rsidRPr="00E90D23">
        <w:rPr>
          <w:color w:val="010202"/>
        </w:rPr>
        <w:t>now</w:t>
      </w:r>
      <w:r w:rsidRPr="00E90D23">
        <w:rPr>
          <w:color w:val="010202"/>
          <w:spacing w:val="1"/>
        </w:rPr>
        <w:t xml:space="preserve"> </w:t>
      </w:r>
      <w:r w:rsidRPr="00E90D23">
        <w:rPr>
          <w:color w:val="010202"/>
        </w:rPr>
        <w:t>been</w:t>
      </w:r>
      <w:r w:rsidRPr="00E90D23">
        <w:rPr>
          <w:color w:val="010202"/>
          <w:spacing w:val="1"/>
        </w:rPr>
        <w:t xml:space="preserve"> </w:t>
      </w:r>
      <w:r w:rsidRPr="00E90D23">
        <w:rPr>
          <w:color w:val="010202"/>
        </w:rPr>
        <w:t>invited</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accept</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amendments</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accordance with their respective constitutional processes.</w:t>
      </w:r>
      <w:r w:rsidRPr="00E90D23">
        <w:rPr>
          <w:color w:val="010202"/>
          <w:spacing w:val="1"/>
        </w:rPr>
        <w:t xml:space="preserve"> </w:t>
      </w:r>
      <w:r w:rsidRPr="00E90D23">
        <w:rPr>
          <w:color w:val="010202"/>
        </w:rPr>
        <w:t>The said amendments will enter into</w:t>
      </w:r>
      <w:r w:rsidRPr="00E90D23">
        <w:rPr>
          <w:color w:val="010202"/>
          <w:spacing w:val="1"/>
        </w:rPr>
        <w:t xml:space="preserve"> </w:t>
      </w:r>
      <w:r w:rsidRPr="00E90D23">
        <w:rPr>
          <w:color w:val="010202"/>
        </w:rPr>
        <w:t>force one month after written notifications of acceptance have been received by the Director</w:t>
      </w:r>
      <w:r w:rsidRPr="00E90D23">
        <w:rPr>
          <w:color w:val="010202"/>
          <w:spacing w:val="1"/>
        </w:rPr>
        <w:t xml:space="preserve"> </w:t>
      </w:r>
      <w:r w:rsidRPr="00E90D23">
        <w:rPr>
          <w:color w:val="010202"/>
        </w:rPr>
        <w:t>General</w:t>
      </w:r>
      <w:r w:rsidRPr="00E90D23">
        <w:rPr>
          <w:color w:val="010202"/>
          <w:spacing w:val="3"/>
        </w:rPr>
        <w:t xml:space="preserve"> </w:t>
      </w:r>
      <w:r w:rsidRPr="00E90D23">
        <w:rPr>
          <w:color w:val="010202"/>
        </w:rPr>
        <w:t>from</w:t>
      </w:r>
      <w:r w:rsidRPr="00E90D23">
        <w:rPr>
          <w:color w:val="010202"/>
          <w:spacing w:val="2"/>
        </w:rPr>
        <w:t xml:space="preserve"> </w:t>
      </w:r>
      <w:r w:rsidRPr="00E90D23">
        <w:rPr>
          <w:color w:val="010202"/>
        </w:rPr>
        <w:t>three-fourths</w:t>
      </w:r>
      <w:r w:rsidRPr="00E90D23">
        <w:rPr>
          <w:color w:val="010202"/>
          <w:spacing w:val="2"/>
        </w:rPr>
        <w:t xml:space="preserve"> </w:t>
      </w:r>
      <w:r w:rsidRPr="00E90D23">
        <w:rPr>
          <w:color w:val="010202"/>
        </w:rPr>
        <w:t>of</w:t>
      </w:r>
      <w:r w:rsidRPr="00E90D23">
        <w:rPr>
          <w:color w:val="010202"/>
          <w:spacing w:val="4"/>
        </w:rPr>
        <w:t xml:space="preserve"> </w:t>
      </w:r>
      <w:r w:rsidRPr="00E90D23">
        <w:rPr>
          <w:color w:val="010202"/>
        </w:rPr>
        <w:t>the</w:t>
      </w:r>
      <w:r w:rsidRPr="00E90D23">
        <w:rPr>
          <w:color w:val="010202"/>
          <w:spacing w:val="1"/>
        </w:rPr>
        <w:t xml:space="preserve"> </w:t>
      </w:r>
      <w:r w:rsidRPr="00E90D23">
        <w:rPr>
          <w:color w:val="010202"/>
        </w:rPr>
        <w:t>Member</w:t>
      </w:r>
      <w:r w:rsidRPr="00E90D23">
        <w:rPr>
          <w:color w:val="010202"/>
          <w:spacing w:val="4"/>
        </w:rPr>
        <w:t xml:space="preserve"> </w:t>
      </w:r>
      <w:r w:rsidRPr="00E90D23">
        <w:rPr>
          <w:color w:val="010202"/>
        </w:rPr>
        <w:t>States.</w:t>
      </w:r>
    </w:p>
    <w:p w14:paraId="3894BCE0" w14:textId="77777777" w:rsidR="004B1A17" w:rsidRPr="00E90D23" w:rsidRDefault="004B1A17" w:rsidP="00E90D23">
      <w:pPr>
        <w:jc w:val="both"/>
      </w:pPr>
    </w:p>
    <w:p w14:paraId="3D1EB378" w14:textId="77777777" w:rsidR="004B1A17" w:rsidRPr="00E90D23" w:rsidRDefault="004B1A17" w:rsidP="00E90D23">
      <w:pPr>
        <w:jc w:val="both"/>
      </w:pPr>
      <w:r w:rsidRPr="00E90D23">
        <w:rPr>
          <w:color w:val="010202"/>
        </w:rPr>
        <w:t>Apart from using the mechanisms described above, WIPO has increasingly sought to build</w:t>
      </w:r>
      <w:r w:rsidRPr="00E90D23">
        <w:rPr>
          <w:color w:val="010202"/>
          <w:spacing w:val="-56"/>
        </w:rPr>
        <w:t xml:space="preserve"> </w:t>
      </w:r>
      <w:r w:rsidRPr="00E90D23">
        <w:rPr>
          <w:color w:val="010202"/>
        </w:rPr>
        <w:t>up</w:t>
      </w:r>
      <w:r w:rsidRPr="00E90D23">
        <w:rPr>
          <w:color w:val="010202"/>
          <w:spacing w:val="-11"/>
        </w:rPr>
        <w:t xml:space="preserve"> </w:t>
      </w:r>
      <w:r w:rsidRPr="00E90D23">
        <w:rPr>
          <w:color w:val="010202"/>
        </w:rPr>
        <w:t>the</w:t>
      </w:r>
      <w:r w:rsidRPr="00E90D23">
        <w:rPr>
          <w:color w:val="010202"/>
          <w:spacing w:val="-10"/>
        </w:rPr>
        <w:t xml:space="preserve"> </w:t>
      </w:r>
      <w:r w:rsidRPr="00E90D23">
        <w:rPr>
          <w:color w:val="010202"/>
        </w:rPr>
        <w:t>broadest</w:t>
      </w:r>
      <w:r w:rsidRPr="00E90D23">
        <w:rPr>
          <w:color w:val="010202"/>
          <w:spacing w:val="-11"/>
        </w:rPr>
        <w:t xml:space="preserve"> </w:t>
      </w:r>
      <w:r w:rsidRPr="00E90D23">
        <w:rPr>
          <w:color w:val="010202"/>
        </w:rPr>
        <w:t>possible</w:t>
      </w:r>
      <w:r w:rsidRPr="00E90D23">
        <w:rPr>
          <w:color w:val="010202"/>
          <w:spacing w:val="-12"/>
        </w:rPr>
        <w:t xml:space="preserve"> </w:t>
      </w:r>
      <w:r w:rsidRPr="00E90D23">
        <w:rPr>
          <w:color w:val="010202"/>
        </w:rPr>
        <w:t>base</w:t>
      </w:r>
      <w:r w:rsidRPr="00E90D23">
        <w:rPr>
          <w:color w:val="010202"/>
          <w:spacing w:val="-12"/>
        </w:rPr>
        <w:t xml:space="preserve"> </w:t>
      </w:r>
      <w:r w:rsidRPr="00E90D23">
        <w:rPr>
          <w:color w:val="010202"/>
        </w:rPr>
        <w:t>throughout</w:t>
      </w:r>
      <w:r w:rsidRPr="00E90D23">
        <w:rPr>
          <w:color w:val="010202"/>
          <w:spacing w:val="-11"/>
        </w:rPr>
        <w:t xml:space="preserve"> </w:t>
      </w:r>
      <w:r w:rsidRPr="00E90D23">
        <w:rPr>
          <w:color w:val="010202"/>
        </w:rPr>
        <w:t>the</w:t>
      </w:r>
      <w:r w:rsidRPr="00E90D23">
        <w:rPr>
          <w:color w:val="010202"/>
          <w:spacing w:val="-12"/>
        </w:rPr>
        <w:t xml:space="preserve"> </w:t>
      </w:r>
      <w:r w:rsidRPr="00E90D23">
        <w:rPr>
          <w:color w:val="010202"/>
        </w:rPr>
        <w:t>world.</w:t>
      </w:r>
      <w:r w:rsidRPr="00E90D23">
        <w:rPr>
          <w:color w:val="010202"/>
          <w:spacing w:val="36"/>
        </w:rPr>
        <w:t xml:space="preserve"> </w:t>
      </w:r>
      <w:r w:rsidRPr="00E90D23">
        <w:rPr>
          <w:color w:val="010202"/>
        </w:rPr>
        <w:t>For</w:t>
      </w:r>
      <w:r w:rsidRPr="00E90D23">
        <w:rPr>
          <w:color w:val="010202"/>
          <w:spacing w:val="-10"/>
        </w:rPr>
        <w:t xml:space="preserve"> </w:t>
      </w:r>
      <w:r w:rsidRPr="00E90D23">
        <w:rPr>
          <w:color w:val="010202"/>
        </w:rPr>
        <w:t>this</w:t>
      </w:r>
      <w:r w:rsidRPr="00E90D23">
        <w:rPr>
          <w:color w:val="010202"/>
          <w:spacing w:val="-12"/>
        </w:rPr>
        <w:t xml:space="preserve"> </w:t>
      </w:r>
      <w:r w:rsidRPr="00E90D23">
        <w:rPr>
          <w:color w:val="010202"/>
        </w:rPr>
        <w:t>purpose,</w:t>
      </w:r>
      <w:r w:rsidRPr="00E90D23">
        <w:rPr>
          <w:color w:val="010202"/>
          <w:spacing w:val="-11"/>
        </w:rPr>
        <w:t xml:space="preserve"> </w:t>
      </w:r>
      <w:r w:rsidRPr="00E90D23">
        <w:rPr>
          <w:color w:val="010202"/>
        </w:rPr>
        <w:t>several</w:t>
      </w:r>
      <w:r w:rsidRPr="00E90D23">
        <w:rPr>
          <w:color w:val="010202"/>
          <w:spacing w:val="-10"/>
        </w:rPr>
        <w:t xml:space="preserve"> </w:t>
      </w:r>
      <w:r w:rsidRPr="00E90D23">
        <w:rPr>
          <w:color w:val="010202"/>
        </w:rPr>
        <w:t>advisory</w:t>
      </w:r>
      <w:r w:rsidRPr="00E90D23">
        <w:rPr>
          <w:color w:val="010202"/>
          <w:spacing w:val="-11"/>
        </w:rPr>
        <w:t xml:space="preserve"> </w:t>
      </w:r>
      <w:r w:rsidRPr="00E90D23">
        <w:rPr>
          <w:color w:val="010202"/>
        </w:rPr>
        <w:t>bodies</w:t>
      </w:r>
      <w:r w:rsidRPr="00E90D23">
        <w:rPr>
          <w:color w:val="010202"/>
          <w:spacing w:val="-12"/>
        </w:rPr>
        <w:t xml:space="preserve"> </w:t>
      </w:r>
      <w:r w:rsidRPr="00E90D23">
        <w:rPr>
          <w:color w:val="010202"/>
        </w:rPr>
        <w:t>have</w:t>
      </w:r>
      <w:r w:rsidRPr="00E90D23">
        <w:rPr>
          <w:color w:val="010202"/>
          <w:spacing w:val="-56"/>
        </w:rPr>
        <w:t xml:space="preserve"> </w:t>
      </w:r>
      <w:r w:rsidRPr="00E90D23">
        <w:rPr>
          <w:color w:val="010202"/>
        </w:rPr>
        <w:t>been</w:t>
      </w:r>
      <w:r w:rsidRPr="00E90D23">
        <w:rPr>
          <w:color w:val="010202"/>
          <w:spacing w:val="-1"/>
        </w:rPr>
        <w:t xml:space="preserve"> </w:t>
      </w:r>
      <w:r w:rsidRPr="00E90D23">
        <w:rPr>
          <w:color w:val="010202"/>
        </w:rPr>
        <w:t>established,</w:t>
      </w:r>
      <w:r w:rsidRPr="00E90D23">
        <w:rPr>
          <w:color w:val="010202"/>
          <w:spacing w:val="1"/>
        </w:rPr>
        <w:t xml:space="preserve"> </w:t>
      </w:r>
      <w:r w:rsidRPr="00E90D23">
        <w:rPr>
          <w:color w:val="010202"/>
        </w:rPr>
        <w:t>and a policy</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public</w:t>
      </w:r>
      <w:r w:rsidRPr="00E90D23">
        <w:rPr>
          <w:color w:val="010202"/>
          <w:spacing w:val="2"/>
        </w:rPr>
        <w:t xml:space="preserve"> </w:t>
      </w:r>
      <w:r w:rsidRPr="00E90D23">
        <w:rPr>
          <w:color w:val="010202"/>
        </w:rPr>
        <w:t>outreach</w:t>
      </w:r>
      <w:r w:rsidRPr="00E90D23">
        <w:rPr>
          <w:color w:val="010202"/>
          <w:spacing w:val="-1"/>
        </w:rPr>
        <w:t xml:space="preserve"> </w:t>
      </w:r>
      <w:r w:rsidRPr="00E90D23">
        <w:rPr>
          <w:color w:val="010202"/>
        </w:rPr>
        <w:t>has been</w:t>
      </w:r>
      <w:r w:rsidRPr="00E90D23">
        <w:rPr>
          <w:color w:val="010202"/>
          <w:spacing w:val="-3"/>
        </w:rPr>
        <w:t xml:space="preserve"> </w:t>
      </w:r>
      <w:r w:rsidRPr="00E90D23">
        <w:rPr>
          <w:color w:val="010202"/>
        </w:rPr>
        <w:t>pursued.</w:t>
      </w:r>
    </w:p>
    <w:p w14:paraId="5DD7D11E" w14:textId="77777777" w:rsidR="004B1A17" w:rsidRPr="00E90D23" w:rsidRDefault="004B1A17" w:rsidP="00E90D23">
      <w:pPr>
        <w:jc w:val="both"/>
      </w:pPr>
    </w:p>
    <w:p w14:paraId="6C4AB1D5" w14:textId="77777777" w:rsidR="00714394" w:rsidRPr="00E90D23" w:rsidRDefault="00714394" w:rsidP="00E90D23">
      <w:pPr>
        <w:jc w:val="both"/>
        <w:rPr>
          <w:lang w:val="en-US" w:eastAsia="ar-SA"/>
        </w:rPr>
      </w:pPr>
    </w:p>
    <w:p w14:paraId="5ED98730" w14:textId="77777777" w:rsidR="00714394" w:rsidRPr="00E90D23" w:rsidRDefault="00714394" w:rsidP="00E90D23">
      <w:pPr>
        <w:jc w:val="both"/>
        <w:rPr>
          <w:lang w:val="en-US" w:eastAsia="ar-SA"/>
        </w:rPr>
      </w:pPr>
    </w:p>
    <w:p w14:paraId="34EA99CE" w14:textId="77777777" w:rsidR="00714394" w:rsidRPr="00E90D23" w:rsidRDefault="00714394" w:rsidP="00E90D23">
      <w:pPr>
        <w:jc w:val="both"/>
        <w:rPr>
          <w:lang w:val="en-US" w:eastAsia="ar-SA"/>
        </w:rPr>
      </w:pPr>
    </w:p>
    <w:p w14:paraId="0D85F9CA" w14:textId="5A24129B" w:rsidR="00714394" w:rsidRPr="002E5B89" w:rsidRDefault="00714394" w:rsidP="00E90D23">
      <w:pPr>
        <w:jc w:val="both"/>
        <w:rPr>
          <w:b/>
          <w:bCs/>
          <w:lang w:val="kk-KZ" w:eastAsia="ar-SA"/>
        </w:rPr>
      </w:pPr>
      <w:proofErr w:type="spellStart"/>
      <w:r w:rsidRPr="002E5B89">
        <w:rPr>
          <w:b/>
          <w:bCs/>
          <w:lang w:val="en-US" w:eastAsia="ar-SA"/>
        </w:rPr>
        <w:t>Lec</w:t>
      </w:r>
      <w:proofErr w:type="spellEnd"/>
      <w:r w:rsidRPr="002E5B89">
        <w:rPr>
          <w:b/>
          <w:bCs/>
          <w:lang w:val="en-US" w:eastAsia="ar-SA"/>
        </w:rPr>
        <w:t xml:space="preserve"> 3</w:t>
      </w:r>
      <w:r w:rsidRPr="002E5B89">
        <w:rPr>
          <w:b/>
          <w:bCs/>
          <w:lang w:val="kk-KZ" w:eastAsia="ar-SA"/>
        </w:rPr>
        <w:t>.</w:t>
      </w:r>
      <w:r w:rsidRPr="002E5B89">
        <w:rPr>
          <w:b/>
          <w:bCs/>
          <w:lang w:val="en-US"/>
        </w:rPr>
        <w:t xml:space="preserve">  International guard of the authorial and allied rights.</w:t>
      </w:r>
    </w:p>
    <w:p w14:paraId="493605F2" w14:textId="77777777" w:rsidR="004B1A17" w:rsidRPr="00E90D23" w:rsidRDefault="004B1A17" w:rsidP="00E90D23">
      <w:pPr>
        <w:jc w:val="both"/>
      </w:pPr>
    </w:p>
    <w:p w14:paraId="388EE397" w14:textId="77777777" w:rsidR="004B1A17" w:rsidRPr="00E90D23" w:rsidRDefault="004B1A17" w:rsidP="00E90D23">
      <w:pPr>
        <w:jc w:val="both"/>
      </w:pPr>
      <w:r w:rsidRPr="00E90D23">
        <w:rPr>
          <w:color w:val="010202"/>
        </w:rPr>
        <w:t>In</w:t>
      </w:r>
      <w:r w:rsidRPr="00E90D23">
        <w:rPr>
          <w:color w:val="010202"/>
          <w:spacing w:val="-12"/>
        </w:rPr>
        <w:t xml:space="preserve"> </w:t>
      </w:r>
      <w:r w:rsidRPr="00E90D23">
        <w:rPr>
          <w:color w:val="010202"/>
        </w:rPr>
        <w:t>March</w:t>
      </w:r>
      <w:r w:rsidRPr="00E90D23">
        <w:rPr>
          <w:color w:val="010202"/>
          <w:spacing w:val="-11"/>
        </w:rPr>
        <w:t xml:space="preserve"> </w:t>
      </w:r>
      <w:r w:rsidRPr="00E90D23">
        <w:rPr>
          <w:color w:val="010202"/>
        </w:rPr>
        <w:t>1998,</w:t>
      </w:r>
      <w:r w:rsidRPr="00E90D23">
        <w:rPr>
          <w:color w:val="010202"/>
          <w:spacing w:val="-11"/>
        </w:rPr>
        <w:t xml:space="preserve"> </w:t>
      </w:r>
      <w:r w:rsidRPr="00E90D23">
        <w:rPr>
          <w:color w:val="010202"/>
        </w:rPr>
        <w:t>the</w:t>
      </w:r>
      <w:r w:rsidRPr="00E90D23">
        <w:rPr>
          <w:color w:val="010202"/>
          <w:spacing w:val="-11"/>
        </w:rPr>
        <w:t xml:space="preserve"> </w:t>
      </w:r>
      <w:r w:rsidRPr="00E90D23">
        <w:rPr>
          <w:color w:val="010202"/>
        </w:rPr>
        <w:t>Director</w:t>
      </w:r>
      <w:r w:rsidRPr="00E90D23">
        <w:rPr>
          <w:color w:val="010202"/>
          <w:spacing w:val="-11"/>
        </w:rPr>
        <w:t xml:space="preserve"> </w:t>
      </w:r>
      <w:r w:rsidRPr="00E90D23">
        <w:rPr>
          <w:color w:val="010202"/>
        </w:rPr>
        <w:t>General</w:t>
      </w:r>
      <w:r w:rsidRPr="00E90D23">
        <w:rPr>
          <w:color w:val="010202"/>
          <w:spacing w:val="-11"/>
        </w:rPr>
        <w:t xml:space="preserve"> </w:t>
      </w:r>
      <w:r w:rsidRPr="00E90D23">
        <w:rPr>
          <w:color w:val="010202"/>
        </w:rPr>
        <w:t>of</w:t>
      </w:r>
      <w:r w:rsidRPr="00E90D23">
        <w:rPr>
          <w:color w:val="010202"/>
          <w:spacing w:val="-11"/>
        </w:rPr>
        <w:t xml:space="preserve"> </w:t>
      </w:r>
      <w:r w:rsidRPr="00E90D23">
        <w:rPr>
          <w:color w:val="010202"/>
        </w:rPr>
        <w:t>WIPO</w:t>
      </w:r>
      <w:r w:rsidRPr="00E90D23">
        <w:rPr>
          <w:color w:val="010202"/>
          <w:spacing w:val="-13"/>
        </w:rPr>
        <w:t xml:space="preserve"> </w:t>
      </w:r>
      <w:r w:rsidRPr="00E90D23">
        <w:rPr>
          <w:color w:val="010202"/>
        </w:rPr>
        <w:t>proposed</w:t>
      </w:r>
      <w:r w:rsidRPr="00E90D23">
        <w:rPr>
          <w:color w:val="010202"/>
          <w:spacing w:val="-13"/>
        </w:rPr>
        <w:t xml:space="preserve"> </w:t>
      </w:r>
      <w:r w:rsidRPr="00E90D23">
        <w:rPr>
          <w:color w:val="010202"/>
        </w:rPr>
        <w:t>to</w:t>
      </w:r>
      <w:r w:rsidRPr="00E90D23">
        <w:rPr>
          <w:color w:val="010202"/>
          <w:spacing w:val="-13"/>
        </w:rPr>
        <w:t xml:space="preserve"> </w:t>
      </w:r>
      <w:r w:rsidRPr="00E90D23">
        <w:rPr>
          <w:color w:val="010202"/>
        </w:rPr>
        <w:t>Member</w:t>
      </w:r>
      <w:r w:rsidRPr="00E90D23">
        <w:rPr>
          <w:color w:val="010202"/>
          <w:spacing w:val="-11"/>
        </w:rPr>
        <w:t xml:space="preserve"> </w:t>
      </w:r>
      <w:r w:rsidRPr="00E90D23">
        <w:rPr>
          <w:color w:val="010202"/>
        </w:rPr>
        <w:t>States</w:t>
      </w:r>
      <w:r w:rsidRPr="00E90D23">
        <w:rPr>
          <w:color w:val="010202"/>
          <w:spacing w:val="-11"/>
        </w:rPr>
        <w:t xml:space="preserve"> </w:t>
      </w:r>
      <w:r w:rsidRPr="00E90D23">
        <w:rPr>
          <w:color w:val="010202"/>
        </w:rPr>
        <w:t>the</w:t>
      </w:r>
      <w:r w:rsidRPr="00E90D23">
        <w:rPr>
          <w:color w:val="010202"/>
          <w:spacing w:val="-11"/>
        </w:rPr>
        <w:t xml:space="preserve"> </w:t>
      </w:r>
      <w:r w:rsidRPr="00E90D23">
        <w:rPr>
          <w:color w:val="010202"/>
        </w:rPr>
        <w:t>establishment</w:t>
      </w:r>
      <w:r w:rsidRPr="00E90D23">
        <w:rPr>
          <w:color w:val="010202"/>
          <w:spacing w:val="-56"/>
        </w:rPr>
        <w:t xml:space="preserve"> </w:t>
      </w:r>
      <w:r w:rsidRPr="00E90D23">
        <w:rPr>
          <w:color w:val="010202"/>
        </w:rPr>
        <w:t>of</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Commission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eminent</w:t>
      </w:r>
      <w:r w:rsidRPr="00E90D23">
        <w:rPr>
          <w:color w:val="010202"/>
          <w:spacing w:val="1"/>
        </w:rPr>
        <w:t xml:space="preserve"> </w:t>
      </w:r>
      <w:r w:rsidRPr="00E90D23">
        <w:rPr>
          <w:color w:val="010202"/>
        </w:rPr>
        <w:t>international</w:t>
      </w:r>
      <w:r w:rsidRPr="00E90D23">
        <w:rPr>
          <w:color w:val="010202"/>
          <w:spacing w:val="1"/>
        </w:rPr>
        <w:t xml:space="preserve"> </w:t>
      </w:r>
      <w:r w:rsidRPr="00E90D23">
        <w:rPr>
          <w:color w:val="010202"/>
        </w:rPr>
        <w:t>personalities</w:t>
      </w:r>
      <w:r w:rsidRPr="00E90D23">
        <w:rPr>
          <w:color w:val="010202"/>
          <w:spacing w:val="1"/>
        </w:rPr>
        <w:t xml:space="preserve"> </w:t>
      </w:r>
      <w:r w:rsidRPr="00E90D23">
        <w:rPr>
          <w:color w:val="010202"/>
        </w:rPr>
        <w:t>drawn</w:t>
      </w:r>
      <w:r w:rsidRPr="00E90D23">
        <w:rPr>
          <w:color w:val="010202"/>
          <w:spacing w:val="1"/>
        </w:rPr>
        <w:t xml:space="preserve"> </w:t>
      </w:r>
      <w:r w:rsidRPr="00E90D23">
        <w:rPr>
          <w:color w:val="010202"/>
        </w:rPr>
        <w:t>from</w:t>
      </w:r>
      <w:r w:rsidRPr="00E90D23">
        <w:rPr>
          <w:color w:val="010202"/>
          <w:spacing w:val="1"/>
        </w:rPr>
        <w:t xml:space="preserve"> </w:t>
      </w:r>
      <w:r w:rsidRPr="00E90D23">
        <w:rPr>
          <w:color w:val="010202"/>
        </w:rPr>
        <w:t>politics,</w:t>
      </w:r>
      <w:r w:rsidRPr="00E90D23">
        <w:rPr>
          <w:color w:val="010202"/>
          <w:spacing w:val="1"/>
        </w:rPr>
        <w:t xml:space="preserve"> </w:t>
      </w:r>
      <w:r w:rsidRPr="00E90D23">
        <w:rPr>
          <w:color w:val="010202"/>
        </w:rPr>
        <w:t>diplomacy</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administration, to “enhance the Secretariat’s capacity to monitor and respond in a timely, informed</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effective</w:t>
      </w:r>
      <w:r w:rsidRPr="00E90D23">
        <w:rPr>
          <w:color w:val="010202"/>
          <w:spacing w:val="1"/>
        </w:rPr>
        <w:t xml:space="preserve"> </w:t>
      </w:r>
      <w:r w:rsidRPr="00E90D23">
        <w:rPr>
          <w:color w:val="010202"/>
        </w:rPr>
        <w:t>manner</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international</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regional</w:t>
      </w:r>
      <w:r w:rsidRPr="00E90D23">
        <w:rPr>
          <w:color w:val="010202"/>
          <w:spacing w:val="1"/>
        </w:rPr>
        <w:t xml:space="preserve"> </w:t>
      </w:r>
      <w:r w:rsidRPr="00E90D23">
        <w:rPr>
          <w:color w:val="010202"/>
        </w:rPr>
        <w:t>developments</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intellectual</w:t>
      </w:r>
      <w:r w:rsidRPr="00E90D23">
        <w:rPr>
          <w:color w:val="010202"/>
          <w:spacing w:val="1"/>
        </w:rPr>
        <w:t xml:space="preserve"> </w:t>
      </w:r>
      <w:r w:rsidRPr="00E90D23">
        <w:rPr>
          <w:color w:val="010202"/>
        </w:rPr>
        <w:t>property,</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information</w:t>
      </w:r>
      <w:r w:rsidRPr="00E90D23">
        <w:rPr>
          <w:color w:val="010202"/>
          <w:spacing w:val="1"/>
        </w:rPr>
        <w:t xml:space="preserve"> </w:t>
      </w:r>
      <w:r w:rsidRPr="00E90D23">
        <w:rPr>
          <w:color w:val="010202"/>
        </w:rPr>
        <w:t>technology</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other</w:t>
      </w:r>
      <w:r w:rsidRPr="00E90D23">
        <w:rPr>
          <w:color w:val="010202"/>
          <w:spacing w:val="1"/>
        </w:rPr>
        <w:t xml:space="preserve"> </w:t>
      </w:r>
      <w:r w:rsidRPr="00E90D23">
        <w:rPr>
          <w:color w:val="010202"/>
        </w:rPr>
        <w:t>fields</w:t>
      </w:r>
      <w:r w:rsidRPr="00E90D23">
        <w:rPr>
          <w:color w:val="010202"/>
          <w:spacing w:val="1"/>
        </w:rPr>
        <w:t xml:space="preserve"> </w:t>
      </w:r>
      <w:r w:rsidRPr="00E90D23">
        <w:rPr>
          <w:color w:val="010202"/>
        </w:rPr>
        <w:t>bearing</w:t>
      </w:r>
      <w:r w:rsidRPr="00E90D23">
        <w:rPr>
          <w:color w:val="010202"/>
          <w:spacing w:val="1"/>
        </w:rPr>
        <w:t xml:space="preserve"> </w:t>
      </w:r>
      <w:r w:rsidRPr="00E90D23">
        <w:rPr>
          <w:color w:val="010202"/>
        </w:rPr>
        <w:t>on</w:t>
      </w:r>
      <w:r w:rsidRPr="00E90D23">
        <w:rPr>
          <w:color w:val="010202"/>
          <w:spacing w:val="1"/>
        </w:rPr>
        <w:t xml:space="preserve"> </w:t>
      </w:r>
      <w:r w:rsidRPr="00E90D23">
        <w:rPr>
          <w:color w:val="010202"/>
        </w:rPr>
        <w:t>WIPO’s</w:t>
      </w:r>
      <w:r w:rsidRPr="00E90D23">
        <w:rPr>
          <w:color w:val="010202"/>
          <w:spacing w:val="1"/>
        </w:rPr>
        <w:t xml:space="preserve"> </w:t>
      </w:r>
      <w:r w:rsidRPr="00E90D23">
        <w:rPr>
          <w:color w:val="010202"/>
        </w:rPr>
        <w:t>operations</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its</w:t>
      </w:r>
      <w:r w:rsidRPr="00E90D23">
        <w:rPr>
          <w:color w:val="010202"/>
          <w:spacing w:val="1"/>
        </w:rPr>
        <w:t xml:space="preserve"> </w:t>
      </w:r>
      <w:r w:rsidRPr="00E90D23">
        <w:rPr>
          <w:color w:val="010202"/>
        </w:rPr>
        <w:t>policy</w:t>
      </w:r>
      <w:r w:rsidRPr="00E90D23">
        <w:rPr>
          <w:color w:val="010202"/>
          <w:spacing w:val="1"/>
        </w:rPr>
        <w:t xml:space="preserve"> </w:t>
      </w:r>
      <w:r w:rsidRPr="00E90D23">
        <w:rPr>
          <w:color w:val="010202"/>
        </w:rPr>
        <w:t>environment.”</w:t>
      </w:r>
      <w:r w:rsidRPr="00E90D23">
        <w:rPr>
          <w:color w:val="010202"/>
          <w:spacing w:val="1"/>
        </w:rPr>
        <w:t xml:space="preserve"> </w:t>
      </w:r>
      <w:r w:rsidRPr="00E90D23">
        <w:rPr>
          <w:color w:val="010202"/>
        </w:rPr>
        <w:t>More recently (November 2003), members include President Guido de Marco</w:t>
      </w:r>
      <w:r w:rsidRPr="00E90D23">
        <w:rPr>
          <w:color w:val="010202"/>
          <w:spacing w:val="1"/>
        </w:rPr>
        <w:t xml:space="preserve"> </w:t>
      </w:r>
      <w:r w:rsidRPr="00E90D23">
        <w:rPr>
          <w:color w:val="010202"/>
        </w:rPr>
        <w:t>(Malta),</w:t>
      </w:r>
      <w:r w:rsidRPr="00E90D23">
        <w:rPr>
          <w:color w:val="010202"/>
          <w:spacing w:val="-5"/>
        </w:rPr>
        <w:t xml:space="preserve"> </w:t>
      </w:r>
      <w:r w:rsidRPr="00E90D23">
        <w:rPr>
          <w:color w:val="010202"/>
        </w:rPr>
        <w:t>President</w:t>
      </w:r>
      <w:r w:rsidRPr="00E90D23">
        <w:rPr>
          <w:color w:val="010202"/>
          <w:spacing w:val="-5"/>
        </w:rPr>
        <w:t xml:space="preserve"> </w:t>
      </w:r>
      <w:r w:rsidRPr="00E90D23">
        <w:rPr>
          <w:color w:val="010202"/>
        </w:rPr>
        <w:t>Ion</w:t>
      </w:r>
      <w:r w:rsidRPr="00E90D23">
        <w:rPr>
          <w:color w:val="010202"/>
          <w:spacing w:val="-7"/>
        </w:rPr>
        <w:t xml:space="preserve"> </w:t>
      </w:r>
      <w:r w:rsidRPr="00E90D23">
        <w:rPr>
          <w:color w:val="010202"/>
        </w:rPr>
        <w:t>Iliescu</w:t>
      </w:r>
      <w:r w:rsidRPr="00E90D23">
        <w:rPr>
          <w:color w:val="010202"/>
          <w:spacing w:val="-7"/>
        </w:rPr>
        <w:t xml:space="preserve"> </w:t>
      </w:r>
      <w:r w:rsidRPr="00E90D23">
        <w:rPr>
          <w:color w:val="010202"/>
        </w:rPr>
        <w:t>(Romania),</w:t>
      </w:r>
      <w:r w:rsidRPr="00E90D23">
        <w:rPr>
          <w:color w:val="010202"/>
          <w:spacing w:val="-5"/>
        </w:rPr>
        <w:t xml:space="preserve"> </w:t>
      </w:r>
      <w:r w:rsidRPr="00E90D23">
        <w:rPr>
          <w:color w:val="010202"/>
        </w:rPr>
        <w:t>and</w:t>
      </w:r>
      <w:r w:rsidRPr="00E90D23">
        <w:rPr>
          <w:color w:val="010202"/>
          <w:spacing w:val="-6"/>
        </w:rPr>
        <w:t xml:space="preserve"> </w:t>
      </w:r>
      <w:r w:rsidRPr="00E90D23">
        <w:rPr>
          <w:color w:val="010202"/>
        </w:rPr>
        <w:t>President</w:t>
      </w:r>
      <w:r w:rsidRPr="00E90D23">
        <w:rPr>
          <w:color w:val="010202"/>
          <w:spacing w:val="-5"/>
        </w:rPr>
        <w:t xml:space="preserve"> </w:t>
      </w:r>
      <w:r w:rsidRPr="00E90D23">
        <w:rPr>
          <w:color w:val="010202"/>
        </w:rPr>
        <w:t>Jorge</w:t>
      </w:r>
      <w:r w:rsidRPr="00E90D23">
        <w:rPr>
          <w:color w:val="010202"/>
          <w:spacing w:val="-7"/>
        </w:rPr>
        <w:t xml:space="preserve"> </w:t>
      </w:r>
      <w:r w:rsidRPr="00E90D23">
        <w:rPr>
          <w:color w:val="010202"/>
        </w:rPr>
        <w:t>Sampaio</w:t>
      </w:r>
      <w:r w:rsidRPr="00E90D23">
        <w:rPr>
          <w:color w:val="010202"/>
          <w:spacing w:val="-7"/>
        </w:rPr>
        <w:t xml:space="preserve"> </w:t>
      </w:r>
      <w:r w:rsidRPr="00E90D23">
        <w:rPr>
          <w:color w:val="010202"/>
        </w:rPr>
        <w:t>(Portugal).</w:t>
      </w:r>
    </w:p>
    <w:p w14:paraId="5CBDE70E" w14:textId="77777777" w:rsidR="004B1A17" w:rsidRPr="00E90D23" w:rsidRDefault="004B1A17" w:rsidP="00E90D23">
      <w:pPr>
        <w:jc w:val="both"/>
      </w:pPr>
    </w:p>
    <w:p w14:paraId="7C55DDB2" w14:textId="77777777" w:rsidR="004B1A17" w:rsidRPr="00E90D23" w:rsidRDefault="004B1A17" w:rsidP="00E90D23">
      <w:pPr>
        <w:jc w:val="both"/>
      </w:pPr>
      <w:r w:rsidRPr="00E90D23">
        <w:rPr>
          <w:color w:val="010202"/>
        </w:rPr>
        <w:t>Member States approved this proposal.</w:t>
      </w:r>
      <w:r w:rsidRPr="00E90D23">
        <w:rPr>
          <w:color w:val="010202"/>
          <w:spacing w:val="1"/>
        </w:rPr>
        <w:t xml:space="preserve"> </w:t>
      </w:r>
      <w:r w:rsidRPr="00E90D23">
        <w:rPr>
          <w:color w:val="010202"/>
        </w:rPr>
        <w:t>The Policy Advisory Commission (PAC) was to</w:t>
      </w:r>
      <w:r w:rsidRPr="00E90D23">
        <w:rPr>
          <w:color w:val="010202"/>
          <w:spacing w:val="1"/>
        </w:rPr>
        <w:t xml:space="preserve"> </w:t>
      </w:r>
      <w:r w:rsidRPr="00E90D23">
        <w:rPr>
          <w:color w:val="010202"/>
        </w:rPr>
        <w:t>consider</w:t>
      </w:r>
      <w:r w:rsidRPr="00E90D23">
        <w:rPr>
          <w:color w:val="010202"/>
          <w:spacing w:val="1"/>
        </w:rPr>
        <w:t xml:space="preserve"> </w:t>
      </w:r>
      <w:r w:rsidRPr="00E90D23">
        <w:rPr>
          <w:color w:val="010202"/>
        </w:rPr>
        <w:t>vital</w:t>
      </w:r>
      <w:r w:rsidRPr="00E90D23">
        <w:rPr>
          <w:color w:val="010202"/>
          <w:spacing w:val="1"/>
        </w:rPr>
        <w:t xml:space="preserve"> </w:t>
      </w:r>
      <w:r w:rsidRPr="00E90D23">
        <w:rPr>
          <w:color w:val="010202"/>
        </w:rPr>
        <w:t>topics</w:t>
      </w:r>
      <w:r w:rsidRPr="00E90D23">
        <w:rPr>
          <w:color w:val="010202"/>
          <w:spacing w:val="1"/>
        </w:rPr>
        <w:t xml:space="preserve"> </w:t>
      </w:r>
      <w:r w:rsidRPr="00E90D23">
        <w:rPr>
          <w:color w:val="010202"/>
        </w:rPr>
        <w:t>such</w:t>
      </w:r>
      <w:r w:rsidRPr="00E90D23">
        <w:rPr>
          <w:color w:val="010202"/>
          <w:spacing w:val="1"/>
        </w:rPr>
        <w:t xml:space="preserve"> </w:t>
      </w:r>
      <w:r w:rsidRPr="00E90D23">
        <w:rPr>
          <w:color w:val="010202"/>
        </w:rPr>
        <w:t>as</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advance</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globalization,</w:t>
      </w:r>
      <w:r w:rsidRPr="00E90D23">
        <w:rPr>
          <w:color w:val="010202"/>
          <w:spacing w:val="1"/>
        </w:rPr>
        <w:t xml:space="preserve"> </w:t>
      </w:r>
      <w:r w:rsidRPr="00E90D23">
        <w:rPr>
          <w:color w:val="010202"/>
        </w:rPr>
        <w:t>digital</w:t>
      </w:r>
      <w:r w:rsidRPr="00E90D23">
        <w:rPr>
          <w:color w:val="010202"/>
          <w:spacing w:val="1"/>
        </w:rPr>
        <w:t xml:space="preserve"> </w:t>
      </w:r>
      <w:r w:rsidRPr="00E90D23">
        <w:rPr>
          <w:color w:val="010202"/>
        </w:rPr>
        <w:t>technology,</w:t>
      </w:r>
      <w:r w:rsidRPr="00E90D23">
        <w:rPr>
          <w:color w:val="010202"/>
          <w:spacing w:val="1"/>
        </w:rPr>
        <w:t xml:space="preserve"> </w:t>
      </w:r>
      <w:r w:rsidRPr="00E90D23">
        <w:rPr>
          <w:color w:val="010202"/>
        </w:rPr>
        <w:t>breakthrough</w:t>
      </w:r>
      <w:r w:rsidRPr="00E90D23">
        <w:rPr>
          <w:color w:val="010202"/>
          <w:spacing w:val="1"/>
        </w:rPr>
        <w:t xml:space="preserve"> </w:t>
      </w:r>
      <w:r w:rsidRPr="00E90D23">
        <w:rPr>
          <w:color w:val="010202"/>
        </w:rPr>
        <w:t>discoveries</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biotechnology,</w:t>
      </w:r>
      <w:r w:rsidRPr="00E90D23">
        <w:rPr>
          <w:color w:val="010202"/>
          <w:spacing w:val="1"/>
        </w:rPr>
        <w:t xml:space="preserve"> </w:t>
      </w:r>
      <w:r w:rsidRPr="00E90D23">
        <w:rPr>
          <w:color w:val="010202"/>
        </w:rPr>
        <w:t>transfer</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technology</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developing</w:t>
      </w:r>
      <w:r w:rsidRPr="00E90D23">
        <w:rPr>
          <w:color w:val="010202"/>
          <w:spacing w:val="1"/>
        </w:rPr>
        <w:t xml:space="preserve"> </w:t>
      </w:r>
      <w:r w:rsidRPr="00E90D23">
        <w:rPr>
          <w:color w:val="010202"/>
        </w:rPr>
        <w:t>countries,</w:t>
      </w:r>
      <w:r w:rsidRPr="00E90D23">
        <w:rPr>
          <w:color w:val="010202"/>
          <w:spacing w:val="1"/>
        </w:rPr>
        <w:t xml:space="preserve"> </w:t>
      </w:r>
      <w:r w:rsidRPr="00E90D23">
        <w:rPr>
          <w:color w:val="010202"/>
        </w:rPr>
        <w:t>conservation</w:t>
      </w:r>
      <w:r w:rsidRPr="00E90D23">
        <w:rPr>
          <w:color w:val="010202"/>
          <w:spacing w:val="1"/>
        </w:rPr>
        <w:t xml:space="preserve"> </w:t>
      </w:r>
      <w:r w:rsidRPr="00E90D23">
        <w:rPr>
          <w:color w:val="010202"/>
        </w:rPr>
        <w:t>of</w:t>
      </w:r>
      <w:r w:rsidRPr="00E90D23">
        <w:rPr>
          <w:color w:val="010202"/>
          <w:spacing w:val="-56"/>
        </w:rPr>
        <w:t xml:space="preserve"> </w:t>
      </w:r>
      <w:r w:rsidRPr="00E90D23">
        <w:rPr>
          <w:color w:val="010202"/>
        </w:rPr>
        <w:t>biodiversity and the environment, electronic commerce, protection of indigenous cultures and the</w:t>
      </w:r>
      <w:r w:rsidRPr="00E90D23">
        <w:rPr>
          <w:color w:val="010202"/>
          <w:spacing w:val="1"/>
        </w:rPr>
        <w:t xml:space="preserve"> </w:t>
      </w:r>
      <w:r w:rsidRPr="00E90D23">
        <w:rPr>
          <w:color w:val="010202"/>
        </w:rPr>
        <w:t>viability</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an</w:t>
      </w:r>
      <w:r w:rsidRPr="00E90D23">
        <w:rPr>
          <w:color w:val="010202"/>
          <w:spacing w:val="1"/>
        </w:rPr>
        <w:t xml:space="preserve"> </w:t>
      </w:r>
      <w:r w:rsidRPr="00E90D23">
        <w:rPr>
          <w:color w:val="010202"/>
        </w:rPr>
        <w:t>“international</w:t>
      </w:r>
      <w:r w:rsidRPr="00E90D23">
        <w:rPr>
          <w:color w:val="010202"/>
          <w:spacing w:val="1"/>
        </w:rPr>
        <w:t xml:space="preserve"> </w:t>
      </w:r>
      <w:r w:rsidRPr="00E90D23">
        <w:rPr>
          <w:color w:val="010202"/>
        </w:rPr>
        <w:t>patent”</w:t>
      </w:r>
      <w:r w:rsidRPr="00E90D23">
        <w:rPr>
          <w:color w:val="010202"/>
          <w:spacing w:val="1"/>
        </w:rPr>
        <w:t xml:space="preserve"> </w:t>
      </w:r>
      <w:r w:rsidRPr="00E90D23">
        <w:rPr>
          <w:color w:val="010202"/>
        </w:rPr>
        <w:t>ensuring</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continuing</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widespread</w:t>
      </w:r>
      <w:r w:rsidRPr="00E90D23">
        <w:rPr>
          <w:color w:val="010202"/>
          <w:spacing w:val="1"/>
        </w:rPr>
        <w:t xml:space="preserve"> </w:t>
      </w:r>
      <w:r w:rsidRPr="00E90D23">
        <w:rPr>
          <w:color w:val="010202"/>
        </w:rPr>
        <w:t>availability</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pharmaceuticals, and the relation of those topics to the intellectual property system.</w:t>
      </w:r>
      <w:r w:rsidRPr="00E90D23">
        <w:rPr>
          <w:color w:val="010202"/>
          <w:spacing w:val="1"/>
        </w:rPr>
        <w:t xml:space="preserve"> </w:t>
      </w:r>
      <w:r w:rsidRPr="00E90D23">
        <w:rPr>
          <w:color w:val="010202"/>
        </w:rPr>
        <w:t>It was to</w:t>
      </w:r>
      <w:r w:rsidRPr="00E90D23">
        <w:rPr>
          <w:color w:val="010202"/>
          <w:spacing w:val="1"/>
        </w:rPr>
        <w:t xml:space="preserve"> </w:t>
      </w:r>
      <w:r w:rsidRPr="00E90D23">
        <w:rPr>
          <w:color w:val="010202"/>
        </w:rPr>
        <w:t>present its findings to the Director General, who would draw on its conclusions in formulating</w:t>
      </w:r>
      <w:r w:rsidRPr="00E90D23">
        <w:rPr>
          <w:color w:val="010202"/>
          <w:spacing w:val="1"/>
        </w:rPr>
        <w:t xml:space="preserve"> </w:t>
      </w:r>
      <w:r w:rsidRPr="00E90D23">
        <w:rPr>
          <w:color w:val="010202"/>
        </w:rPr>
        <w:t>possible</w:t>
      </w:r>
      <w:r w:rsidRPr="00E90D23">
        <w:rPr>
          <w:color w:val="010202"/>
          <w:spacing w:val="1"/>
        </w:rPr>
        <w:t xml:space="preserve"> </w:t>
      </w:r>
      <w:r w:rsidRPr="00E90D23">
        <w:rPr>
          <w:color w:val="010202"/>
        </w:rPr>
        <w:t>policy</w:t>
      </w:r>
      <w:r w:rsidRPr="00E90D23">
        <w:rPr>
          <w:color w:val="010202"/>
          <w:spacing w:val="1"/>
        </w:rPr>
        <w:t xml:space="preserve"> </w:t>
      </w:r>
      <w:r w:rsidRPr="00E90D23">
        <w:rPr>
          <w:color w:val="010202"/>
        </w:rPr>
        <w:t>proposals for the Member</w:t>
      </w:r>
      <w:r w:rsidRPr="00E90D23">
        <w:rPr>
          <w:color w:val="010202"/>
          <w:spacing w:val="2"/>
        </w:rPr>
        <w:t xml:space="preserve"> </w:t>
      </w:r>
      <w:r w:rsidRPr="00E90D23">
        <w:rPr>
          <w:color w:val="010202"/>
        </w:rPr>
        <w:t>States’</w:t>
      </w:r>
      <w:r w:rsidRPr="00E90D23">
        <w:rPr>
          <w:color w:val="010202"/>
          <w:spacing w:val="2"/>
        </w:rPr>
        <w:t xml:space="preserve"> </w:t>
      </w:r>
      <w:r w:rsidRPr="00E90D23">
        <w:rPr>
          <w:color w:val="010202"/>
        </w:rPr>
        <w:t>consideration.</w:t>
      </w:r>
    </w:p>
    <w:p w14:paraId="0526FF29" w14:textId="77777777" w:rsidR="004B1A17" w:rsidRPr="00E90D23" w:rsidRDefault="004B1A17" w:rsidP="00E90D23">
      <w:pPr>
        <w:jc w:val="both"/>
      </w:pPr>
    </w:p>
    <w:p w14:paraId="4417875C" w14:textId="77777777" w:rsidR="004B1A17" w:rsidRPr="00E90D23" w:rsidRDefault="004B1A17" w:rsidP="00E90D23">
      <w:pPr>
        <w:jc w:val="both"/>
      </w:pPr>
      <w:r w:rsidRPr="00E90D23">
        <w:rPr>
          <w:color w:val="010202"/>
        </w:rPr>
        <w:t>The first meeting of the Commission took place in April 1999.</w:t>
      </w:r>
      <w:r w:rsidRPr="00E90D23">
        <w:rPr>
          <w:color w:val="010202"/>
          <w:spacing w:val="1"/>
        </w:rPr>
        <w:t xml:space="preserve"> </w:t>
      </w:r>
      <w:r w:rsidRPr="00E90D23">
        <w:rPr>
          <w:color w:val="010202"/>
        </w:rPr>
        <w:t>HRH Prince El-Hassan of</w:t>
      </w:r>
      <w:r w:rsidRPr="00E90D23">
        <w:rPr>
          <w:color w:val="010202"/>
          <w:spacing w:val="1"/>
        </w:rPr>
        <w:t xml:space="preserve"> </w:t>
      </w:r>
      <w:r w:rsidRPr="00E90D23">
        <w:rPr>
          <w:color w:val="010202"/>
        </w:rPr>
        <w:t>Jordan</w:t>
      </w:r>
      <w:r w:rsidRPr="00E90D23">
        <w:rPr>
          <w:color w:val="010202"/>
          <w:spacing w:val="1"/>
        </w:rPr>
        <w:t xml:space="preserve"> </w:t>
      </w:r>
      <w:r w:rsidRPr="00E90D23">
        <w:rPr>
          <w:color w:val="010202"/>
        </w:rPr>
        <w:t>was</w:t>
      </w:r>
      <w:r w:rsidRPr="00E90D23">
        <w:rPr>
          <w:color w:val="010202"/>
          <w:spacing w:val="1"/>
        </w:rPr>
        <w:t xml:space="preserve"> </w:t>
      </w:r>
      <w:r w:rsidRPr="00E90D23">
        <w:rPr>
          <w:color w:val="010202"/>
        </w:rPr>
        <w:t>elected</w:t>
      </w:r>
      <w:r w:rsidRPr="00E90D23">
        <w:rPr>
          <w:color w:val="010202"/>
          <w:spacing w:val="1"/>
        </w:rPr>
        <w:t xml:space="preserve"> </w:t>
      </w:r>
      <w:r w:rsidRPr="00E90D23">
        <w:rPr>
          <w:color w:val="010202"/>
        </w:rPr>
        <w:t>Chair</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25-member</w:t>
      </w:r>
      <w:r w:rsidRPr="00E90D23">
        <w:rPr>
          <w:color w:val="010202"/>
          <w:spacing w:val="1"/>
        </w:rPr>
        <w:t xml:space="preserve"> </w:t>
      </w:r>
      <w:r w:rsidRPr="00E90D23">
        <w:rPr>
          <w:color w:val="010202"/>
        </w:rPr>
        <w:t>body,</w:t>
      </w:r>
      <w:r w:rsidRPr="00E90D23">
        <w:rPr>
          <w:color w:val="010202"/>
          <w:spacing w:val="1"/>
        </w:rPr>
        <w:t xml:space="preserve"> </w:t>
      </w:r>
      <w:r w:rsidRPr="00E90D23">
        <w:rPr>
          <w:color w:val="010202"/>
        </w:rPr>
        <w:t>which</w:t>
      </w:r>
      <w:r w:rsidRPr="00E90D23">
        <w:rPr>
          <w:color w:val="010202"/>
          <w:spacing w:val="1"/>
        </w:rPr>
        <w:t xml:space="preserve"> </w:t>
      </w:r>
      <w:r w:rsidRPr="00E90D23">
        <w:rPr>
          <w:color w:val="010202"/>
        </w:rPr>
        <w:t>held detailed discussions on both</w:t>
      </w:r>
      <w:r w:rsidRPr="00E90D23">
        <w:rPr>
          <w:color w:val="010202"/>
          <w:spacing w:val="1"/>
        </w:rPr>
        <w:t xml:space="preserve"> </w:t>
      </w:r>
      <w:r w:rsidRPr="00E90D23">
        <w:rPr>
          <w:color w:val="010202"/>
        </w:rPr>
        <w:t>globalization</w:t>
      </w:r>
      <w:r w:rsidRPr="00E90D23">
        <w:rPr>
          <w:color w:val="010202"/>
          <w:spacing w:val="-12"/>
        </w:rPr>
        <w:t xml:space="preserve"> </w:t>
      </w:r>
      <w:r w:rsidRPr="00E90D23">
        <w:rPr>
          <w:color w:val="010202"/>
        </w:rPr>
        <w:t>and</w:t>
      </w:r>
      <w:r w:rsidRPr="00E90D23">
        <w:rPr>
          <w:color w:val="010202"/>
          <w:spacing w:val="-11"/>
        </w:rPr>
        <w:t xml:space="preserve"> </w:t>
      </w:r>
      <w:r w:rsidRPr="00E90D23">
        <w:rPr>
          <w:color w:val="010202"/>
        </w:rPr>
        <w:t>the</w:t>
      </w:r>
      <w:r w:rsidRPr="00E90D23">
        <w:rPr>
          <w:color w:val="010202"/>
          <w:spacing w:val="-12"/>
        </w:rPr>
        <w:t xml:space="preserve"> </w:t>
      </w:r>
      <w:r w:rsidRPr="00E90D23">
        <w:rPr>
          <w:color w:val="010202"/>
        </w:rPr>
        <w:t>need</w:t>
      </w:r>
      <w:r w:rsidRPr="00E90D23">
        <w:rPr>
          <w:color w:val="010202"/>
          <w:spacing w:val="-11"/>
        </w:rPr>
        <w:t xml:space="preserve"> </w:t>
      </w:r>
      <w:r w:rsidRPr="00E90D23">
        <w:rPr>
          <w:color w:val="010202"/>
        </w:rPr>
        <w:t>to</w:t>
      </w:r>
      <w:r w:rsidRPr="00E90D23">
        <w:rPr>
          <w:color w:val="010202"/>
          <w:spacing w:val="-11"/>
        </w:rPr>
        <w:t xml:space="preserve"> </w:t>
      </w:r>
      <w:r w:rsidRPr="00E90D23">
        <w:rPr>
          <w:color w:val="010202"/>
        </w:rPr>
        <w:t>demystify</w:t>
      </w:r>
      <w:r w:rsidRPr="00E90D23">
        <w:rPr>
          <w:color w:val="010202"/>
          <w:spacing w:val="-10"/>
        </w:rPr>
        <w:t xml:space="preserve"> </w:t>
      </w:r>
      <w:r w:rsidRPr="00E90D23">
        <w:rPr>
          <w:color w:val="010202"/>
        </w:rPr>
        <w:t>and</w:t>
      </w:r>
      <w:r w:rsidRPr="00E90D23">
        <w:rPr>
          <w:color w:val="010202"/>
          <w:spacing w:val="-12"/>
        </w:rPr>
        <w:t xml:space="preserve"> </w:t>
      </w:r>
      <w:r w:rsidRPr="00E90D23">
        <w:rPr>
          <w:color w:val="010202"/>
        </w:rPr>
        <w:t>depoliticize</w:t>
      </w:r>
      <w:r w:rsidRPr="00E90D23">
        <w:rPr>
          <w:color w:val="010202"/>
          <w:spacing w:val="-9"/>
        </w:rPr>
        <w:t xml:space="preserve"> </w:t>
      </w:r>
      <w:r w:rsidRPr="00E90D23">
        <w:rPr>
          <w:color w:val="010202"/>
        </w:rPr>
        <w:t>intellectual</w:t>
      </w:r>
      <w:r w:rsidRPr="00E90D23">
        <w:rPr>
          <w:color w:val="010202"/>
          <w:spacing w:val="-10"/>
        </w:rPr>
        <w:t xml:space="preserve"> </w:t>
      </w:r>
      <w:r w:rsidRPr="00E90D23">
        <w:rPr>
          <w:color w:val="010202"/>
        </w:rPr>
        <w:t>property</w:t>
      </w:r>
      <w:r w:rsidRPr="00E90D23">
        <w:rPr>
          <w:color w:val="010202"/>
          <w:spacing w:val="-11"/>
        </w:rPr>
        <w:t xml:space="preserve"> </w:t>
      </w:r>
      <w:r w:rsidRPr="00E90D23">
        <w:rPr>
          <w:color w:val="010202"/>
        </w:rPr>
        <w:t>issues.</w:t>
      </w:r>
      <w:r w:rsidRPr="00E90D23">
        <w:rPr>
          <w:color w:val="010202"/>
          <w:spacing w:val="33"/>
        </w:rPr>
        <w:t xml:space="preserve"> </w:t>
      </w:r>
      <w:r w:rsidRPr="00E90D23">
        <w:rPr>
          <w:color w:val="010202"/>
        </w:rPr>
        <w:t>It</w:t>
      </w:r>
      <w:r w:rsidRPr="00E90D23">
        <w:rPr>
          <w:color w:val="010202"/>
          <w:spacing w:val="-14"/>
        </w:rPr>
        <w:t xml:space="preserve"> </w:t>
      </w:r>
      <w:r w:rsidRPr="00E90D23">
        <w:rPr>
          <w:color w:val="010202"/>
        </w:rPr>
        <w:t>then</w:t>
      </w:r>
      <w:r w:rsidRPr="00E90D23">
        <w:rPr>
          <w:color w:val="010202"/>
          <w:spacing w:val="-13"/>
        </w:rPr>
        <w:t xml:space="preserve"> </w:t>
      </w:r>
      <w:r w:rsidRPr="00E90D23">
        <w:rPr>
          <w:color w:val="010202"/>
        </w:rPr>
        <w:t>resolved</w:t>
      </w:r>
      <w:r w:rsidRPr="00E90D23">
        <w:rPr>
          <w:color w:val="010202"/>
          <w:spacing w:val="-56"/>
        </w:rPr>
        <w:t xml:space="preserve"> </w:t>
      </w:r>
      <w:r w:rsidRPr="00E90D23">
        <w:rPr>
          <w:color w:val="010202"/>
        </w:rPr>
        <w:t>to set up a Task Force to develop its work program: this was to include the formulation of a World</w:t>
      </w:r>
      <w:r w:rsidRPr="00E90D23">
        <w:rPr>
          <w:color w:val="010202"/>
          <w:spacing w:val="1"/>
        </w:rPr>
        <w:t xml:space="preserve"> </w:t>
      </w:r>
      <w:r w:rsidRPr="00E90D23">
        <w:rPr>
          <w:color w:val="010202"/>
        </w:rPr>
        <w:t>Intellectual</w:t>
      </w:r>
      <w:r w:rsidRPr="00E90D23">
        <w:rPr>
          <w:color w:val="010202"/>
          <w:spacing w:val="-8"/>
        </w:rPr>
        <w:t xml:space="preserve"> </w:t>
      </w:r>
      <w:r w:rsidRPr="00E90D23">
        <w:rPr>
          <w:color w:val="010202"/>
        </w:rPr>
        <w:t>Property</w:t>
      </w:r>
      <w:r w:rsidRPr="00E90D23">
        <w:rPr>
          <w:color w:val="010202"/>
          <w:spacing w:val="-8"/>
        </w:rPr>
        <w:t xml:space="preserve"> </w:t>
      </w:r>
      <w:r w:rsidRPr="00E90D23">
        <w:rPr>
          <w:color w:val="010202"/>
        </w:rPr>
        <w:t>Declaration</w:t>
      </w:r>
      <w:r w:rsidRPr="00E90D23">
        <w:rPr>
          <w:color w:val="010202"/>
          <w:spacing w:val="-8"/>
        </w:rPr>
        <w:t xml:space="preserve"> </w:t>
      </w:r>
      <w:r w:rsidRPr="00E90D23">
        <w:rPr>
          <w:color w:val="010202"/>
        </w:rPr>
        <w:t>(WIPD)</w:t>
      </w:r>
      <w:r w:rsidRPr="00E90D23">
        <w:rPr>
          <w:color w:val="010202"/>
          <w:spacing w:val="-8"/>
        </w:rPr>
        <w:t xml:space="preserve"> </w:t>
      </w:r>
      <w:r w:rsidRPr="00E90D23">
        <w:rPr>
          <w:color w:val="010202"/>
        </w:rPr>
        <w:t>stating</w:t>
      </w:r>
      <w:r w:rsidRPr="00E90D23">
        <w:rPr>
          <w:color w:val="010202"/>
          <w:spacing w:val="-8"/>
        </w:rPr>
        <w:t xml:space="preserve"> </w:t>
      </w:r>
      <w:r w:rsidRPr="00E90D23">
        <w:rPr>
          <w:color w:val="010202"/>
        </w:rPr>
        <w:t>clearly</w:t>
      </w:r>
      <w:r w:rsidRPr="00E90D23">
        <w:rPr>
          <w:color w:val="010202"/>
          <w:spacing w:val="-8"/>
        </w:rPr>
        <w:t xml:space="preserve"> </w:t>
      </w:r>
      <w:r w:rsidRPr="00E90D23">
        <w:rPr>
          <w:color w:val="010202"/>
        </w:rPr>
        <w:t>and</w:t>
      </w:r>
      <w:r w:rsidRPr="00E90D23">
        <w:rPr>
          <w:color w:val="010202"/>
          <w:spacing w:val="-8"/>
        </w:rPr>
        <w:t xml:space="preserve"> </w:t>
      </w:r>
      <w:r w:rsidRPr="00E90D23">
        <w:rPr>
          <w:color w:val="010202"/>
        </w:rPr>
        <w:t>simply</w:t>
      </w:r>
      <w:r w:rsidRPr="00E90D23">
        <w:rPr>
          <w:color w:val="010202"/>
          <w:spacing w:val="-8"/>
        </w:rPr>
        <w:t xml:space="preserve"> </w:t>
      </w:r>
      <w:r w:rsidRPr="00E90D23">
        <w:rPr>
          <w:color w:val="010202"/>
        </w:rPr>
        <w:t>to</w:t>
      </w:r>
      <w:r w:rsidRPr="00E90D23">
        <w:rPr>
          <w:color w:val="010202"/>
          <w:spacing w:val="-8"/>
        </w:rPr>
        <w:t xml:space="preserve"> </w:t>
      </w:r>
      <w:r w:rsidRPr="00E90D23">
        <w:rPr>
          <w:color w:val="010202"/>
        </w:rPr>
        <w:t>the</w:t>
      </w:r>
      <w:r w:rsidRPr="00E90D23">
        <w:rPr>
          <w:color w:val="010202"/>
          <w:spacing w:val="-9"/>
        </w:rPr>
        <w:t xml:space="preserve"> </w:t>
      </w:r>
      <w:r w:rsidRPr="00E90D23">
        <w:rPr>
          <w:color w:val="010202"/>
        </w:rPr>
        <w:t>general</w:t>
      </w:r>
      <w:r w:rsidRPr="00E90D23">
        <w:rPr>
          <w:color w:val="010202"/>
          <w:spacing w:val="-8"/>
        </w:rPr>
        <w:t xml:space="preserve"> </w:t>
      </w:r>
      <w:r w:rsidRPr="00E90D23">
        <w:rPr>
          <w:color w:val="010202"/>
        </w:rPr>
        <w:t>public</w:t>
      </w:r>
      <w:r w:rsidRPr="00E90D23">
        <w:rPr>
          <w:color w:val="010202"/>
          <w:spacing w:val="-8"/>
        </w:rPr>
        <w:t xml:space="preserve"> </w:t>
      </w:r>
      <w:r w:rsidRPr="00E90D23">
        <w:rPr>
          <w:color w:val="010202"/>
        </w:rPr>
        <w:t>the</w:t>
      </w:r>
      <w:r w:rsidRPr="00E90D23">
        <w:rPr>
          <w:color w:val="010202"/>
          <w:spacing w:val="-9"/>
        </w:rPr>
        <w:t xml:space="preserve"> </w:t>
      </w:r>
      <w:r w:rsidRPr="00E90D23">
        <w:rPr>
          <w:color w:val="010202"/>
        </w:rPr>
        <w:t>benefits</w:t>
      </w:r>
      <w:r w:rsidRPr="00E90D23">
        <w:rPr>
          <w:color w:val="010202"/>
          <w:spacing w:val="-56"/>
        </w:rPr>
        <w:t xml:space="preserve"> </w:t>
      </w:r>
      <w:r w:rsidRPr="00E90D23">
        <w:rPr>
          <w:color w:val="010202"/>
        </w:rPr>
        <w:t>of</w:t>
      </w:r>
      <w:r w:rsidRPr="00E90D23">
        <w:rPr>
          <w:color w:val="010202"/>
          <w:spacing w:val="4"/>
        </w:rPr>
        <w:t xml:space="preserve"> </w:t>
      </w:r>
      <w:r w:rsidRPr="00E90D23">
        <w:rPr>
          <w:color w:val="010202"/>
        </w:rPr>
        <w:t>intellectual</w:t>
      </w:r>
      <w:r w:rsidRPr="00E90D23">
        <w:rPr>
          <w:color w:val="010202"/>
          <w:spacing w:val="4"/>
        </w:rPr>
        <w:t xml:space="preserve"> </w:t>
      </w:r>
      <w:r w:rsidRPr="00E90D23">
        <w:rPr>
          <w:color w:val="010202"/>
        </w:rPr>
        <w:t>property</w:t>
      </w:r>
      <w:r w:rsidRPr="00E90D23">
        <w:rPr>
          <w:color w:val="010202"/>
          <w:spacing w:val="2"/>
        </w:rPr>
        <w:t xml:space="preserve"> </w:t>
      </w:r>
      <w:r w:rsidRPr="00E90D23">
        <w:rPr>
          <w:color w:val="010202"/>
        </w:rPr>
        <w:t>and intellectual</w:t>
      </w:r>
      <w:r w:rsidRPr="00E90D23">
        <w:rPr>
          <w:color w:val="010202"/>
          <w:spacing w:val="2"/>
        </w:rPr>
        <w:t xml:space="preserve"> </w:t>
      </w:r>
      <w:r w:rsidRPr="00E90D23">
        <w:rPr>
          <w:color w:val="010202"/>
        </w:rPr>
        <w:t>property</w:t>
      </w:r>
      <w:r w:rsidRPr="00E90D23">
        <w:rPr>
          <w:color w:val="010202"/>
          <w:spacing w:val="2"/>
        </w:rPr>
        <w:t xml:space="preserve"> </w:t>
      </w:r>
      <w:r w:rsidRPr="00E90D23">
        <w:rPr>
          <w:color w:val="010202"/>
        </w:rPr>
        <w:t>rights.</w:t>
      </w:r>
    </w:p>
    <w:p w14:paraId="55B0A87E" w14:textId="77777777" w:rsidR="004B1A17" w:rsidRPr="00E90D23" w:rsidRDefault="004B1A17" w:rsidP="00E90D23">
      <w:pPr>
        <w:jc w:val="both"/>
      </w:pPr>
    </w:p>
    <w:p w14:paraId="753CBBF8" w14:textId="77777777" w:rsidR="004B1A17" w:rsidRPr="00E90D23" w:rsidRDefault="004B1A17" w:rsidP="00E90D23">
      <w:pPr>
        <w:jc w:val="both"/>
      </w:pPr>
      <w:r w:rsidRPr="00E90D23">
        <w:rPr>
          <w:color w:val="010202"/>
        </w:rPr>
        <w:t>The Task Force met twice, in Amman in July 1999 and Washington, D.C., in March 2000,</w:t>
      </w:r>
      <w:r w:rsidRPr="00E90D23">
        <w:rPr>
          <w:color w:val="010202"/>
          <w:spacing w:val="1"/>
        </w:rPr>
        <w:t xml:space="preserve"> </w:t>
      </w:r>
      <w:r w:rsidRPr="00E90D23">
        <w:rPr>
          <w:color w:val="010202"/>
        </w:rPr>
        <w:t>and worked on the above-mentioned projects as well as considering other questions.</w:t>
      </w:r>
      <w:r w:rsidRPr="00E90D23">
        <w:rPr>
          <w:color w:val="010202"/>
          <w:spacing w:val="1"/>
        </w:rPr>
        <w:t xml:space="preserve"> </w:t>
      </w:r>
      <w:r w:rsidRPr="00E90D23">
        <w:rPr>
          <w:color w:val="010202"/>
        </w:rPr>
        <w:t>The first</w:t>
      </w:r>
      <w:r w:rsidRPr="00E90D23">
        <w:rPr>
          <w:color w:val="010202"/>
          <w:spacing w:val="1"/>
        </w:rPr>
        <w:t xml:space="preserve"> </w:t>
      </w:r>
      <w:r w:rsidRPr="00E90D23">
        <w:rPr>
          <w:color w:val="010202"/>
        </w:rPr>
        <w:t>study to be published under the auspices of the PAC was authored by a member, Hisamitsu Arai,</w:t>
      </w:r>
      <w:r w:rsidRPr="00E90D23">
        <w:rPr>
          <w:color w:val="010202"/>
          <w:spacing w:val="1"/>
        </w:rPr>
        <w:t xml:space="preserve"> </w:t>
      </w:r>
      <w:r w:rsidRPr="00E90D23">
        <w:rPr>
          <w:color w:val="010202"/>
        </w:rPr>
        <w:t>and looked in detail at the Japanese experience of intellectual property and wealth creation. It was</w:t>
      </w:r>
      <w:r w:rsidRPr="00E90D23">
        <w:rPr>
          <w:color w:val="010202"/>
          <w:spacing w:val="-56"/>
        </w:rPr>
        <w:t xml:space="preserve"> </w:t>
      </w:r>
      <w:r w:rsidRPr="00E90D23">
        <w:rPr>
          <w:color w:val="010202"/>
        </w:rPr>
        <w:t>published under a new Policy Advisory Commission imprint in December 1999. Work on the World</w:t>
      </w:r>
      <w:r w:rsidRPr="00E90D23">
        <w:rPr>
          <w:color w:val="010202"/>
          <w:spacing w:val="-56"/>
        </w:rPr>
        <w:t xml:space="preserve"> </w:t>
      </w:r>
      <w:r w:rsidRPr="00E90D23">
        <w:rPr>
          <w:color w:val="010202"/>
        </w:rPr>
        <w:t>Intellectual Property Declaration (WIPD) led to its adoption by the PAC at its second meeting in</w:t>
      </w:r>
      <w:r w:rsidRPr="00E90D23">
        <w:rPr>
          <w:color w:val="010202"/>
          <w:spacing w:val="1"/>
        </w:rPr>
        <w:t xml:space="preserve"> </w:t>
      </w:r>
      <w:r w:rsidRPr="00E90D23">
        <w:rPr>
          <w:color w:val="010202"/>
        </w:rPr>
        <w:t>June</w:t>
      </w:r>
      <w:r w:rsidRPr="00E90D23">
        <w:rPr>
          <w:color w:val="010202"/>
          <w:spacing w:val="1"/>
        </w:rPr>
        <w:t xml:space="preserve"> </w:t>
      </w:r>
      <w:r w:rsidRPr="00E90D23">
        <w:rPr>
          <w:color w:val="010202"/>
        </w:rPr>
        <w:t>2000.</w:t>
      </w:r>
    </w:p>
    <w:p w14:paraId="3603FCE6" w14:textId="77777777" w:rsidR="004B1A17" w:rsidRPr="00E90D23" w:rsidRDefault="004B1A17" w:rsidP="00E90D23">
      <w:pPr>
        <w:jc w:val="both"/>
        <w:sectPr w:rsidR="004B1A17" w:rsidRPr="00E90D23" w:rsidSect="00E90D23">
          <w:type w:val="nextPage"/>
          <w:pgSz w:w="12260" w:h="17200"/>
          <w:pgMar w:top="2060" w:right="1420" w:bottom="280" w:left="1460" w:header="1730" w:footer="0" w:gutter="0"/>
          <w:cols w:space="720"/>
        </w:sectPr>
      </w:pPr>
    </w:p>
    <w:p w14:paraId="2FFE22D3" w14:textId="77777777" w:rsidR="004B1A17" w:rsidRPr="00E90D23" w:rsidRDefault="004B1A17" w:rsidP="00E90D23">
      <w:pPr>
        <w:jc w:val="both"/>
      </w:pPr>
      <w:r w:rsidRPr="00E90D23">
        <w:rPr>
          <w:color w:val="010202"/>
        </w:rPr>
        <w:lastRenderedPageBreak/>
        <w:t>Besides working on the WIPD, the second meeting of the PAC also heard and discussed</w:t>
      </w:r>
      <w:r w:rsidRPr="00E90D23">
        <w:rPr>
          <w:color w:val="010202"/>
          <w:spacing w:val="1"/>
        </w:rPr>
        <w:t xml:space="preserve"> </w:t>
      </w:r>
      <w:r w:rsidRPr="00E90D23">
        <w:rPr>
          <w:color w:val="010202"/>
        </w:rPr>
        <w:t>presentations on the WIPO Worldwide Academy, WIPO’s approach to global communications, the</w:t>
      </w:r>
      <w:r w:rsidRPr="00E90D23">
        <w:rPr>
          <w:color w:val="010202"/>
          <w:spacing w:val="1"/>
        </w:rPr>
        <w:t xml:space="preserve"> </w:t>
      </w:r>
      <w:r w:rsidRPr="00E90D23">
        <w:rPr>
          <w:color w:val="010202"/>
        </w:rPr>
        <w:t>information-technology-based WIPONET project and its potential benefits for developing countries,</w:t>
      </w:r>
      <w:r w:rsidRPr="00E90D23">
        <w:rPr>
          <w:color w:val="010202"/>
          <w:spacing w:val="1"/>
        </w:rPr>
        <w:t xml:space="preserve"> </w:t>
      </w:r>
      <w:r w:rsidRPr="00E90D23">
        <w:rPr>
          <w:color w:val="010202"/>
        </w:rPr>
        <w:t>developments</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automation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Patent</w:t>
      </w:r>
      <w:r w:rsidRPr="00E90D23">
        <w:rPr>
          <w:color w:val="010202"/>
          <w:spacing w:val="1"/>
        </w:rPr>
        <w:t xml:space="preserve"> </w:t>
      </w:r>
      <w:r w:rsidRPr="00E90D23">
        <w:rPr>
          <w:color w:val="010202"/>
        </w:rPr>
        <w:t>Cooperation</w:t>
      </w:r>
      <w:r w:rsidRPr="00E90D23">
        <w:rPr>
          <w:color w:val="010202"/>
          <w:spacing w:val="1"/>
        </w:rPr>
        <w:t xml:space="preserve"> </w:t>
      </w:r>
      <w:r w:rsidRPr="00E90D23">
        <w:rPr>
          <w:color w:val="010202"/>
        </w:rPr>
        <w:t>Treaty</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results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recent</w:t>
      </w:r>
      <w:r w:rsidRPr="00E90D23">
        <w:rPr>
          <w:color w:val="010202"/>
          <w:spacing w:val="-56"/>
        </w:rPr>
        <w:t xml:space="preserve"> </w:t>
      </w:r>
      <w:r w:rsidRPr="00E90D23">
        <w:rPr>
          <w:color w:val="010202"/>
        </w:rPr>
        <w:t>Diplomatic</w:t>
      </w:r>
      <w:r w:rsidRPr="00E90D23">
        <w:rPr>
          <w:color w:val="010202"/>
          <w:spacing w:val="3"/>
        </w:rPr>
        <w:t xml:space="preserve"> </w:t>
      </w:r>
      <w:r w:rsidRPr="00E90D23">
        <w:rPr>
          <w:color w:val="010202"/>
        </w:rPr>
        <w:t>Conference</w:t>
      </w:r>
      <w:r w:rsidRPr="00E90D23">
        <w:rPr>
          <w:color w:val="010202"/>
          <w:spacing w:val="2"/>
        </w:rPr>
        <w:t xml:space="preserve"> </w:t>
      </w:r>
      <w:r w:rsidRPr="00E90D23">
        <w:rPr>
          <w:color w:val="010202"/>
        </w:rPr>
        <w:t>for</w:t>
      </w:r>
      <w:r w:rsidRPr="00E90D23">
        <w:rPr>
          <w:color w:val="010202"/>
          <w:spacing w:val="1"/>
        </w:rPr>
        <w:t xml:space="preserve"> </w:t>
      </w:r>
      <w:r w:rsidRPr="00E90D23">
        <w:rPr>
          <w:color w:val="010202"/>
        </w:rPr>
        <w:t>the</w:t>
      </w:r>
      <w:r w:rsidRPr="00E90D23">
        <w:rPr>
          <w:color w:val="010202"/>
          <w:spacing w:val="2"/>
        </w:rPr>
        <w:t xml:space="preserve"> </w:t>
      </w:r>
      <w:r w:rsidRPr="00E90D23">
        <w:rPr>
          <w:color w:val="010202"/>
        </w:rPr>
        <w:t>Adoption</w:t>
      </w:r>
      <w:r w:rsidRPr="00E90D23">
        <w:rPr>
          <w:color w:val="010202"/>
          <w:spacing w:val="2"/>
        </w:rPr>
        <w:t xml:space="preserve"> </w:t>
      </w:r>
      <w:r w:rsidRPr="00E90D23">
        <w:rPr>
          <w:color w:val="010202"/>
        </w:rPr>
        <w:t>of</w:t>
      </w:r>
      <w:r w:rsidRPr="00E90D23">
        <w:rPr>
          <w:color w:val="010202"/>
          <w:spacing w:val="3"/>
        </w:rPr>
        <w:t xml:space="preserve"> </w:t>
      </w:r>
      <w:r w:rsidRPr="00E90D23">
        <w:rPr>
          <w:color w:val="010202"/>
        </w:rPr>
        <w:t>the</w:t>
      </w:r>
      <w:r w:rsidRPr="00E90D23">
        <w:rPr>
          <w:color w:val="010202"/>
          <w:spacing w:val="2"/>
        </w:rPr>
        <w:t xml:space="preserve"> </w:t>
      </w:r>
      <w:r w:rsidRPr="00E90D23">
        <w:rPr>
          <w:color w:val="010202"/>
        </w:rPr>
        <w:t>Patent</w:t>
      </w:r>
      <w:r w:rsidRPr="00E90D23">
        <w:rPr>
          <w:color w:val="010202"/>
          <w:spacing w:val="1"/>
        </w:rPr>
        <w:t xml:space="preserve"> </w:t>
      </w:r>
      <w:r w:rsidRPr="00E90D23">
        <w:rPr>
          <w:color w:val="010202"/>
        </w:rPr>
        <w:t>Law</w:t>
      </w:r>
      <w:r w:rsidRPr="00E90D23">
        <w:rPr>
          <w:color w:val="010202"/>
          <w:spacing w:val="2"/>
        </w:rPr>
        <w:t xml:space="preserve"> </w:t>
      </w:r>
      <w:r w:rsidRPr="00E90D23">
        <w:rPr>
          <w:color w:val="010202"/>
        </w:rPr>
        <w:t>Treaty.</w:t>
      </w:r>
    </w:p>
    <w:p w14:paraId="438AC634" w14:textId="77777777" w:rsidR="004B1A17" w:rsidRPr="00E90D23" w:rsidRDefault="004B1A17" w:rsidP="00E90D23">
      <w:pPr>
        <w:jc w:val="both"/>
      </w:pPr>
    </w:p>
    <w:p w14:paraId="3DE292A8" w14:textId="77777777" w:rsidR="004B1A17" w:rsidRPr="00E90D23" w:rsidRDefault="004B1A17" w:rsidP="00E90D23">
      <w:pPr>
        <w:jc w:val="both"/>
      </w:pPr>
      <w:r w:rsidRPr="00E90D23">
        <w:rPr>
          <w:color w:val="010202"/>
        </w:rPr>
        <w:t>The</w:t>
      </w:r>
      <w:r w:rsidRPr="00E90D23">
        <w:rPr>
          <w:color w:val="010202"/>
          <w:spacing w:val="1"/>
        </w:rPr>
        <w:t xml:space="preserve"> </w:t>
      </w:r>
      <w:r w:rsidRPr="00E90D23">
        <w:rPr>
          <w:color w:val="010202"/>
        </w:rPr>
        <w:t>third</w:t>
      </w:r>
      <w:r w:rsidRPr="00E90D23">
        <w:rPr>
          <w:color w:val="010202"/>
          <w:spacing w:val="1"/>
        </w:rPr>
        <w:t xml:space="preserve"> </w:t>
      </w:r>
      <w:r w:rsidRPr="00E90D23">
        <w:rPr>
          <w:color w:val="010202"/>
        </w:rPr>
        <w:t>meeting</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PAC</w:t>
      </w:r>
      <w:r w:rsidRPr="00E90D23">
        <w:rPr>
          <w:color w:val="010202"/>
          <w:spacing w:val="1"/>
        </w:rPr>
        <w:t xml:space="preserve"> </w:t>
      </w:r>
      <w:r w:rsidRPr="00E90D23">
        <w:rPr>
          <w:color w:val="010202"/>
        </w:rPr>
        <w:t>took</w:t>
      </w:r>
      <w:r w:rsidRPr="00E90D23">
        <w:rPr>
          <w:color w:val="010202"/>
          <w:spacing w:val="1"/>
        </w:rPr>
        <w:t xml:space="preserve"> </w:t>
      </w:r>
      <w:r w:rsidRPr="00E90D23">
        <w:rPr>
          <w:color w:val="010202"/>
        </w:rPr>
        <w:t>place</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Geneva</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October</w:t>
      </w:r>
      <w:r w:rsidRPr="00E90D23">
        <w:rPr>
          <w:color w:val="010202"/>
          <w:spacing w:val="1"/>
        </w:rPr>
        <w:t xml:space="preserve"> </w:t>
      </w:r>
      <w:r w:rsidRPr="00E90D23">
        <w:rPr>
          <w:color w:val="010202"/>
        </w:rPr>
        <w:t>2001,</w:t>
      </w:r>
      <w:r w:rsidRPr="00E90D23">
        <w:rPr>
          <w:color w:val="010202"/>
          <w:spacing w:val="1"/>
        </w:rPr>
        <w:t xml:space="preserve"> </w:t>
      </w:r>
      <w:r w:rsidRPr="00E90D23">
        <w:rPr>
          <w:color w:val="010202"/>
        </w:rPr>
        <w:t>following</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preparatory meeting of the Task Force in New York in May of that year.</w:t>
      </w:r>
      <w:r w:rsidRPr="00E90D23">
        <w:rPr>
          <w:color w:val="010202"/>
          <w:spacing w:val="1"/>
        </w:rPr>
        <w:t xml:space="preserve"> </w:t>
      </w:r>
      <w:r w:rsidRPr="00E90D23">
        <w:rPr>
          <w:color w:val="010202"/>
        </w:rPr>
        <w:t>The topics discussed,</w:t>
      </w:r>
      <w:r w:rsidRPr="00E90D23">
        <w:rPr>
          <w:color w:val="010202"/>
          <w:spacing w:val="1"/>
        </w:rPr>
        <w:t xml:space="preserve"> </w:t>
      </w:r>
      <w:r w:rsidRPr="00E90D23">
        <w:rPr>
          <w:color w:val="010202"/>
        </w:rPr>
        <w:t>accompanied by presentations, were the Agenda for Development of the International Patent</w:t>
      </w:r>
      <w:r w:rsidRPr="00E90D23">
        <w:rPr>
          <w:color w:val="010202"/>
          <w:spacing w:val="1"/>
        </w:rPr>
        <w:t xml:space="preserve"> </w:t>
      </w:r>
      <w:r w:rsidRPr="00E90D23">
        <w:rPr>
          <w:color w:val="010202"/>
          <w:w w:val="95"/>
        </w:rPr>
        <w:t>System and Issues</w:t>
      </w:r>
      <w:r w:rsidRPr="00E90D23">
        <w:rPr>
          <w:color w:val="010202"/>
          <w:spacing w:val="1"/>
          <w:w w:val="95"/>
        </w:rPr>
        <w:t xml:space="preserve"> </w:t>
      </w:r>
      <w:r w:rsidRPr="00E90D23">
        <w:rPr>
          <w:color w:val="010202"/>
          <w:w w:val="95"/>
        </w:rPr>
        <w:t>Concerning Intellectual Property and Genetic Resources, Traditional Knowledge</w:t>
      </w:r>
      <w:r w:rsidRPr="00E90D23">
        <w:rPr>
          <w:color w:val="010202"/>
          <w:spacing w:val="1"/>
          <w:w w:val="95"/>
        </w:rPr>
        <w:t xml:space="preserve"> </w:t>
      </w:r>
      <w:r w:rsidRPr="00E90D23">
        <w:rPr>
          <w:color w:val="010202"/>
        </w:rPr>
        <w:t>and</w:t>
      </w:r>
      <w:r w:rsidRPr="00E90D23">
        <w:rPr>
          <w:color w:val="010202"/>
          <w:spacing w:val="1"/>
        </w:rPr>
        <w:t xml:space="preserve"> </w:t>
      </w:r>
      <w:r w:rsidRPr="00E90D23">
        <w:rPr>
          <w:color w:val="010202"/>
        </w:rPr>
        <w:t>Folklore.</w:t>
      </w:r>
    </w:p>
    <w:p w14:paraId="382101BC" w14:textId="77777777" w:rsidR="004B1A17" w:rsidRPr="00E90D23" w:rsidRDefault="004B1A17" w:rsidP="00E90D23">
      <w:pPr>
        <w:jc w:val="both"/>
      </w:pPr>
    </w:p>
    <w:p w14:paraId="654C66CE" w14:textId="77777777" w:rsidR="004B1A17" w:rsidRPr="00E90D23" w:rsidRDefault="004B1A17" w:rsidP="00E90D23">
      <w:pPr>
        <w:jc w:val="both"/>
      </w:pPr>
      <w:r w:rsidRPr="00E90D23">
        <w:rPr>
          <w:color w:val="010202"/>
        </w:rPr>
        <w:t>A fourth plenary meeting took place in November 2003.</w:t>
      </w:r>
      <w:r w:rsidRPr="00E90D23">
        <w:rPr>
          <w:color w:val="010202"/>
          <w:spacing w:val="1"/>
        </w:rPr>
        <w:t xml:space="preserve"> </w:t>
      </w:r>
      <w:r w:rsidRPr="00E90D23">
        <w:rPr>
          <w:color w:val="010202"/>
        </w:rPr>
        <w:t>This followed a preparatory Task</w:t>
      </w:r>
      <w:r w:rsidRPr="00E90D23">
        <w:rPr>
          <w:color w:val="010202"/>
          <w:spacing w:val="1"/>
        </w:rPr>
        <w:t xml:space="preserve"> </w:t>
      </w:r>
      <w:r w:rsidRPr="00E90D23">
        <w:rPr>
          <w:color w:val="010202"/>
        </w:rPr>
        <w:t>Force</w:t>
      </w:r>
      <w:r w:rsidRPr="00E90D23">
        <w:rPr>
          <w:color w:val="010202"/>
          <w:spacing w:val="-6"/>
        </w:rPr>
        <w:t xml:space="preserve"> </w:t>
      </w:r>
      <w:r w:rsidRPr="00E90D23">
        <w:rPr>
          <w:color w:val="010202"/>
        </w:rPr>
        <w:t>meeting</w:t>
      </w:r>
      <w:r w:rsidRPr="00E90D23">
        <w:rPr>
          <w:color w:val="010202"/>
          <w:spacing w:val="-6"/>
        </w:rPr>
        <w:t xml:space="preserve"> </w:t>
      </w:r>
      <w:r w:rsidRPr="00E90D23">
        <w:rPr>
          <w:color w:val="010202"/>
        </w:rPr>
        <w:t>in</w:t>
      </w:r>
      <w:r w:rsidRPr="00E90D23">
        <w:rPr>
          <w:color w:val="010202"/>
          <w:spacing w:val="-5"/>
        </w:rPr>
        <w:t xml:space="preserve"> </w:t>
      </w:r>
      <w:r w:rsidRPr="00E90D23">
        <w:rPr>
          <w:color w:val="010202"/>
        </w:rPr>
        <w:t>Beijing</w:t>
      </w:r>
      <w:r w:rsidRPr="00E90D23">
        <w:rPr>
          <w:color w:val="010202"/>
          <w:spacing w:val="-8"/>
        </w:rPr>
        <w:t xml:space="preserve"> </w:t>
      </w:r>
      <w:r w:rsidRPr="00E90D23">
        <w:rPr>
          <w:color w:val="010202"/>
        </w:rPr>
        <w:t>in</w:t>
      </w:r>
      <w:r w:rsidRPr="00E90D23">
        <w:rPr>
          <w:color w:val="010202"/>
          <w:spacing w:val="-7"/>
        </w:rPr>
        <w:t xml:space="preserve"> </w:t>
      </w:r>
      <w:r w:rsidRPr="00E90D23">
        <w:rPr>
          <w:color w:val="010202"/>
        </w:rPr>
        <w:t>May</w:t>
      </w:r>
      <w:r w:rsidRPr="00E90D23">
        <w:rPr>
          <w:color w:val="010202"/>
          <w:spacing w:val="-6"/>
        </w:rPr>
        <w:t xml:space="preserve"> </w:t>
      </w:r>
      <w:r w:rsidRPr="00E90D23">
        <w:rPr>
          <w:color w:val="010202"/>
        </w:rPr>
        <w:t>2002.</w:t>
      </w:r>
      <w:r w:rsidRPr="00E90D23">
        <w:rPr>
          <w:color w:val="010202"/>
          <w:spacing w:val="46"/>
        </w:rPr>
        <w:t xml:space="preserve"> </w:t>
      </w:r>
      <w:r w:rsidRPr="00E90D23">
        <w:rPr>
          <w:color w:val="010202"/>
        </w:rPr>
        <w:t>The</w:t>
      </w:r>
      <w:r w:rsidRPr="00E90D23">
        <w:rPr>
          <w:color w:val="010202"/>
          <w:spacing w:val="-8"/>
        </w:rPr>
        <w:t xml:space="preserve"> </w:t>
      </w:r>
      <w:r w:rsidRPr="00E90D23">
        <w:rPr>
          <w:color w:val="010202"/>
        </w:rPr>
        <w:t>topics</w:t>
      </w:r>
      <w:r w:rsidRPr="00E90D23">
        <w:rPr>
          <w:color w:val="010202"/>
          <w:spacing w:val="-5"/>
        </w:rPr>
        <w:t xml:space="preserve"> </w:t>
      </w:r>
      <w:r w:rsidRPr="00E90D23">
        <w:rPr>
          <w:color w:val="010202"/>
        </w:rPr>
        <w:t>discussed</w:t>
      </w:r>
      <w:r w:rsidRPr="00E90D23">
        <w:rPr>
          <w:color w:val="010202"/>
          <w:spacing w:val="-7"/>
        </w:rPr>
        <w:t xml:space="preserve"> </w:t>
      </w:r>
      <w:r w:rsidRPr="00E90D23">
        <w:rPr>
          <w:color w:val="010202"/>
        </w:rPr>
        <w:t>were</w:t>
      </w:r>
      <w:r w:rsidRPr="00E90D23">
        <w:rPr>
          <w:color w:val="010202"/>
          <w:spacing w:val="-8"/>
        </w:rPr>
        <w:t xml:space="preserve"> </w:t>
      </w:r>
      <w:r w:rsidRPr="00E90D23">
        <w:rPr>
          <w:color w:val="010202"/>
        </w:rPr>
        <w:t>Managing</w:t>
      </w:r>
      <w:r w:rsidRPr="00E90D23">
        <w:rPr>
          <w:color w:val="010202"/>
          <w:spacing w:val="-7"/>
        </w:rPr>
        <w:t xml:space="preserve"> </w:t>
      </w:r>
      <w:r w:rsidRPr="00E90D23">
        <w:rPr>
          <w:color w:val="010202"/>
        </w:rPr>
        <w:t>Cultural</w:t>
      </w:r>
      <w:r w:rsidRPr="00E90D23">
        <w:rPr>
          <w:color w:val="010202"/>
          <w:spacing w:val="-6"/>
        </w:rPr>
        <w:t xml:space="preserve"> </w:t>
      </w:r>
      <w:r w:rsidRPr="00E90D23">
        <w:rPr>
          <w:color w:val="010202"/>
        </w:rPr>
        <w:t>Assets,</w:t>
      </w:r>
      <w:r w:rsidRPr="00E90D23">
        <w:rPr>
          <w:color w:val="010202"/>
          <w:spacing w:val="-5"/>
        </w:rPr>
        <w:t xml:space="preserve"> </w:t>
      </w:r>
      <w:r w:rsidRPr="00E90D23">
        <w:rPr>
          <w:color w:val="010202"/>
        </w:rPr>
        <w:t>with</w:t>
      </w:r>
      <w:r w:rsidRPr="00E90D23">
        <w:rPr>
          <w:color w:val="010202"/>
          <w:spacing w:val="-8"/>
        </w:rPr>
        <w:t xml:space="preserve"> </w:t>
      </w:r>
      <w:r w:rsidRPr="00E90D23">
        <w:rPr>
          <w:color w:val="010202"/>
        </w:rPr>
        <w:t>a</w:t>
      </w:r>
      <w:r w:rsidRPr="00E90D23">
        <w:rPr>
          <w:color w:val="010202"/>
          <w:spacing w:val="-56"/>
        </w:rPr>
        <w:t xml:space="preserve"> </w:t>
      </w:r>
      <w:r w:rsidRPr="00E90D23">
        <w:rPr>
          <w:color w:val="010202"/>
          <w:spacing w:val="-1"/>
        </w:rPr>
        <w:t xml:space="preserve">discussion paper, entitled </w:t>
      </w:r>
      <w:r w:rsidRPr="00E90D23">
        <w:rPr>
          <w:i/>
          <w:color w:val="010202"/>
          <w:spacing w:val="-1"/>
        </w:rPr>
        <w:t xml:space="preserve">Copyright, </w:t>
      </w:r>
      <w:r w:rsidRPr="00E90D23">
        <w:rPr>
          <w:i/>
          <w:color w:val="010202"/>
        </w:rPr>
        <w:t>Culture and Development: the Role of Intellectual Property</w:t>
      </w:r>
      <w:r w:rsidRPr="00E90D23">
        <w:rPr>
          <w:i/>
          <w:color w:val="010202"/>
          <w:spacing w:val="-61"/>
        </w:rPr>
        <w:t xml:space="preserve"> </w:t>
      </w:r>
      <w:r w:rsidRPr="00E90D23">
        <w:rPr>
          <w:i/>
          <w:color w:val="010202"/>
        </w:rPr>
        <w:t>and of WIPO in the Cultural Industries</w:t>
      </w:r>
      <w:r w:rsidRPr="00E90D23">
        <w:rPr>
          <w:i/>
          <w:color w:val="3953A4"/>
        </w:rPr>
        <w:t xml:space="preserve">, </w:t>
      </w:r>
      <w:r w:rsidRPr="00E90D23">
        <w:rPr>
          <w:color w:val="010202"/>
        </w:rPr>
        <w:t xml:space="preserve">provided by Mr. Bruce Lehman, and </w:t>
      </w:r>
      <w:r w:rsidRPr="00E90D23">
        <w:rPr>
          <w:i/>
          <w:color w:val="010202"/>
        </w:rPr>
        <w:t>Intellectual Property</w:t>
      </w:r>
      <w:r w:rsidRPr="00E90D23">
        <w:rPr>
          <w:i/>
          <w:color w:val="010202"/>
          <w:spacing w:val="-61"/>
        </w:rPr>
        <w:t xml:space="preserve"> </w:t>
      </w:r>
      <w:r w:rsidRPr="00E90D23">
        <w:rPr>
          <w:i/>
          <w:color w:val="010202"/>
        </w:rPr>
        <w:t>Policies and the Japanese Economy</w:t>
      </w:r>
      <w:r w:rsidRPr="00E90D23">
        <w:rPr>
          <w:color w:val="010202"/>
        </w:rPr>
        <w:t xml:space="preserve">, with a discussion paper, entitled </w:t>
      </w:r>
      <w:r w:rsidRPr="00E90D23">
        <w:rPr>
          <w:i/>
          <w:color w:val="010202"/>
        </w:rPr>
        <w:t>Strategic Program for the</w:t>
      </w:r>
      <w:r w:rsidRPr="00E90D23">
        <w:rPr>
          <w:i/>
          <w:color w:val="010202"/>
          <w:spacing w:val="1"/>
        </w:rPr>
        <w:t xml:space="preserve"> </w:t>
      </w:r>
      <w:r w:rsidRPr="00E90D23">
        <w:rPr>
          <w:i/>
          <w:color w:val="010202"/>
          <w:w w:val="95"/>
        </w:rPr>
        <w:t>Creation,</w:t>
      </w:r>
      <w:r w:rsidRPr="00E90D23">
        <w:rPr>
          <w:i/>
          <w:color w:val="010202"/>
          <w:spacing w:val="-1"/>
          <w:w w:val="95"/>
        </w:rPr>
        <w:t xml:space="preserve"> </w:t>
      </w:r>
      <w:r w:rsidRPr="00E90D23">
        <w:rPr>
          <w:i/>
          <w:color w:val="010202"/>
          <w:w w:val="95"/>
        </w:rPr>
        <w:t>Protection and Exploitation of Intellectual</w:t>
      </w:r>
      <w:r w:rsidRPr="00E90D23">
        <w:rPr>
          <w:i/>
          <w:color w:val="010202"/>
          <w:spacing w:val="-1"/>
          <w:w w:val="95"/>
        </w:rPr>
        <w:t xml:space="preserve"> </w:t>
      </w:r>
      <w:r w:rsidRPr="00E90D23">
        <w:rPr>
          <w:i/>
          <w:color w:val="010202"/>
          <w:w w:val="95"/>
        </w:rPr>
        <w:t xml:space="preserve">Property, </w:t>
      </w:r>
      <w:r w:rsidRPr="00E90D23">
        <w:rPr>
          <w:color w:val="010202"/>
          <w:w w:val="95"/>
        </w:rPr>
        <w:t>provided</w:t>
      </w:r>
      <w:r w:rsidRPr="00E90D23">
        <w:rPr>
          <w:color w:val="010202"/>
          <w:spacing w:val="5"/>
          <w:w w:val="95"/>
        </w:rPr>
        <w:t xml:space="preserve"> </w:t>
      </w:r>
      <w:r w:rsidRPr="00E90D23">
        <w:rPr>
          <w:color w:val="010202"/>
          <w:w w:val="95"/>
        </w:rPr>
        <w:t>by</w:t>
      </w:r>
      <w:r w:rsidRPr="00E90D23">
        <w:rPr>
          <w:color w:val="010202"/>
          <w:spacing w:val="4"/>
          <w:w w:val="95"/>
        </w:rPr>
        <w:t xml:space="preserve"> </w:t>
      </w:r>
      <w:r w:rsidRPr="00E90D23">
        <w:rPr>
          <w:color w:val="010202"/>
          <w:w w:val="95"/>
        </w:rPr>
        <w:t>Mr.</w:t>
      </w:r>
      <w:r w:rsidRPr="00E90D23">
        <w:rPr>
          <w:color w:val="010202"/>
          <w:spacing w:val="7"/>
          <w:w w:val="95"/>
        </w:rPr>
        <w:t xml:space="preserve"> </w:t>
      </w:r>
      <w:r w:rsidRPr="00E90D23">
        <w:rPr>
          <w:color w:val="010202"/>
          <w:w w:val="95"/>
        </w:rPr>
        <w:t>Hisamitsu</w:t>
      </w:r>
      <w:r w:rsidRPr="00E90D23">
        <w:rPr>
          <w:color w:val="010202"/>
          <w:spacing w:val="4"/>
          <w:w w:val="95"/>
        </w:rPr>
        <w:t xml:space="preserve"> </w:t>
      </w:r>
      <w:r w:rsidRPr="00E90D23">
        <w:rPr>
          <w:color w:val="010202"/>
          <w:w w:val="95"/>
        </w:rPr>
        <w:t>Arai.</w:t>
      </w:r>
    </w:p>
    <w:p w14:paraId="3F10E10D" w14:textId="77777777" w:rsidR="004B1A17" w:rsidRPr="00E90D23" w:rsidRDefault="004B1A17" w:rsidP="00E90D23">
      <w:pPr>
        <w:jc w:val="both"/>
      </w:pPr>
    </w:p>
    <w:p w14:paraId="7992DD37" w14:textId="77777777" w:rsidR="004B1A17" w:rsidRPr="00E90D23" w:rsidRDefault="004B1A17" w:rsidP="00E90D23">
      <w:pPr>
        <w:jc w:val="both"/>
      </w:pPr>
    </w:p>
    <w:p w14:paraId="123D8C5B" w14:textId="77777777" w:rsidR="004B1A17" w:rsidRPr="00E90D23" w:rsidRDefault="004B1A17" w:rsidP="00E90D23">
      <w:pPr>
        <w:jc w:val="both"/>
      </w:pPr>
      <w:r w:rsidRPr="00E90D23">
        <w:rPr>
          <w:color w:val="010202"/>
        </w:rPr>
        <w:t>The Industry Advisory Commission (IAC) was established in 1998 as part of the efforts by</w:t>
      </w:r>
      <w:r w:rsidRPr="00E90D23">
        <w:rPr>
          <w:color w:val="010202"/>
          <w:spacing w:val="1"/>
        </w:rPr>
        <w:t xml:space="preserve"> </w:t>
      </w:r>
      <w:r w:rsidRPr="00E90D23">
        <w:rPr>
          <w:color w:val="010202"/>
        </w:rPr>
        <w:t>WIPO’s Director General to take into consideration the broadest range of opinions in the context of</w:t>
      </w:r>
      <w:r w:rsidRPr="00E90D23">
        <w:rPr>
          <w:color w:val="010202"/>
          <w:spacing w:val="-56"/>
        </w:rPr>
        <w:t xml:space="preserve"> </w:t>
      </w:r>
      <w:r w:rsidRPr="00E90D23">
        <w:rPr>
          <w:color w:val="010202"/>
        </w:rPr>
        <w:t>policy-making.</w:t>
      </w:r>
      <w:r w:rsidRPr="00E90D23">
        <w:rPr>
          <w:color w:val="010202"/>
          <w:spacing w:val="43"/>
        </w:rPr>
        <w:t xml:space="preserve"> </w:t>
      </w:r>
      <w:r w:rsidRPr="00E90D23">
        <w:rPr>
          <w:color w:val="010202"/>
        </w:rPr>
        <w:t>The</w:t>
      </w:r>
      <w:r w:rsidRPr="00E90D23">
        <w:rPr>
          <w:color w:val="010202"/>
          <w:spacing w:val="-8"/>
        </w:rPr>
        <w:t xml:space="preserve"> </w:t>
      </w:r>
      <w:r w:rsidRPr="00E90D23">
        <w:rPr>
          <w:color w:val="010202"/>
        </w:rPr>
        <w:t>Commission</w:t>
      </w:r>
      <w:r w:rsidRPr="00E90D23">
        <w:rPr>
          <w:color w:val="010202"/>
          <w:spacing w:val="-9"/>
        </w:rPr>
        <w:t xml:space="preserve"> </w:t>
      </w:r>
      <w:r w:rsidRPr="00E90D23">
        <w:rPr>
          <w:color w:val="010202"/>
        </w:rPr>
        <w:t>is</w:t>
      </w:r>
      <w:r w:rsidRPr="00E90D23">
        <w:rPr>
          <w:color w:val="010202"/>
          <w:spacing w:val="-8"/>
        </w:rPr>
        <w:t xml:space="preserve"> </w:t>
      </w:r>
      <w:r w:rsidRPr="00E90D23">
        <w:rPr>
          <w:color w:val="010202"/>
        </w:rPr>
        <w:t>composed</w:t>
      </w:r>
      <w:r w:rsidRPr="00E90D23">
        <w:rPr>
          <w:color w:val="010202"/>
          <w:spacing w:val="-9"/>
        </w:rPr>
        <w:t xml:space="preserve"> </w:t>
      </w:r>
      <w:r w:rsidRPr="00E90D23">
        <w:rPr>
          <w:color w:val="010202"/>
        </w:rPr>
        <w:t>of</w:t>
      </w:r>
      <w:r w:rsidRPr="00E90D23">
        <w:rPr>
          <w:color w:val="010202"/>
          <w:spacing w:val="-8"/>
        </w:rPr>
        <w:t xml:space="preserve"> </w:t>
      </w:r>
      <w:r w:rsidRPr="00E90D23">
        <w:rPr>
          <w:color w:val="010202"/>
        </w:rPr>
        <w:t>some</w:t>
      </w:r>
      <w:r w:rsidRPr="00E90D23">
        <w:rPr>
          <w:color w:val="010202"/>
          <w:spacing w:val="-9"/>
        </w:rPr>
        <w:t xml:space="preserve"> </w:t>
      </w:r>
      <w:r w:rsidRPr="00E90D23">
        <w:rPr>
          <w:color w:val="010202"/>
        </w:rPr>
        <w:t>20</w:t>
      </w:r>
      <w:r w:rsidRPr="00E90D23">
        <w:rPr>
          <w:color w:val="010202"/>
          <w:spacing w:val="-8"/>
        </w:rPr>
        <w:t xml:space="preserve"> </w:t>
      </w:r>
      <w:r w:rsidRPr="00E90D23">
        <w:rPr>
          <w:color w:val="010202"/>
        </w:rPr>
        <w:t>top-level</w:t>
      </w:r>
      <w:r w:rsidRPr="00E90D23">
        <w:rPr>
          <w:color w:val="010202"/>
          <w:spacing w:val="-7"/>
        </w:rPr>
        <w:t xml:space="preserve"> </w:t>
      </w:r>
      <w:r w:rsidRPr="00E90D23">
        <w:rPr>
          <w:color w:val="010202"/>
        </w:rPr>
        <w:t>representatives</w:t>
      </w:r>
      <w:r w:rsidRPr="00E90D23">
        <w:rPr>
          <w:color w:val="010202"/>
          <w:spacing w:val="-10"/>
        </w:rPr>
        <w:t xml:space="preserve"> </w:t>
      </w:r>
      <w:r w:rsidRPr="00E90D23">
        <w:rPr>
          <w:color w:val="010202"/>
        </w:rPr>
        <w:t>from</w:t>
      </w:r>
      <w:r w:rsidRPr="00E90D23">
        <w:rPr>
          <w:color w:val="010202"/>
          <w:spacing w:val="-10"/>
        </w:rPr>
        <w:t xml:space="preserve"> </w:t>
      </w:r>
      <w:r w:rsidRPr="00E90D23">
        <w:rPr>
          <w:color w:val="010202"/>
        </w:rPr>
        <w:t>the</w:t>
      </w:r>
      <w:r w:rsidRPr="00E90D23">
        <w:rPr>
          <w:color w:val="010202"/>
          <w:spacing w:val="-10"/>
        </w:rPr>
        <w:t xml:space="preserve"> </w:t>
      </w:r>
      <w:r w:rsidRPr="00E90D23">
        <w:rPr>
          <w:color w:val="010202"/>
        </w:rPr>
        <w:t>private</w:t>
      </w:r>
      <w:r w:rsidRPr="00E90D23">
        <w:rPr>
          <w:color w:val="010202"/>
          <w:spacing w:val="-56"/>
        </w:rPr>
        <w:t xml:space="preserve"> </w:t>
      </w:r>
      <w:r w:rsidRPr="00E90D23">
        <w:rPr>
          <w:color w:val="010202"/>
          <w:spacing w:val="-1"/>
        </w:rPr>
        <w:t>sector.</w:t>
      </w:r>
      <w:r w:rsidRPr="00E90D23">
        <w:rPr>
          <w:color w:val="010202"/>
          <w:spacing w:val="35"/>
        </w:rPr>
        <w:t xml:space="preserve"> </w:t>
      </w:r>
      <w:r w:rsidRPr="00E90D23">
        <w:rPr>
          <w:color w:val="010202"/>
          <w:spacing w:val="-1"/>
        </w:rPr>
        <w:t>These</w:t>
      </w:r>
      <w:r w:rsidRPr="00E90D23">
        <w:rPr>
          <w:color w:val="010202"/>
          <w:spacing w:val="-13"/>
        </w:rPr>
        <w:t xml:space="preserve"> </w:t>
      </w:r>
      <w:r w:rsidRPr="00E90D23">
        <w:rPr>
          <w:color w:val="010202"/>
          <w:spacing w:val="-1"/>
        </w:rPr>
        <w:t>representatives</w:t>
      </w:r>
      <w:r w:rsidRPr="00E90D23">
        <w:rPr>
          <w:color w:val="010202"/>
          <w:spacing w:val="-13"/>
        </w:rPr>
        <w:t xml:space="preserve"> </w:t>
      </w:r>
      <w:r w:rsidRPr="00E90D23">
        <w:rPr>
          <w:color w:val="010202"/>
          <w:spacing w:val="-1"/>
        </w:rPr>
        <w:t>were</w:t>
      </w:r>
      <w:r w:rsidRPr="00E90D23">
        <w:rPr>
          <w:color w:val="010202"/>
          <w:spacing w:val="-13"/>
        </w:rPr>
        <w:t xml:space="preserve"> </w:t>
      </w:r>
      <w:r w:rsidRPr="00E90D23">
        <w:rPr>
          <w:color w:val="010202"/>
        </w:rPr>
        <w:t>invited</w:t>
      </w:r>
      <w:r w:rsidRPr="00E90D23">
        <w:rPr>
          <w:color w:val="010202"/>
          <w:spacing w:val="-13"/>
        </w:rPr>
        <w:t xml:space="preserve"> </w:t>
      </w:r>
      <w:r w:rsidRPr="00E90D23">
        <w:rPr>
          <w:color w:val="010202"/>
        </w:rPr>
        <w:t>in</w:t>
      </w:r>
      <w:r w:rsidRPr="00E90D23">
        <w:rPr>
          <w:color w:val="010202"/>
          <w:spacing w:val="-13"/>
        </w:rPr>
        <w:t xml:space="preserve"> </w:t>
      </w:r>
      <w:r w:rsidRPr="00E90D23">
        <w:rPr>
          <w:color w:val="010202"/>
        </w:rPr>
        <w:t>their</w:t>
      </w:r>
      <w:r w:rsidRPr="00E90D23">
        <w:rPr>
          <w:color w:val="010202"/>
          <w:spacing w:val="-10"/>
        </w:rPr>
        <w:t xml:space="preserve"> </w:t>
      </w:r>
      <w:r w:rsidRPr="00E90D23">
        <w:rPr>
          <w:color w:val="010202"/>
        </w:rPr>
        <w:t>personal</w:t>
      </w:r>
      <w:r w:rsidRPr="00E90D23">
        <w:rPr>
          <w:color w:val="010202"/>
          <w:spacing w:val="-11"/>
        </w:rPr>
        <w:t xml:space="preserve"> </w:t>
      </w:r>
      <w:r w:rsidRPr="00E90D23">
        <w:rPr>
          <w:color w:val="010202"/>
        </w:rPr>
        <w:t>capacity,</w:t>
      </w:r>
      <w:r w:rsidRPr="00E90D23">
        <w:rPr>
          <w:color w:val="010202"/>
          <w:spacing w:val="-13"/>
        </w:rPr>
        <w:t xml:space="preserve"> </w:t>
      </w:r>
      <w:r w:rsidRPr="00E90D23">
        <w:rPr>
          <w:color w:val="010202"/>
        </w:rPr>
        <w:t>with</w:t>
      </w:r>
      <w:r w:rsidRPr="00E90D23">
        <w:rPr>
          <w:color w:val="010202"/>
          <w:spacing w:val="-14"/>
        </w:rPr>
        <w:t xml:space="preserve"> </w:t>
      </w:r>
      <w:r w:rsidRPr="00E90D23">
        <w:rPr>
          <w:color w:val="010202"/>
        </w:rPr>
        <w:t>consideration</w:t>
      </w:r>
      <w:r w:rsidRPr="00E90D23">
        <w:rPr>
          <w:color w:val="010202"/>
          <w:spacing w:val="-15"/>
        </w:rPr>
        <w:t xml:space="preserve"> </w:t>
      </w:r>
      <w:r w:rsidRPr="00E90D23">
        <w:rPr>
          <w:color w:val="010202"/>
        </w:rPr>
        <w:t>being</w:t>
      </w:r>
      <w:r w:rsidRPr="00E90D23">
        <w:rPr>
          <w:color w:val="010202"/>
          <w:spacing w:val="-14"/>
        </w:rPr>
        <w:t xml:space="preserve"> </w:t>
      </w:r>
      <w:r w:rsidRPr="00E90D23">
        <w:rPr>
          <w:color w:val="010202"/>
        </w:rPr>
        <w:t>given</w:t>
      </w:r>
      <w:r w:rsidRPr="00E90D23">
        <w:rPr>
          <w:color w:val="010202"/>
          <w:spacing w:val="-56"/>
        </w:rPr>
        <w:t xml:space="preserve"> </w:t>
      </w:r>
      <w:r w:rsidRPr="00E90D23">
        <w:rPr>
          <w:color w:val="010202"/>
        </w:rPr>
        <w:t>to balanced geographical distribution and the need to have as broad a range of industries as</w:t>
      </w:r>
      <w:r w:rsidRPr="00E90D23">
        <w:rPr>
          <w:color w:val="010202"/>
          <w:spacing w:val="1"/>
        </w:rPr>
        <w:t xml:space="preserve"> </w:t>
      </w:r>
      <w:r w:rsidRPr="00E90D23">
        <w:rPr>
          <w:color w:val="010202"/>
        </w:rPr>
        <w:t>possible represented.</w:t>
      </w:r>
      <w:r w:rsidRPr="00E90D23">
        <w:rPr>
          <w:color w:val="010202"/>
          <w:spacing w:val="1"/>
        </w:rPr>
        <w:t xml:space="preserve"> </w:t>
      </w:r>
      <w:r w:rsidRPr="00E90D23">
        <w:rPr>
          <w:color w:val="010202"/>
        </w:rPr>
        <w:t>Among the industries represented are those connected with entertainment</w:t>
      </w:r>
      <w:r w:rsidRPr="00E90D23">
        <w:rPr>
          <w:color w:val="010202"/>
          <w:spacing w:val="1"/>
        </w:rPr>
        <w:t xml:space="preserve"> </w:t>
      </w:r>
      <w:r w:rsidRPr="00E90D23">
        <w:rPr>
          <w:color w:val="010202"/>
        </w:rPr>
        <w:t>(motion</w:t>
      </w:r>
      <w:r w:rsidRPr="00E90D23">
        <w:rPr>
          <w:color w:val="010202"/>
          <w:spacing w:val="-4"/>
        </w:rPr>
        <w:t xml:space="preserve"> </w:t>
      </w:r>
      <w:r w:rsidRPr="00E90D23">
        <w:rPr>
          <w:color w:val="010202"/>
        </w:rPr>
        <w:t>pictures,</w:t>
      </w:r>
      <w:r w:rsidRPr="00E90D23">
        <w:rPr>
          <w:color w:val="010202"/>
          <w:spacing w:val="-1"/>
        </w:rPr>
        <w:t xml:space="preserve"> </w:t>
      </w:r>
      <w:r w:rsidRPr="00E90D23">
        <w:rPr>
          <w:color w:val="010202"/>
        </w:rPr>
        <w:t>theatre,</w:t>
      </w:r>
      <w:r w:rsidRPr="00E90D23">
        <w:rPr>
          <w:color w:val="010202"/>
          <w:spacing w:val="-3"/>
        </w:rPr>
        <w:t xml:space="preserve"> </w:t>
      </w:r>
      <w:r w:rsidRPr="00E90D23">
        <w:rPr>
          <w:color w:val="010202"/>
        </w:rPr>
        <w:t>music),</w:t>
      </w:r>
      <w:r w:rsidRPr="00E90D23">
        <w:rPr>
          <w:color w:val="010202"/>
          <w:spacing w:val="-1"/>
        </w:rPr>
        <w:t xml:space="preserve"> </w:t>
      </w:r>
      <w:r w:rsidRPr="00E90D23">
        <w:rPr>
          <w:color w:val="010202"/>
        </w:rPr>
        <w:t>telecommunications,</w:t>
      </w:r>
      <w:r w:rsidRPr="00E90D23">
        <w:rPr>
          <w:color w:val="010202"/>
          <w:spacing w:val="-1"/>
        </w:rPr>
        <w:t xml:space="preserve"> </w:t>
      </w:r>
      <w:r w:rsidRPr="00E90D23">
        <w:rPr>
          <w:color w:val="010202"/>
        </w:rPr>
        <w:t>pharmaceuticals</w:t>
      </w:r>
      <w:r w:rsidRPr="00E90D23">
        <w:rPr>
          <w:color w:val="010202"/>
          <w:spacing w:val="-3"/>
        </w:rPr>
        <w:t xml:space="preserve"> </w:t>
      </w:r>
      <w:r w:rsidRPr="00E90D23">
        <w:rPr>
          <w:color w:val="010202"/>
        </w:rPr>
        <w:t>and</w:t>
      </w:r>
      <w:r w:rsidRPr="00E90D23">
        <w:rPr>
          <w:color w:val="010202"/>
          <w:spacing w:val="-3"/>
        </w:rPr>
        <w:t xml:space="preserve"> </w:t>
      </w:r>
      <w:r w:rsidRPr="00E90D23">
        <w:rPr>
          <w:color w:val="010202"/>
        </w:rPr>
        <w:t>biotechnology.</w:t>
      </w:r>
    </w:p>
    <w:p w14:paraId="5E3E3ED2" w14:textId="77777777" w:rsidR="004B1A17" w:rsidRPr="00E90D23" w:rsidRDefault="004B1A17" w:rsidP="00E90D23">
      <w:pPr>
        <w:jc w:val="both"/>
      </w:pPr>
    </w:p>
    <w:p w14:paraId="14FCEE3C" w14:textId="77777777" w:rsidR="004B1A17" w:rsidRPr="00E90D23" w:rsidRDefault="004B1A17" w:rsidP="00E90D23">
      <w:pPr>
        <w:jc w:val="both"/>
      </w:pPr>
      <w:r w:rsidRPr="00E90D23">
        <w:rPr>
          <w:color w:val="010202"/>
        </w:rPr>
        <w:t>The idea of the IAC arose from the Director General’s conviction that an organization like</w:t>
      </w:r>
      <w:r w:rsidRPr="00E90D23">
        <w:rPr>
          <w:color w:val="010202"/>
          <w:spacing w:val="1"/>
        </w:rPr>
        <w:t xml:space="preserve"> </w:t>
      </w:r>
      <w:r w:rsidRPr="00E90D23">
        <w:rPr>
          <w:color w:val="010202"/>
        </w:rPr>
        <w:t>WIPO, whose mission is to promote the protection of intellectual property worldwide, must stay</w:t>
      </w:r>
      <w:r w:rsidRPr="00E90D23">
        <w:rPr>
          <w:color w:val="010202"/>
          <w:spacing w:val="1"/>
        </w:rPr>
        <w:t xml:space="preserve"> </w:t>
      </w:r>
      <w:r w:rsidRPr="00E90D23">
        <w:rPr>
          <w:color w:val="010202"/>
        </w:rPr>
        <w:t>abreast</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developments</w:t>
      </w:r>
      <w:r w:rsidRPr="00E90D23">
        <w:rPr>
          <w:color w:val="010202"/>
          <w:spacing w:val="1"/>
        </w:rPr>
        <w:t xml:space="preserve"> </w:t>
      </w:r>
      <w:r w:rsidRPr="00E90D23">
        <w:rPr>
          <w:color w:val="010202"/>
        </w:rPr>
        <w:t>in</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private</w:t>
      </w:r>
      <w:r w:rsidRPr="00E90D23">
        <w:rPr>
          <w:color w:val="010202"/>
          <w:spacing w:val="3"/>
        </w:rPr>
        <w:t xml:space="preserve"> </w:t>
      </w:r>
      <w:r w:rsidRPr="00E90D23">
        <w:rPr>
          <w:color w:val="010202"/>
        </w:rPr>
        <w:t>sector.</w:t>
      </w:r>
    </w:p>
    <w:p w14:paraId="464C3582" w14:textId="77777777" w:rsidR="004B1A17" w:rsidRPr="00E90D23" w:rsidRDefault="004B1A17" w:rsidP="00E90D23">
      <w:pPr>
        <w:jc w:val="both"/>
      </w:pPr>
    </w:p>
    <w:p w14:paraId="74ADA187" w14:textId="77777777" w:rsidR="004B1A17" w:rsidRPr="00E90D23" w:rsidRDefault="004B1A17" w:rsidP="00E90D23">
      <w:pPr>
        <w:jc w:val="both"/>
      </w:pPr>
      <w:r w:rsidRPr="00E90D23">
        <w:rPr>
          <w:color w:val="010202"/>
        </w:rPr>
        <w:t>The</w:t>
      </w:r>
      <w:r w:rsidRPr="00E90D23">
        <w:rPr>
          <w:color w:val="010202"/>
          <w:spacing w:val="-9"/>
        </w:rPr>
        <w:t xml:space="preserve"> </w:t>
      </w:r>
      <w:r w:rsidRPr="00E90D23">
        <w:rPr>
          <w:color w:val="010202"/>
        </w:rPr>
        <w:t>IAC,</w:t>
      </w:r>
      <w:r w:rsidRPr="00E90D23">
        <w:rPr>
          <w:color w:val="010202"/>
          <w:spacing w:val="-7"/>
        </w:rPr>
        <w:t xml:space="preserve"> </w:t>
      </w:r>
      <w:r w:rsidRPr="00E90D23">
        <w:rPr>
          <w:color w:val="010202"/>
        </w:rPr>
        <w:t>which</w:t>
      </w:r>
      <w:r w:rsidRPr="00E90D23">
        <w:rPr>
          <w:color w:val="010202"/>
          <w:spacing w:val="-8"/>
        </w:rPr>
        <w:t xml:space="preserve"> </w:t>
      </w:r>
      <w:r w:rsidRPr="00E90D23">
        <w:rPr>
          <w:color w:val="010202"/>
        </w:rPr>
        <w:t>generally</w:t>
      </w:r>
      <w:r w:rsidRPr="00E90D23">
        <w:rPr>
          <w:color w:val="010202"/>
          <w:spacing w:val="-7"/>
        </w:rPr>
        <w:t xml:space="preserve"> </w:t>
      </w:r>
      <w:r w:rsidRPr="00E90D23">
        <w:rPr>
          <w:color w:val="010202"/>
        </w:rPr>
        <w:t>meets</w:t>
      </w:r>
      <w:r w:rsidRPr="00E90D23">
        <w:rPr>
          <w:color w:val="010202"/>
          <w:spacing w:val="-6"/>
        </w:rPr>
        <w:t xml:space="preserve"> </w:t>
      </w:r>
      <w:r w:rsidRPr="00E90D23">
        <w:rPr>
          <w:color w:val="010202"/>
        </w:rPr>
        <w:t>twice</w:t>
      </w:r>
      <w:r w:rsidRPr="00E90D23">
        <w:rPr>
          <w:color w:val="010202"/>
          <w:spacing w:val="-9"/>
        </w:rPr>
        <w:t xml:space="preserve"> </w:t>
      </w:r>
      <w:r w:rsidRPr="00E90D23">
        <w:rPr>
          <w:color w:val="010202"/>
        </w:rPr>
        <w:t>a</w:t>
      </w:r>
      <w:r w:rsidRPr="00E90D23">
        <w:rPr>
          <w:color w:val="010202"/>
          <w:spacing w:val="-8"/>
        </w:rPr>
        <w:t xml:space="preserve"> </w:t>
      </w:r>
      <w:r w:rsidRPr="00E90D23">
        <w:rPr>
          <w:color w:val="010202"/>
        </w:rPr>
        <w:t>year,</w:t>
      </w:r>
      <w:r w:rsidRPr="00E90D23">
        <w:rPr>
          <w:color w:val="010202"/>
          <w:spacing w:val="-7"/>
        </w:rPr>
        <w:t xml:space="preserve"> </w:t>
      </w:r>
      <w:r w:rsidRPr="00E90D23">
        <w:rPr>
          <w:color w:val="010202"/>
        </w:rPr>
        <w:t>is</w:t>
      </w:r>
      <w:r w:rsidRPr="00E90D23">
        <w:rPr>
          <w:color w:val="010202"/>
          <w:spacing w:val="-6"/>
        </w:rPr>
        <w:t xml:space="preserve"> </w:t>
      </w:r>
      <w:r w:rsidRPr="00E90D23">
        <w:rPr>
          <w:color w:val="010202"/>
        </w:rPr>
        <w:t>of</w:t>
      </w:r>
      <w:r w:rsidRPr="00E90D23">
        <w:rPr>
          <w:color w:val="010202"/>
          <w:spacing w:val="-6"/>
        </w:rPr>
        <w:t xml:space="preserve"> </w:t>
      </w:r>
      <w:r w:rsidRPr="00E90D23">
        <w:rPr>
          <w:color w:val="010202"/>
        </w:rPr>
        <w:t>crucial</w:t>
      </w:r>
      <w:r w:rsidRPr="00E90D23">
        <w:rPr>
          <w:color w:val="010202"/>
          <w:spacing w:val="-9"/>
        </w:rPr>
        <w:t xml:space="preserve"> </w:t>
      </w:r>
      <w:r w:rsidRPr="00E90D23">
        <w:rPr>
          <w:color w:val="010202"/>
        </w:rPr>
        <w:t>importance</w:t>
      </w:r>
      <w:r w:rsidRPr="00E90D23">
        <w:rPr>
          <w:color w:val="010202"/>
          <w:spacing w:val="-9"/>
        </w:rPr>
        <w:t xml:space="preserve"> </w:t>
      </w:r>
      <w:r w:rsidRPr="00E90D23">
        <w:rPr>
          <w:color w:val="010202"/>
        </w:rPr>
        <w:t>to</w:t>
      </w:r>
      <w:r w:rsidRPr="00E90D23">
        <w:rPr>
          <w:color w:val="010202"/>
          <w:spacing w:val="-8"/>
        </w:rPr>
        <w:t xml:space="preserve"> </w:t>
      </w:r>
      <w:r w:rsidRPr="00E90D23">
        <w:rPr>
          <w:color w:val="010202"/>
        </w:rPr>
        <w:t>WIPO</w:t>
      </w:r>
      <w:r w:rsidRPr="00E90D23">
        <w:rPr>
          <w:color w:val="010202"/>
          <w:spacing w:val="-9"/>
        </w:rPr>
        <w:t xml:space="preserve"> </w:t>
      </w:r>
      <w:r w:rsidRPr="00E90D23">
        <w:rPr>
          <w:color w:val="010202"/>
        </w:rPr>
        <w:t>in</w:t>
      </w:r>
      <w:r w:rsidRPr="00E90D23">
        <w:rPr>
          <w:color w:val="010202"/>
          <w:spacing w:val="-11"/>
        </w:rPr>
        <w:t xml:space="preserve"> </w:t>
      </w:r>
      <w:r w:rsidRPr="00E90D23">
        <w:rPr>
          <w:color w:val="010202"/>
        </w:rPr>
        <w:t>view</w:t>
      </w:r>
      <w:r w:rsidRPr="00E90D23">
        <w:rPr>
          <w:color w:val="010202"/>
          <w:spacing w:val="-10"/>
        </w:rPr>
        <w:t xml:space="preserve"> </w:t>
      </w:r>
      <w:r w:rsidRPr="00E90D23">
        <w:rPr>
          <w:color w:val="010202"/>
        </w:rPr>
        <w:t>of</w:t>
      </w:r>
      <w:r w:rsidRPr="00E90D23">
        <w:rPr>
          <w:color w:val="010202"/>
          <w:spacing w:val="-9"/>
        </w:rPr>
        <w:t xml:space="preserve"> </w:t>
      </w:r>
      <w:r w:rsidRPr="00E90D23">
        <w:rPr>
          <w:color w:val="010202"/>
        </w:rPr>
        <w:t>the</w:t>
      </w:r>
      <w:r w:rsidRPr="00E90D23">
        <w:rPr>
          <w:color w:val="010202"/>
          <w:spacing w:val="-56"/>
        </w:rPr>
        <w:t xml:space="preserve"> </w:t>
      </w:r>
      <w:r w:rsidRPr="00E90D23">
        <w:rPr>
          <w:color w:val="010202"/>
        </w:rPr>
        <w:t>fact that industry benefits most directly from intellectual property protection.</w:t>
      </w:r>
      <w:r w:rsidRPr="00E90D23">
        <w:rPr>
          <w:color w:val="010202"/>
          <w:spacing w:val="1"/>
        </w:rPr>
        <w:t xml:space="preserve"> </w:t>
      </w:r>
      <w:r w:rsidRPr="00E90D23">
        <w:rPr>
          <w:color w:val="010202"/>
        </w:rPr>
        <w:t>In addition, the</w:t>
      </w:r>
      <w:r w:rsidRPr="00E90D23">
        <w:rPr>
          <w:color w:val="010202"/>
          <w:spacing w:val="1"/>
        </w:rPr>
        <w:t xml:space="preserve"> </w:t>
      </w:r>
      <w:r w:rsidRPr="00E90D23">
        <w:rPr>
          <w:color w:val="010202"/>
        </w:rPr>
        <w:t>challenges that industry faces from globalization and rapid developments in technology directly</w:t>
      </w:r>
      <w:r w:rsidRPr="00E90D23">
        <w:rPr>
          <w:color w:val="010202"/>
          <w:spacing w:val="1"/>
        </w:rPr>
        <w:t xml:space="preserve"> </w:t>
      </w:r>
      <w:r w:rsidRPr="00E90D23">
        <w:rPr>
          <w:color w:val="010202"/>
        </w:rPr>
        <w:t>affect and are affected by intellectual property.</w:t>
      </w:r>
      <w:r w:rsidRPr="00E90D23">
        <w:rPr>
          <w:color w:val="010202"/>
          <w:spacing w:val="1"/>
        </w:rPr>
        <w:t xml:space="preserve"> </w:t>
      </w:r>
      <w:r w:rsidRPr="00E90D23">
        <w:rPr>
          <w:color w:val="010202"/>
        </w:rPr>
        <w:t>The IAC thus provides a forum for leaders in</w:t>
      </w:r>
      <w:r w:rsidRPr="00E90D23">
        <w:rPr>
          <w:color w:val="010202"/>
          <w:spacing w:val="1"/>
        </w:rPr>
        <w:t xml:space="preserve"> </w:t>
      </w:r>
      <w:r w:rsidRPr="00E90D23">
        <w:rPr>
          <w:color w:val="010202"/>
        </w:rPr>
        <w:t>industry to exchange views with WIPO. The IAC will also enhance the WIPO Secretariat’s capacity</w:t>
      </w:r>
      <w:r w:rsidRPr="00E90D23">
        <w:rPr>
          <w:color w:val="010202"/>
          <w:spacing w:val="-56"/>
        </w:rPr>
        <w:t xml:space="preserve"> </w:t>
      </w:r>
      <w:r w:rsidRPr="00E90D23">
        <w:rPr>
          <w:color w:val="010202"/>
        </w:rPr>
        <w:t>to monitor and respond in a timely, informed and effective manner to the demands of the market</w:t>
      </w:r>
      <w:r w:rsidRPr="00E90D23">
        <w:rPr>
          <w:color w:val="010202"/>
          <w:spacing w:val="1"/>
        </w:rPr>
        <w:t xml:space="preserve"> </w:t>
      </w:r>
      <w:r w:rsidRPr="00E90D23">
        <w:rPr>
          <w:color w:val="010202"/>
        </w:rPr>
        <w:t>sector</w:t>
      </w:r>
      <w:r w:rsidRPr="00E90D23">
        <w:rPr>
          <w:color w:val="010202"/>
          <w:spacing w:val="2"/>
        </w:rPr>
        <w:t xml:space="preserve"> </w:t>
      </w:r>
      <w:r w:rsidRPr="00E90D23">
        <w:rPr>
          <w:color w:val="010202"/>
        </w:rPr>
        <w:t>and</w:t>
      </w:r>
      <w:r w:rsidRPr="00E90D23">
        <w:rPr>
          <w:color w:val="010202"/>
          <w:spacing w:val="1"/>
        </w:rPr>
        <w:t xml:space="preserve"> </w:t>
      </w:r>
      <w:r w:rsidRPr="00E90D23">
        <w:rPr>
          <w:color w:val="010202"/>
        </w:rPr>
        <w:t>of users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intellectual</w:t>
      </w:r>
      <w:r w:rsidRPr="00E90D23">
        <w:rPr>
          <w:color w:val="010202"/>
          <w:spacing w:val="2"/>
        </w:rPr>
        <w:t xml:space="preserve"> </w:t>
      </w:r>
      <w:r w:rsidRPr="00E90D23">
        <w:rPr>
          <w:color w:val="010202"/>
        </w:rPr>
        <w:t>property</w:t>
      </w:r>
      <w:r w:rsidRPr="00E90D23">
        <w:rPr>
          <w:color w:val="010202"/>
          <w:spacing w:val="3"/>
        </w:rPr>
        <w:t xml:space="preserve"> </w:t>
      </w:r>
      <w:r w:rsidRPr="00E90D23">
        <w:rPr>
          <w:color w:val="010202"/>
        </w:rPr>
        <w:t>systems.</w:t>
      </w:r>
    </w:p>
    <w:p w14:paraId="441AA810" w14:textId="77777777" w:rsidR="004B1A17" w:rsidRPr="00E90D23" w:rsidRDefault="004B1A17" w:rsidP="00E90D23">
      <w:pPr>
        <w:jc w:val="both"/>
      </w:pPr>
    </w:p>
    <w:p w14:paraId="4DAE3691" w14:textId="77777777" w:rsidR="004B1A17" w:rsidRPr="00E90D23" w:rsidRDefault="004B1A17" w:rsidP="00E90D23">
      <w:pPr>
        <w:jc w:val="both"/>
      </w:pPr>
      <w:r w:rsidRPr="00E90D23">
        <w:rPr>
          <w:color w:val="010202"/>
        </w:rPr>
        <w:t>Being</w:t>
      </w:r>
      <w:r w:rsidRPr="00E90D23">
        <w:rPr>
          <w:color w:val="010202"/>
          <w:spacing w:val="-7"/>
        </w:rPr>
        <w:t xml:space="preserve"> </w:t>
      </w:r>
      <w:r w:rsidRPr="00E90D23">
        <w:rPr>
          <w:color w:val="010202"/>
        </w:rPr>
        <w:t>a</w:t>
      </w:r>
      <w:r w:rsidRPr="00E90D23">
        <w:rPr>
          <w:color w:val="010202"/>
          <w:spacing w:val="-7"/>
        </w:rPr>
        <w:t xml:space="preserve"> </w:t>
      </w:r>
      <w:r w:rsidRPr="00E90D23">
        <w:rPr>
          <w:color w:val="010202"/>
        </w:rPr>
        <w:t>purely</w:t>
      </w:r>
      <w:r w:rsidRPr="00E90D23">
        <w:rPr>
          <w:color w:val="010202"/>
          <w:spacing w:val="-5"/>
        </w:rPr>
        <w:t xml:space="preserve"> </w:t>
      </w:r>
      <w:r w:rsidRPr="00E90D23">
        <w:rPr>
          <w:color w:val="010202"/>
        </w:rPr>
        <w:t>advisory</w:t>
      </w:r>
      <w:r w:rsidRPr="00E90D23">
        <w:rPr>
          <w:color w:val="010202"/>
          <w:spacing w:val="-7"/>
        </w:rPr>
        <w:t xml:space="preserve"> </w:t>
      </w:r>
      <w:r w:rsidRPr="00E90D23">
        <w:rPr>
          <w:color w:val="010202"/>
        </w:rPr>
        <w:t>body</w:t>
      </w:r>
      <w:r w:rsidRPr="00E90D23">
        <w:rPr>
          <w:color w:val="010202"/>
          <w:spacing w:val="-7"/>
        </w:rPr>
        <w:t xml:space="preserve"> </w:t>
      </w:r>
      <w:r w:rsidRPr="00E90D23">
        <w:rPr>
          <w:color w:val="010202"/>
        </w:rPr>
        <w:t>for</w:t>
      </w:r>
      <w:r w:rsidRPr="00E90D23">
        <w:rPr>
          <w:color w:val="010202"/>
          <w:spacing w:val="-4"/>
        </w:rPr>
        <w:t xml:space="preserve"> </w:t>
      </w:r>
      <w:r w:rsidRPr="00E90D23">
        <w:rPr>
          <w:color w:val="010202"/>
        </w:rPr>
        <w:t>the</w:t>
      </w:r>
      <w:r w:rsidRPr="00E90D23">
        <w:rPr>
          <w:color w:val="010202"/>
          <w:spacing w:val="-7"/>
        </w:rPr>
        <w:t xml:space="preserve"> </w:t>
      </w:r>
      <w:r w:rsidRPr="00E90D23">
        <w:rPr>
          <w:color w:val="010202"/>
        </w:rPr>
        <w:t>Director</w:t>
      </w:r>
      <w:r w:rsidRPr="00E90D23">
        <w:rPr>
          <w:color w:val="010202"/>
          <w:spacing w:val="-9"/>
        </w:rPr>
        <w:t xml:space="preserve"> </w:t>
      </w:r>
      <w:r w:rsidRPr="00E90D23">
        <w:rPr>
          <w:color w:val="010202"/>
        </w:rPr>
        <w:t>General</w:t>
      </w:r>
      <w:r w:rsidRPr="00E90D23">
        <w:rPr>
          <w:color w:val="010202"/>
          <w:spacing w:val="-6"/>
        </w:rPr>
        <w:t xml:space="preserve"> </w:t>
      </w:r>
      <w:r w:rsidRPr="00E90D23">
        <w:rPr>
          <w:color w:val="010202"/>
        </w:rPr>
        <w:t>of</w:t>
      </w:r>
      <w:r w:rsidRPr="00E90D23">
        <w:rPr>
          <w:color w:val="010202"/>
          <w:spacing w:val="-7"/>
        </w:rPr>
        <w:t xml:space="preserve"> </w:t>
      </w:r>
      <w:r w:rsidRPr="00E90D23">
        <w:rPr>
          <w:color w:val="010202"/>
        </w:rPr>
        <w:t>WIPO,</w:t>
      </w:r>
      <w:r w:rsidRPr="00E90D23">
        <w:rPr>
          <w:color w:val="010202"/>
          <w:spacing w:val="-9"/>
        </w:rPr>
        <w:t xml:space="preserve"> </w:t>
      </w:r>
      <w:r w:rsidRPr="00E90D23">
        <w:rPr>
          <w:color w:val="010202"/>
        </w:rPr>
        <w:t>the</w:t>
      </w:r>
      <w:r w:rsidRPr="00E90D23">
        <w:rPr>
          <w:color w:val="010202"/>
          <w:spacing w:val="-8"/>
        </w:rPr>
        <w:t xml:space="preserve"> </w:t>
      </w:r>
      <w:r w:rsidRPr="00E90D23">
        <w:rPr>
          <w:color w:val="010202"/>
        </w:rPr>
        <w:t>IAC’s</w:t>
      </w:r>
      <w:r w:rsidRPr="00E90D23">
        <w:rPr>
          <w:color w:val="010202"/>
          <w:spacing w:val="-9"/>
        </w:rPr>
        <w:t xml:space="preserve"> </w:t>
      </w:r>
      <w:r w:rsidRPr="00E90D23">
        <w:rPr>
          <w:color w:val="010202"/>
        </w:rPr>
        <w:t>recommendations</w:t>
      </w:r>
      <w:r w:rsidRPr="00E90D23">
        <w:rPr>
          <w:color w:val="010202"/>
          <w:spacing w:val="-56"/>
        </w:rPr>
        <w:t xml:space="preserve"> </w:t>
      </w:r>
      <w:r w:rsidRPr="00E90D23">
        <w:rPr>
          <w:color w:val="010202"/>
        </w:rPr>
        <w:t>are not binding, and the IAC does not in any way replace the decision-making powers of WIPO’s</w:t>
      </w:r>
      <w:r w:rsidRPr="00E90D23">
        <w:rPr>
          <w:color w:val="010202"/>
          <w:spacing w:val="1"/>
        </w:rPr>
        <w:t xml:space="preserve"> </w:t>
      </w:r>
      <w:r w:rsidRPr="00E90D23">
        <w:rPr>
          <w:color w:val="010202"/>
        </w:rPr>
        <w:t>Member</w:t>
      </w:r>
      <w:r w:rsidRPr="00E90D23">
        <w:rPr>
          <w:color w:val="010202"/>
          <w:spacing w:val="1"/>
        </w:rPr>
        <w:t xml:space="preserve"> </w:t>
      </w:r>
      <w:r w:rsidRPr="00E90D23">
        <w:rPr>
          <w:color w:val="010202"/>
        </w:rPr>
        <w:t>States.</w:t>
      </w:r>
    </w:p>
    <w:p w14:paraId="2F7040D4" w14:textId="77777777" w:rsidR="004B1A17" w:rsidRPr="00E90D23" w:rsidRDefault="004B1A17" w:rsidP="00E90D23">
      <w:pPr>
        <w:jc w:val="both"/>
      </w:pPr>
    </w:p>
    <w:p w14:paraId="0073CAEE" w14:textId="77777777" w:rsidR="004B1A17" w:rsidRPr="00E90D23" w:rsidRDefault="004B1A17" w:rsidP="00E90D23">
      <w:pPr>
        <w:jc w:val="both"/>
      </w:pPr>
      <w:r w:rsidRPr="00E90D23">
        <w:rPr>
          <w:color w:val="010202"/>
        </w:rPr>
        <w:t>Since</w:t>
      </w:r>
      <w:r w:rsidRPr="00E90D23">
        <w:rPr>
          <w:color w:val="010202"/>
          <w:spacing w:val="-4"/>
        </w:rPr>
        <w:t xml:space="preserve"> </w:t>
      </w:r>
      <w:r w:rsidRPr="00E90D23">
        <w:rPr>
          <w:color w:val="010202"/>
        </w:rPr>
        <w:t>its</w:t>
      </w:r>
      <w:r w:rsidRPr="00E90D23">
        <w:rPr>
          <w:color w:val="010202"/>
          <w:spacing w:val="-3"/>
        </w:rPr>
        <w:t xml:space="preserve"> </w:t>
      </w:r>
      <w:r w:rsidRPr="00E90D23">
        <w:rPr>
          <w:color w:val="010202"/>
        </w:rPr>
        <w:t>establishment,</w:t>
      </w:r>
      <w:r w:rsidRPr="00E90D23">
        <w:rPr>
          <w:color w:val="010202"/>
          <w:spacing w:val="-1"/>
        </w:rPr>
        <w:t xml:space="preserve"> </w:t>
      </w:r>
      <w:r w:rsidRPr="00E90D23">
        <w:rPr>
          <w:color w:val="010202"/>
        </w:rPr>
        <w:t>the</w:t>
      </w:r>
      <w:r w:rsidRPr="00E90D23">
        <w:rPr>
          <w:color w:val="010202"/>
          <w:spacing w:val="-3"/>
        </w:rPr>
        <w:t xml:space="preserve"> </w:t>
      </w:r>
      <w:r w:rsidRPr="00E90D23">
        <w:rPr>
          <w:color w:val="010202"/>
        </w:rPr>
        <w:t>IAC</w:t>
      </w:r>
      <w:r w:rsidRPr="00E90D23">
        <w:rPr>
          <w:color w:val="010202"/>
          <w:spacing w:val="-1"/>
        </w:rPr>
        <w:t xml:space="preserve"> </w:t>
      </w:r>
      <w:r w:rsidRPr="00E90D23">
        <w:rPr>
          <w:color w:val="010202"/>
        </w:rPr>
        <w:t>has</w:t>
      </w:r>
      <w:r w:rsidRPr="00E90D23">
        <w:rPr>
          <w:color w:val="010202"/>
          <w:spacing w:val="-3"/>
        </w:rPr>
        <w:t xml:space="preserve"> </w:t>
      </w:r>
      <w:r w:rsidRPr="00E90D23">
        <w:rPr>
          <w:color w:val="010202"/>
        </w:rPr>
        <w:t>held</w:t>
      </w:r>
      <w:r w:rsidRPr="00E90D23">
        <w:rPr>
          <w:color w:val="010202"/>
          <w:spacing w:val="-3"/>
        </w:rPr>
        <w:t xml:space="preserve"> </w:t>
      </w:r>
      <w:r w:rsidRPr="00E90D23">
        <w:rPr>
          <w:color w:val="010202"/>
        </w:rPr>
        <w:t>discussions</w:t>
      </w:r>
      <w:r w:rsidRPr="00E90D23">
        <w:rPr>
          <w:color w:val="010202"/>
          <w:spacing w:val="-3"/>
        </w:rPr>
        <w:t xml:space="preserve"> </w:t>
      </w:r>
      <w:r w:rsidRPr="00E90D23">
        <w:rPr>
          <w:color w:val="010202"/>
        </w:rPr>
        <w:t>on</w:t>
      </w:r>
      <w:r w:rsidRPr="00E90D23">
        <w:rPr>
          <w:color w:val="010202"/>
          <w:spacing w:val="-3"/>
        </w:rPr>
        <w:t xml:space="preserve"> </w:t>
      </w:r>
      <w:r w:rsidRPr="00E90D23">
        <w:rPr>
          <w:color w:val="010202"/>
        </w:rPr>
        <w:t>a</w:t>
      </w:r>
      <w:r w:rsidRPr="00E90D23">
        <w:rPr>
          <w:color w:val="010202"/>
          <w:spacing w:val="-3"/>
        </w:rPr>
        <w:t xml:space="preserve"> </w:t>
      </w:r>
      <w:r w:rsidRPr="00E90D23">
        <w:rPr>
          <w:color w:val="010202"/>
        </w:rPr>
        <w:t>broad</w:t>
      </w:r>
      <w:r w:rsidRPr="00E90D23">
        <w:rPr>
          <w:color w:val="010202"/>
          <w:spacing w:val="-3"/>
        </w:rPr>
        <w:t xml:space="preserve"> </w:t>
      </w:r>
      <w:r w:rsidRPr="00E90D23">
        <w:rPr>
          <w:color w:val="010202"/>
        </w:rPr>
        <w:t>range</w:t>
      </w:r>
      <w:r w:rsidRPr="00E90D23">
        <w:rPr>
          <w:color w:val="010202"/>
          <w:spacing w:val="-3"/>
        </w:rPr>
        <w:t xml:space="preserve"> </w:t>
      </w:r>
      <w:r w:rsidRPr="00E90D23">
        <w:rPr>
          <w:color w:val="010202"/>
        </w:rPr>
        <w:t>of</w:t>
      </w:r>
      <w:r w:rsidRPr="00E90D23">
        <w:rPr>
          <w:color w:val="010202"/>
          <w:spacing w:val="-5"/>
        </w:rPr>
        <w:t xml:space="preserve"> </w:t>
      </w:r>
      <w:r w:rsidRPr="00E90D23">
        <w:rPr>
          <w:color w:val="010202"/>
        </w:rPr>
        <w:t>issues,</w:t>
      </w:r>
      <w:r w:rsidRPr="00E90D23">
        <w:rPr>
          <w:color w:val="010202"/>
          <w:spacing w:val="-3"/>
        </w:rPr>
        <w:t xml:space="preserve"> </w:t>
      </w:r>
      <w:r w:rsidRPr="00E90D23">
        <w:rPr>
          <w:color w:val="010202"/>
        </w:rPr>
        <w:t>including</w:t>
      </w:r>
      <w:r w:rsidRPr="00E90D23">
        <w:rPr>
          <w:color w:val="010202"/>
          <w:spacing w:val="-56"/>
        </w:rPr>
        <w:t xml:space="preserve"> </w:t>
      </w:r>
      <w:r w:rsidRPr="00E90D23">
        <w:rPr>
          <w:color w:val="010202"/>
        </w:rPr>
        <w:t>electronic commerce,</w:t>
      </w:r>
      <w:r w:rsidRPr="00E90D23">
        <w:rPr>
          <w:color w:val="010202"/>
          <w:spacing w:val="1"/>
        </w:rPr>
        <w:t xml:space="preserve"> </w:t>
      </w:r>
      <w:r w:rsidRPr="00E90D23">
        <w:rPr>
          <w:color w:val="010202"/>
        </w:rPr>
        <w:t>intellectual</w:t>
      </w:r>
      <w:r w:rsidRPr="00E90D23">
        <w:rPr>
          <w:color w:val="010202"/>
          <w:spacing w:val="1"/>
        </w:rPr>
        <w:t xml:space="preserve"> </w:t>
      </w:r>
      <w:r w:rsidRPr="00E90D23">
        <w:rPr>
          <w:color w:val="010202"/>
        </w:rPr>
        <w:t>property</w:t>
      </w:r>
      <w:r w:rsidRPr="00E90D23">
        <w:rPr>
          <w:color w:val="010202"/>
          <w:spacing w:val="1"/>
        </w:rPr>
        <w:t xml:space="preserve"> </w:t>
      </w:r>
      <w:r w:rsidRPr="00E90D23">
        <w:rPr>
          <w:color w:val="010202"/>
        </w:rPr>
        <w:t>and wealth creation,</w:t>
      </w:r>
      <w:r w:rsidRPr="00E90D23">
        <w:rPr>
          <w:color w:val="010202"/>
          <w:spacing w:val="58"/>
        </w:rPr>
        <w:t xml:space="preserve"> </w:t>
      </w:r>
      <w:r w:rsidRPr="00E90D23">
        <w:rPr>
          <w:color w:val="010202"/>
        </w:rPr>
        <w:t>biotechnology and the impact of</w:t>
      </w:r>
      <w:r w:rsidRPr="00E90D23">
        <w:rPr>
          <w:color w:val="010202"/>
          <w:spacing w:val="1"/>
        </w:rPr>
        <w:t xml:space="preserve"> </w:t>
      </w:r>
      <w:r w:rsidRPr="00E90D23">
        <w:rPr>
          <w:color w:val="010202"/>
        </w:rPr>
        <w:t>the global economy on the intellectual property system, as well as efforts by WIPO to promote</w:t>
      </w:r>
      <w:r w:rsidRPr="00E90D23">
        <w:rPr>
          <w:color w:val="010202"/>
          <w:spacing w:val="1"/>
        </w:rPr>
        <w:t xml:space="preserve"> </w:t>
      </w:r>
      <w:r w:rsidRPr="00E90D23">
        <w:rPr>
          <w:color w:val="010202"/>
        </w:rPr>
        <w:t>public awareness and understanding of intellectual property and its contribution to economic and</w:t>
      </w:r>
      <w:r w:rsidRPr="00E90D23">
        <w:rPr>
          <w:color w:val="010202"/>
          <w:spacing w:val="1"/>
        </w:rPr>
        <w:t xml:space="preserve"> </w:t>
      </w:r>
      <w:r w:rsidRPr="00E90D23">
        <w:rPr>
          <w:color w:val="010202"/>
        </w:rPr>
        <w:t>social</w:t>
      </w:r>
      <w:r w:rsidRPr="00E90D23">
        <w:rPr>
          <w:color w:val="010202"/>
          <w:spacing w:val="3"/>
        </w:rPr>
        <w:t xml:space="preserve"> </w:t>
      </w:r>
      <w:r w:rsidRPr="00E90D23">
        <w:rPr>
          <w:color w:val="010202"/>
        </w:rPr>
        <w:t>development.</w:t>
      </w:r>
    </w:p>
    <w:p w14:paraId="753CABA1" w14:textId="77777777" w:rsidR="004B1A17" w:rsidRPr="00E90D23" w:rsidRDefault="004B1A17" w:rsidP="00E90D23">
      <w:pPr>
        <w:jc w:val="both"/>
        <w:sectPr w:rsidR="004B1A17" w:rsidRPr="00E90D23" w:rsidSect="00E90D23">
          <w:type w:val="nextPage"/>
          <w:pgSz w:w="12260" w:h="17200"/>
          <w:pgMar w:top="2040" w:right="1420" w:bottom="280" w:left="1460" w:header="1728" w:footer="0" w:gutter="0"/>
          <w:cols w:space="720"/>
        </w:sectPr>
      </w:pPr>
    </w:p>
    <w:p w14:paraId="7F7F302B" w14:textId="77777777" w:rsidR="004B1A17" w:rsidRPr="00E90D23" w:rsidRDefault="004B1A17" w:rsidP="00E90D23">
      <w:pPr>
        <w:jc w:val="both"/>
      </w:pPr>
      <w:r w:rsidRPr="00E90D23">
        <w:rPr>
          <w:color w:val="010202"/>
        </w:rPr>
        <w:lastRenderedPageBreak/>
        <w:t>Bearing in mind the importance of the issue of privatization in an increasing number of</w:t>
      </w:r>
      <w:r w:rsidRPr="00E90D23">
        <w:rPr>
          <w:color w:val="010202"/>
          <w:spacing w:val="1"/>
        </w:rPr>
        <w:t xml:space="preserve"> </w:t>
      </w:r>
      <w:r w:rsidRPr="00E90D23">
        <w:rPr>
          <w:color w:val="010202"/>
        </w:rPr>
        <w:t>countries, the Director General of WIPO created a new body, the Ad Hoc Advisory Panel on</w:t>
      </w:r>
      <w:r w:rsidRPr="00E90D23">
        <w:rPr>
          <w:color w:val="010202"/>
          <w:spacing w:val="1"/>
        </w:rPr>
        <w:t xml:space="preserve"> </w:t>
      </w:r>
      <w:r w:rsidRPr="00E90D23">
        <w:rPr>
          <w:color w:val="010202"/>
        </w:rPr>
        <w:t>Privatization, in 2000, to assist Member States in determining strong intellectual property policies</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strategies</w:t>
      </w:r>
      <w:r w:rsidRPr="00E90D23">
        <w:rPr>
          <w:color w:val="010202"/>
          <w:spacing w:val="1"/>
        </w:rPr>
        <w:t xml:space="preserve"> </w:t>
      </w:r>
      <w:r w:rsidRPr="00E90D23">
        <w:rPr>
          <w:color w:val="010202"/>
        </w:rPr>
        <w:t>for</w:t>
      </w:r>
      <w:r w:rsidRPr="00E90D23">
        <w:rPr>
          <w:color w:val="010202"/>
          <w:spacing w:val="1"/>
        </w:rPr>
        <w:t xml:space="preserve"> </w:t>
      </w:r>
      <w:r w:rsidRPr="00E90D23">
        <w:rPr>
          <w:color w:val="010202"/>
        </w:rPr>
        <w:t>their</w:t>
      </w:r>
      <w:r w:rsidRPr="00E90D23">
        <w:rPr>
          <w:color w:val="010202"/>
          <w:spacing w:val="1"/>
        </w:rPr>
        <w:t xml:space="preserve"> </w:t>
      </w:r>
      <w:r w:rsidRPr="00E90D23">
        <w:rPr>
          <w:color w:val="010202"/>
        </w:rPr>
        <w:t>efforts</w:t>
      </w:r>
      <w:r w:rsidRPr="00E90D23">
        <w:rPr>
          <w:color w:val="010202"/>
          <w:spacing w:val="1"/>
        </w:rPr>
        <w:t xml:space="preserve"> </w:t>
      </w:r>
      <w:r w:rsidRPr="00E90D23">
        <w:rPr>
          <w:color w:val="010202"/>
        </w:rPr>
        <w:t>at</w:t>
      </w:r>
      <w:r w:rsidRPr="00E90D23">
        <w:rPr>
          <w:color w:val="010202"/>
          <w:spacing w:val="1"/>
        </w:rPr>
        <w:t xml:space="preserve"> </w:t>
      </w:r>
      <w:r w:rsidRPr="00E90D23">
        <w:rPr>
          <w:color w:val="010202"/>
        </w:rPr>
        <w:t>privatization.</w:t>
      </w:r>
      <w:r w:rsidRPr="00E90D23">
        <w:rPr>
          <w:color w:val="010202"/>
          <w:spacing w:val="1"/>
        </w:rPr>
        <w:t xml:space="preserve"> </w:t>
      </w:r>
      <w:r w:rsidRPr="00E90D23">
        <w:rPr>
          <w:color w:val="010202"/>
        </w:rPr>
        <w:t>It</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panel</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nine</w:t>
      </w:r>
      <w:r w:rsidRPr="00E90D23">
        <w:rPr>
          <w:color w:val="010202"/>
          <w:spacing w:val="1"/>
        </w:rPr>
        <w:t xml:space="preserve"> </w:t>
      </w:r>
      <w:r w:rsidRPr="00E90D23">
        <w:rPr>
          <w:color w:val="010202"/>
        </w:rPr>
        <w:t>experts</w:t>
      </w:r>
      <w:r w:rsidRPr="00E90D23">
        <w:rPr>
          <w:color w:val="010202"/>
          <w:spacing w:val="1"/>
        </w:rPr>
        <w:t xml:space="preserve"> </w:t>
      </w:r>
      <w:r w:rsidRPr="00E90D23">
        <w:rPr>
          <w:color w:val="010202"/>
        </w:rPr>
        <w:t>representing</w:t>
      </w:r>
      <w:r w:rsidRPr="00E90D23">
        <w:rPr>
          <w:color w:val="010202"/>
          <w:spacing w:val="1"/>
        </w:rPr>
        <w:t xml:space="preserve"> </w:t>
      </w:r>
      <w:r w:rsidRPr="00E90D23">
        <w:rPr>
          <w:color w:val="010202"/>
        </w:rPr>
        <w:t>governmental,</w:t>
      </w:r>
      <w:r w:rsidRPr="00E90D23">
        <w:rPr>
          <w:color w:val="010202"/>
          <w:spacing w:val="2"/>
        </w:rPr>
        <w:t xml:space="preserve"> </w:t>
      </w:r>
      <w:r w:rsidRPr="00E90D23">
        <w:rPr>
          <w:color w:val="010202"/>
        </w:rPr>
        <w:t>diplomatic</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academic</w:t>
      </w:r>
      <w:r w:rsidRPr="00E90D23">
        <w:rPr>
          <w:color w:val="010202"/>
          <w:spacing w:val="1"/>
        </w:rPr>
        <w:t xml:space="preserve"> </w:t>
      </w:r>
      <w:r w:rsidRPr="00E90D23">
        <w:rPr>
          <w:color w:val="010202"/>
        </w:rPr>
        <w:t>circles.</w:t>
      </w:r>
    </w:p>
    <w:p w14:paraId="4D67E2DF" w14:textId="77777777" w:rsidR="004B1A17" w:rsidRPr="00E90D23" w:rsidRDefault="004B1A17" w:rsidP="00E90D23">
      <w:pPr>
        <w:jc w:val="both"/>
      </w:pPr>
    </w:p>
    <w:p w14:paraId="25776B97" w14:textId="77777777" w:rsidR="004B1A17" w:rsidRPr="00E90D23" w:rsidRDefault="004B1A17" w:rsidP="00E90D23">
      <w:pPr>
        <w:jc w:val="both"/>
      </w:pPr>
      <w:r w:rsidRPr="00E90D23">
        <w:rPr>
          <w:color w:val="010202"/>
        </w:rPr>
        <w:t>The</w:t>
      </w:r>
      <w:r w:rsidRPr="00E90D23">
        <w:rPr>
          <w:color w:val="010202"/>
          <w:spacing w:val="1"/>
        </w:rPr>
        <w:t xml:space="preserve"> </w:t>
      </w:r>
      <w:r w:rsidRPr="00E90D23">
        <w:rPr>
          <w:color w:val="010202"/>
        </w:rPr>
        <w:t>Panel</w:t>
      </w:r>
      <w:r w:rsidRPr="00E90D23">
        <w:rPr>
          <w:color w:val="010202"/>
          <w:spacing w:val="1"/>
        </w:rPr>
        <w:t xml:space="preserve"> </w:t>
      </w:r>
      <w:r w:rsidRPr="00E90D23">
        <w:rPr>
          <w:color w:val="010202"/>
        </w:rPr>
        <w:t>met</w:t>
      </w:r>
      <w:r w:rsidRPr="00E90D23">
        <w:rPr>
          <w:color w:val="010202"/>
          <w:spacing w:val="1"/>
        </w:rPr>
        <w:t xml:space="preserve"> </w:t>
      </w:r>
      <w:r w:rsidRPr="00E90D23">
        <w:rPr>
          <w:color w:val="010202"/>
        </w:rPr>
        <w:t>twice</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2000,</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particular</w:t>
      </w:r>
      <w:r w:rsidRPr="00E90D23">
        <w:rPr>
          <w:color w:val="010202"/>
          <w:spacing w:val="1"/>
        </w:rPr>
        <w:t xml:space="preserve"> </w:t>
      </w:r>
      <w:r w:rsidRPr="00E90D23">
        <w:rPr>
          <w:color w:val="010202"/>
        </w:rPr>
        <w:t>considered</w:t>
      </w:r>
      <w:r w:rsidRPr="00E90D23">
        <w:rPr>
          <w:color w:val="010202"/>
          <w:spacing w:val="1"/>
        </w:rPr>
        <w:t xml:space="preserve"> </w:t>
      </w:r>
      <w:r w:rsidRPr="00E90D23">
        <w:rPr>
          <w:color w:val="010202"/>
        </w:rPr>
        <w:t>how</w:t>
      </w:r>
      <w:r w:rsidRPr="00E90D23">
        <w:rPr>
          <w:color w:val="010202"/>
          <w:spacing w:val="1"/>
        </w:rPr>
        <w:t xml:space="preserve"> </w:t>
      </w:r>
      <w:r w:rsidRPr="00E90D23">
        <w:rPr>
          <w:color w:val="010202"/>
        </w:rPr>
        <w:t>identification</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appropriate valuation of intellectual property assets could be incorporated into the privatization</w:t>
      </w:r>
      <w:r w:rsidRPr="00E90D23">
        <w:rPr>
          <w:color w:val="010202"/>
          <w:spacing w:val="1"/>
        </w:rPr>
        <w:t xml:space="preserve"> </w:t>
      </w:r>
      <w:r w:rsidRPr="00E90D23">
        <w:rPr>
          <w:color w:val="010202"/>
        </w:rPr>
        <w:t>process, especially through the provision of expert advice, training and guidelines for evaluating</w:t>
      </w:r>
      <w:r w:rsidRPr="00E90D23">
        <w:rPr>
          <w:color w:val="010202"/>
          <w:spacing w:val="1"/>
        </w:rPr>
        <w:t xml:space="preserve"> </w:t>
      </w:r>
      <w:r w:rsidRPr="00E90D23">
        <w:rPr>
          <w:color w:val="010202"/>
        </w:rPr>
        <w:t>intellectual</w:t>
      </w:r>
      <w:r w:rsidRPr="00E90D23">
        <w:rPr>
          <w:color w:val="010202"/>
          <w:spacing w:val="2"/>
        </w:rPr>
        <w:t xml:space="preserve"> </w:t>
      </w:r>
      <w:r w:rsidRPr="00E90D23">
        <w:rPr>
          <w:color w:val="010202"/>
        </w:rPr>
        <w:t>property</w:t>
      </w:r>
      <w:r w:rsidRPr="00E90D23">
        <w:rPr>
          <w:color w:val="010202"/>
          <w:spacing w:val="1"/>
        </w:rPr>
        <w:t xml:space="preserve"> </w:t>
      </w:r>
      <w:r w:rsidRPr="00E90D23">
        <w:rPr>
          <w:color w:val="010202"/>
        </w:rPr>
        <w:t>assets in</w:t>
      </w:r>
      <w:r w:rsidRPr="00E90D23">
        <w:rPr>
          <w:color w:val="010202"/>
          <w:spacing w:val="-2"/>
        </w:rPr>
        <w:t xml:space="preserve"> </w:t>
      </w:r>
      <w:r w:rsidRPr="00E90D23">
        <w:rPr>
          <w:color w:val="010202"/>
        </w:rPr>
        <w:t>the privatization</w:t>
      </w:r>
      <w:r w:rsidRPr="00E90D23">
        <w:rPr>
          <w:color w:val="010202"/>
          <w:spacing w:val="1"/>
        </w:rPr>
        <w:t xml:space="preserve"> </w:t>
      </w:r>
      <w:r w:rsidRPr="00E90D23">
        <w:rPr>
          <w:color w:val="010202"/>
        </w:rPr>
        <w:t>process.</w:t>
      </w:r>
    </w:p>
    <w:p w14:paraId="71674CE1" w14:textId="77777777" w:rsidR="004B1A17" w:rsidRPr="00E90D23" w:rsidRDefault="004B1A17" w:rsidP="00E90D23">
      <w:pPr>
        <w:jc w:val="both"/>
      </w:pPr>
    </w:p>
    <w:p w14:paraId="69F7A867" w14:textId="77777777" w:rsidR="004B1A17" w:rsidRPr="00E90D23" w:rsidRDefault="004B1A17" w:rsidP="00E90D23">
      <w:pPr>
        <w:jc w:val="both"/>
      </w:pPr>
    </w:p>
    <w:p w14:paraId="5D045946" w14:textId="77777777" w:rsidR="004B1A17" w:rsidRPr="00E90D23" w:rsidRDefault="004B1A17" w:rsidP="00E90D23">
      <w:pPr>
        <w:jc w:val="both"/>
      </w:pPr>
      <w:r w:rsidRPr="00E90D23">
        <w:rPr>
          <w:color w:val="010202"/>
          <w:w w:val="105"/>
        </w:rPr>
        <w:t>Since 1998 WIPO has made a concerted effort to reach out not only to the intellectual</w:t>
      </w:r>
      <w:r w:rsidRPr="00E90D23">
        <w:rPr>
          <w:color w:val="010202"/>
          <w:spacing w:val="1"/>
          <w:w w:val="105"/>
        </w:rPr>
        <w:t xml:space="preserve"> </w:t>
      </w:r>
      <w:r w:rsidRPr="00E90D23">
        <w:rPr>
          <w:color w:val="010202"/>
        </w:rPr>
        <w:t>property community but also to the general public, in order to demystify a hitherto specialized field</w:t>
      </w:r>
      <w:r w:rsidRPr="00E90D23">
        <w:rPr>
          <w:color w:val="010202"/>
          <w:spacing w:val="1"/>
        </w:rPr>
        <w:t xml:space="preserve"> </w:t>
      </w:r>
      <w:r w:rsidRPr="00E90D23">
        <w:rPr>
          <w:color w:val="010202"/>
          <w:w w:val="105"/>
        </w:rPr>
        <w:t>for a wider public.</w:t>
      </w:r>
      <w:r w:rsidRPr="00E90D23">
        <w:rPr>
          <w:color w:val="010202"/>
          <w:spacing w:val="1"/>
          <w:w w:val="105"/>
        </w:rPr>
        <w:t xml:space="preserve"> </w:t>
      </w:r>
      <w:r w:rsidRPr="00E90D23">
        <w:rPr>
          <w:color w:val="010202"/>
          <w:w w:val="105"/>
        </w:rPr>
        <w:t>The aim is to promote a general understanding of the role of intellectual</w:t>
      </w:r>
      <w:r w:rsidRPr="00E90D23">
        <w:rPr>
          <w:color w:val="010202"/>
          <w:spacing w:val="1"/>
          <w:w w:val="105"/>
        </w:rPr>
        <w:t xml:space="preserve"> </w:t>
      </w:r>
      <w:r w:rsidRPr="00E90D23">
        <w:rPr>
          <w:color w:val="010202"/>
          <w:w w:val="105"/>
        </w:rPr>
        <w:t>property</w:t>
      </w:r>
      <w:r w:rsidRPr="00E90D23">
        <w:rPr>
          <w:color w:val="010202"/>
          <w:spacing w:val="-9"/>
          <w:w w:val="105"/>
        </w:rPr>
        <w:t xml:space="preserve"> </w:t>
      </w:r>
      <w:r w:rsidRPr="00E90D23">
        <w:rPr>
          <w:color w:val="010202"/>
          <w:w w:val="105"/>
        </w:rPr>
        <w:t>and</w:t>
      </w:r>
      <w:r w:rsidRPr="00E90D23">
        <w:rPr>
          <w:color w:val="010202"/>
          <w:spacing w:val="-8"/>
          <w:w w:val="105"/>
        </w:rPr>
        <w:t xml:space="preserve"> </w:t>
      </w:r>
      <w:r w:rsidRPr="00E90D23">
        <w:rPr>
          <w:color w:val="010202"/>
          <w:w w:val="105"/>
        </w:rPr>
        <w:t>of</w:t>
      </w:r>
      <w:r w:rsidRPr="00E90D23">
        <w:rPr>
          <w:color w:val="010202"/>
          <w:spacing w:val="-8"/>
          <w:w w:val="105"/>
        </w:rPr>
        <w:t xml:space="preserve"> </w:t>
      </w:r>
      <w:r w:rsidRPr="00E90D23">
        <w:rPr>
          <w:color w:val="010202"/>
          <w:w w:val="105"/>
        </w:rPr>
        <w:t>the</w:t>
      </w:r>
      <w:r w:rsidRPr="00E90D23">
        <w:rPr>
          <w:color w:val="010202"/>
          <w:spacing w:val="-8"/>
          <w:w w:val="105"/>
        </w:rPr>
        <w:t xml:space="preserve"> </w:t>
      </w:r>
      <w:r w:rsidRPr="00E90D23">
        <w:rPr>
          <w:color w:val="010202"/>
          <w:w w:val="105"/>
        </w:rPr>
        <w:t>need</w:t>
      </w:r>
      <w:r w:rsidRPr="00E90D23">
        <w:rPr>
          <w:color w:val="010202"/>
          <w:spacing w:val="-11"/>
          <w:w w:val="105"/>
        </w:rPr>
        <w:t xml:space="preserve"> </w:t>
      </w:r>
      <w:r w:rsidRPr="00E90D23">
        <w:rPr>
          <w:color w:val="010202"/>
          <w:w w:val="105"/>
        </w:rPr>
        <w:t>to</w:t>
      </w:r>
      <w:r w:rsidRPr="00E90D23">
        <w:rPr>
          <w:color w:val="010202"/>
          <w:spacing w:val="-10"/>
          <w:w w:val="105"/>
        </w:rPr>
        <w:t xml:space="preserve"> </w:t>
      </w:r>
      <w:r w:rsidRPr="00E90D23">
        <w:rPr>
          <w:color w:val="010202"/>
          <w:w w:val="105"/>
        </w:rPr>
        <w:t>foster</w:t>
      </w:r>
      <w:r w:rsidRPr="00E90D23">
        <w:rPr>
          <w:color w:val="010202"/>
          <w:spacing w:val="-10"/>
          <w:w w:val="105"/>
        </w:rPr>
        <w:t xml:space="preserve"> </w:t>
      </w:r>
      <w:r w:rsidRPr="00E90D23">
        <w:rPr>
          <w:color w:val="010202"/>
          <w:w w:val="105"/>
        </w:rPr>
        <w:t>and</w:t>
      </w:r>
      <w:r w:rsidRPr="00E90D23">
        <w:rPr>
          <w:color w:val="010202"/>
          <w:spacing w:val="-10"/>
          <w:w w:val="105"/>
        </w:rPr>
        <w:t xml:space="preserve"> </w:t>
      </w:r>
      <w:r w:rsidRPr="00E90D23">
        <w:rPr>
          <w:color w:val="010202"/>
          <w:w w:val="105"/>
        </w:rPr>
        <w:t>protect</w:t>
      </w:r>
      <w:r w:rsidRPr="00E90D23">
        <w:rPr>
          <w:color w:val="010202"/>
          <w:spacing w:val="-11"/>
          <w:w w:val="105"/>
        </w:rPr>
        <w:t xml:space="preserve"> </w:t>
      </w:r>
      <w:r w:rsidRPr="00E90D23">
        <w:rPr>
          <w:color w:val="010202"/>
          <w:w w:val="105"/>
        </w:rPr>
        <w:t>it.</w:t>
      </w:r>
      <w:r w:rsidRPr="00E90D23">
        <w:rPr>
          <w:color w:val="010202"/>
          <w:spacing w:val="42"/>
          <w:w w:val="105"/>
        </w:rPr>
        <w:t xml:space="preserve"> </w:t>
      </w:r>
      <w:r w:rsidRPr="00E90D23">
        <w:rPr>
          <w:color w:val="010202"/>
          <w:w w:val="105"/>
        </w:rPr>
        <w:t>WIPO</w:t>
      </w:r>
      <w:r w:rsidRPr="00E90D23">
        <w:rPr>
          <w:color w:val="010202"/>
          <w:spacing w:val="-8"/>
          <w:w w:val="105"/>
        </w:rPr>
        <w:t xml:space="preserve"> </w:t>
      </w:r>
      <w:r w:rsidRPr="00E90D23">
        <w:rPr>
          <w:color w:val="010202"/>
          <w:w w:val="105"/>
        </w:rPr>
        <w:t>has</w:t>
      </w:r>
      <w:r w:rsidRPr="00E90D23">
        <w:rPr>
          <w:color w:val="010202"/>
          <w:spacing w:val="-11"/>
          <w:w w:val="105"/>
        </w:rPr>
        <w:t xml:space="preserve"> </w:t>
      </w:r>
      <w:r w:rsidRPr="00E90D23">
        <w:rPr>
          <w:color w:val="010202"/>
          <w:w w:val="105"/>
        </w:rPr>
        <w:t>concentrated</w:t>
      </w:r>
      <w:r w:rsidRPr="00E90D23">
        <w:rPr>
          <w:color w:val="010202"/>
          <w:spacing w:val="-10"/>
          <w:w w:val="105"/>
        </w:rPr>
        <w:t xml:space="preserve"> </w:t>
      </w:r>
      <w:r w:rsidRPr="00E90D23">
        <w:rPr>
          <w:color w:val="010202"/>
          <w:w w:val="105"/>
        </w:rPr>
        <w:t>these</w:t>
      </w:r>
      <w:r w:rsidRPr="00E90D23">
        <w:rPr>
          <w:color w:val="010202"/>
          <w:spacing w:val="-10"/>
          <w:w w:val="105"/>
        </w:rPr>
        <w:t xml:space="preserve"> </w:t>
      </w:r>
      <w:r w:rsidRPr="00E90D23">
        <w:rPr>
          <w:color w:val="010202"/>
          <w:w w:val="105"/>
        </w:rPr>
        <w:t>efforts</w:t>
      </w:r>
      <w:r w:rsidRPr="00E90D23">
        <w:rPr>
          <w:color w:val="010202"/>
          <w:spacing w:val="-10"/>
          <w:w w:val="105"/>
        </w:rPr>
        <w:t xml:space="preserve"> </w:t>
      </w:r>
      <w:r w:rsidRPr="00E90D23">
        <w:rPr>
          <w:color w:val="010202"/>
          <w:w w:val="105"/>
        </w:rPr>
        <w:t>on</w:t>
      </w:r>
      <w:r w:rsidRPr="00E90D23">
        <w:rPr>
          <w:color w:val="010202"/>
          <w:spacing w:val="-11"/>
          <w:w w:val="105"/>
        </w:rPr>
        <w:t xml:space="preserve"> </w:t>
      </w:r>
      <w:r w:rsidRPr="00E90D23">
        <w:rPr>
          <w:color w:val="010202"/>
          <w:w w:val="105"/>
        </w:rPr>
        <w:t>using</w:t>
      </w:r>
      <w:r w:rsidRPr="00E90D23">
        <w:rPr>
          <w:color w:val="010202"/>
          <w:spacing w:val="-58"/>
          <w:w w:val="105"/>
        </w:rPr>
        <w:t xml:space="preserve"> </w:t>
      </w:r>
      <w:r w:rsidRPr="00E90D23">
        <w:rPr>
          <w:color w:val="010202"/>
          <w:w w:val="105"/>
        </w:rPr>
        <w:t>three</w:t>
      </w:r>
      <w:r w:rsidRPr="00E90D23">
        <w:rPr>
          <w:color w:val="010202"/>
          <w:spacing w:val="-9"/>
          <w:w w:val="105"/>
        </w:rPr>
        <w:t xml:space="preserve"> </w:t>
      </w:r>
      <w:r w:rsidRPr="00E90D23">
        <w:rPr>
          <w:color w:val="010202"/>
          <w:w w:val="105"/>
        </w:rPr>
        <w:t>types</w:t>
      </w:r>
      <w:r w:rsidRPr="00E90D23">
        <w:rPr>
          <w:color w:val="010202"/>
          <w:spacing w:val="-8"/>
          <w:w w:val="105"/>
        </w:rPr>
        <w:t xml:space="preserve"> </w:t>
      </w:r>
      <w:r w:rsidRPr="00E90D23">
        <w:rPr>
          <w:color w:val="010202"/>
          <w:w w:val="105"/>
        </w:rPr>
        <w:t>of</w:t>
      </w:r>
      <w:r w:rsidRPr="00E90D23">
        <w:rPr>
          <w:color w:val="010202"/>
          <w:spacing w:val="-7"/>
          <w:w w:val="105"/>
        </w:rPr>
        <w:t xml:space="preserve"> </w:t>
      </w:r>
      <w:r w:rsidRPr="00E90D23">
        <w:rPr>
          <w:color w:val="010202"/>
          <w:w w:val="105"/>
        </w:rPr>
        <w:t>means</w:t>
      </w:r>
      <w:r w:rsidRPr="00E90D23">
        <w:rPr>
          <w:color w:val="010202"/>
          <w:spacing w:val="-11"/>
          <w:w w:val="105"/>
        </w:rPr>
        <w:t xml:space="preserve"> </w:t>
      </w:r>
      <w:r w:rsidRPr="00E90D23">
        <w:rPr>
          <w:color w:val="010202"/>
          <w:w w:val="105"/>
        </w:rPr>
        <w:t>–</w:t>
      </w:r>
      <w:r w:rsidRPr="00E90D23">
        <w:rPr>
          <w:color w:val="010202"/>
          <w:spacing w:val="-10"/>
          <w:w w:val="105"/>
        </w:rPr>
        <w:t xml:space="preserve"> </w:t>
      </w:r>
      <w:r w:rsidRPr="00E90D23">
        <w:rPr>
          <w:color w:val="010202"/>
          <w:w w:val="105"/>
        </w:rPr>
        <w:t>information</w:t>
      </w:r>
      <w:r w:rsidRPr="00E90D23">
        <w:rPr>
          <w:color w:val="010202"/>
          <w:spacing w:val="-10"/>
          <w:w w:val="105"/>
        </w:rPr>
        <w:t xml:space="preserve"> </w:t>
      </w:r>
      <w:r w:rsidRPr="00E90D23">
        <w:rPr>
          <w:color w:val="010202"/>
          <w:w w:val="105"/>
        </w:rPr>
        <w:t>technology,</w:t>
      </w:r>
      <w:r w:rsidRPr="00E90D23">
        <w:rPr>
          <w:color w:val="010202"/>
          <w:spacing w:val="-9"/>
          <w:w w:val="105"/>
        </w:rPr>
        <w:t xml:space="preserve"> </w:t>
      </w:r>
      <w:r w:rsidRPr="00E90D23">
        <w:rPr>
          <w:color w:val="010202"/>
          <w:w w:val="105"/>
        </w:rPr>
        <w:t>more</w:t>
      </w:r>
      <w:r w:rsidRPr="00E90D23">
        <w:rPr>
          <w:color w:val="010202"/>
          <w:spacing w:val="-10"/>
          <w:w w:val="105"/>
        </w:rPr>
        <w:t xml:space="preserve"> </w:t>
      </w:r>
      <w:r w:rsidRPr="00E90D23">
        <w:rPr>
          <w:color w:val="010202"/>
          <w:w w:val="105"/>
        </w:rPr>
        <w:t>traditional</w:t>
      </w:r>
      <w:r w:rsidRPr="00E90D23">
        <w:rPr>
          <w:color w:val="010202"/>
          <w:spacing w:val="-8"/>
          <w:w w:val="105"/>
        </w:rPr>
        <w:t xml:space="preserve"> </w:t>
      </w:r>
      <w:r w:rsidRPr="00E90D23">
        <w:rPr>
          <w:color w:val="010202"/>
          <w:w w:val="105"/>
        </w:rPr>
        <w:t>information</w:t>
      </w:r>
      <w:r w:rsidRPr="00E90D23">
        <w:rPr>
          <w:color w:val="010202"/>
          <w:spacing w:val="-12"/>
          <w:w w:val="105"/>
        </w:rPr>
        <w:t xml:space="preserve"> </w:t>
      </w:r>
      <w:r w:rsidRPr="00E90D23">
        <w:rPr>
          <w:color w:val="010202"/>
          <w:w w:val="105"/>
        </w:rPr>
        <w:t>materials</w:t>
      </w:r>
      <w:r w:rsidRPr="00E90D23">
        <w:rPr>
          <w:color w:val="010202"/>
          <w:spacing w:val="-11"/>
          <w:w w:val="105"/>
        </w:rPr>
        <w:t xml:space="preserve"> </w:t>
      </w:r>
      <w:r w:rsidRPr="00E90D23">
        <w:rPr>
          <w:color w:val="010202"/>
          <w:w w:val="105"/>
        </w:rPr>
        <w:t>and</w:t>
      </w:r>
      <w:r w:rsidRPr="00E90D23">
        <w:rPr>
          <w:color w:val="010202"/>
          <w:spacing w:val="-11"/>
          <w:w w:val="105"/>
        </w:rPr>
        <w:t xml:space="preserve"> </w:t>
      </w:r>
      <w:r w:rsidRPr="00E90D23">
        <w:rPr>
          <w:color w:val="010202"/>
          <w:w w:val="105"/>
        </w:rPr>
        <w:t>“live”</w:t>
      </w:r>
      <w:r w:rsidRPr="00E90D23">
        <w:rPr>
          <w:color w:val="010202"/>
          <w:spacing w:val="-59"/>
          <w:w w:val="105"/>
        </w:rPr>
        <w:t xml:space="preserve"> </w:t>
      </w:r>
      <w:r w:rsidRPr="00E90D23">
        <w:rPr>
          <w:color w:val="010202"/>
          <w:w w:val="105"/>
        </w:rPr>
        <w:t>activities</w:t>
      </w:r>
      <w:r w:rsidRPr="00E90D23">
        <w:rPr>
          <w:color w:val="010202"/>
          <w:spacing w:val="-7"/>
          <w:w w:val="105"/>
        </w:rPr>
        <w:t xml:space="preserve"> </w:t>
      </w:r>
      <w:r w:rsidRPr="00E90D23">
        <w:rPr>
          <w:color w:val="010202"/>
          <w:w w:val="105"/>
        </w:rPr>
        <w:t>promoting</w:t>
      </w:r>
      <w:r w:rsidRPr="00E90D23">
        <w:rPr>
          <w:color w:val="010202"/>
          <w:spacing w:val="-7"/>
          <w:w w:val="105"/>
        </w:rPr>
        <w:t xml:space="preserve"> </w:t>
      </w:r>
      <w:r w:rsidRPr="00E90D23">
        <w:rPr>
          <w:color w:val="010202"/>
          <w:w w:val="105"/>
        </w:rPr>
        <w:t>media</w:t>
      </w:r>
      <w:r w:rsidRPr="00E90D23">
        <w:rPr>
          <w:color w:val="010202"/>
          <w:spacing w:val="-7"/>
          <w:w w:val="105"/>
        </w:rPr>
        <w:t xml:space="preserve"> </w:t>
      </w:r>
      <w:r w:rsidRPr="00E90D23">
        <w:rPr>
          <w:color w:val="010202"/>
          <w:w w:val="105"/>
        </w:rPr>
        <w:t>and</w:t>
      </w:r>
      <w:r w:rsidRPr="00E90D23">
        <w:rPr>
          <w:color w:val="010202"/>
          <w:spacing w:val="-9"/>
          <w:w w:val="105"/>
        </w:rPr>
        <w:t xml:space="preserve"> </w:t>
      </w:r>
      <w:r w:rsidRPr="00E90D23">
        <w:rPr>
          <w:color w:val="010202"/>
          <w:w w:val="105"/>
        </w:rPr>
        <w:t>personal</w:t>
      </w:r>
      <w:r w:rsidRPr="00E90D23">
        <w:rPr>
          <w:color w:val="010202"/>
          <w:spacing w:val="-5"/>
          <w:w w:val="105"/>
        </w:rPr>
        <w:t xml:space="preserve"> </w:t>
      </w:r>
      <w:r w:rsidRPr="00E90D23">
        <w:rPr>
          <w:color w:val="010202"/>
          <w:w w:val="105"/>
        </w:rPr>
        <w:t>contact</w:t>
      </w:r>
      <w:r w:rsidRPr="00E90D23">
        <w:rPr>
          <w:color w:val="010202"/>
          <w:spacing w:val="-7"/>
          <w:w w:val="105"/>
        </w:rPr>
        <w:t xml:space="preserve"> </w:t>
      </w:r>
      <w:r w:rsidRPr="00E90D23">
        <w:rPr>
          <w:color w:val="010202"/>
          <w:w w:val="105"/>
        </w:rPr>
        <w:t>and</w:t>
      </w:r>
      <w:r w:rsidRPr="00E90D23">
        <w:rPr>
          <w:color w:val="010202"/>
          <w:spacing w:val="-6"/>
          <w:w w:val="105"/>
        </w:rPr>
        <w:t xml:space="preserve"> </w:t>
      </w:r>
      <w:r w:rsidRPr="00E90D23">
        <w:rPr>
          <w:color w:val="010202"/>
          <w:w w:val="105"/>
        </w:rPr>
        <w:t>interchange.</w:t>
      </w:r>
    </w:p>
    <w:p w14:paraId="0AE1B4D0" w14:textId="77777777" w:rsidR="004B1A17" w:rsidRPr="00E90D23" w:rsidRDefault="004B1A17" w:rsidP="00E90D23">
      <w:pPr>
        <w:jc w:val="both"/>
      </w:pPr>
    </w:p>
    <w:p w14:paraId="0FE25600" w14:textId="77777777" w:rsidR="004B1A17" w:rsidRPr="00E90D23" w:rsidRDefault="004B1A17" w:rsidP="00E90D23">
      <w:pPr>
        <w:jc w:val="both"/>
      </w:pPr>
      <w:r w:rsidRPr="00E90D23">
        <w:rPr>
          <w:color w:val="010202"/>
        </w:rPr>
        <w:t>The major tool used in information technology to reach a wider public is the Internet.</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WIPO</w:t>
      </w:r>
      <w:r w:rsidRPr="00E90D23">
        <w:rPr>
          <w:color w:val="010202"/>
          <w:spacing w:val="-1"/>
        </w:rPr>
        <w:t xml:space="preserve"> </w:t>
      </w:r>
      <w:r w:rsidRPr="00E90D23">
        <w:rPr>
          <w:color w:val="010202"/>
        </w:rPr>
        <w:t>website</w:t>
      </w:r>
      <w:r w:rsidRPr="00E90D23">
        <w:rPr>
          <w:color w:val="010202"/>
          <w:spacing w:val="-4"/>
        </w:rPr>
        <w:t xml:space="preserve"> </w:t>
      </w:r>
      <w:r w:rsidRPr="00E90D23">
        <w:rPr>
          <w:color w:val="010202"/>
        </w:rPr>
        <w:t>was</w:t>
      </w:r>
      <w:r w:rsidRPr="00E90D23">
        <w:rPr>
          <w:color w:val="010202"/>
          <w:spacing w:val="-3"/>
        </w:rPr>
        <w:t xml:space="preserve"> </w:t>
      </w:r>
      <w:r w:rsidRPr="00E90D23">
        <w:rPr>
          <w:color w:val="010202"/>
        </w:rPr>
        <w:t>developed</w:t>
      </w:r>
      <w:r w:rsidRPr="00E90D23">
        <w:rPr>
          <w:color w:val="010202"/>
          <w:spacing w:val="-3"/>
        </w:rPr>
        <w:t xml:space="preserve"> </w:t>
      </w:r>
      <w:r w:rsidRPr="00E90D23">
        <w:rPr>
          <w:color w:val="010202"/>
        </w:rPr>
        <w:t>to</w:t>
      </w:r>
      <w:r w:rsidRPr="00E90D23">
        <w:rPr>
          <w:color w:val="010202"/>
          <w:spacing w:val="-4"/>
        </w:rPr>
        <w:t xml:space="preserve"> </w:t>
      </w:r>
      <w:r w:rsidRPr="00E90D23">
        <w:rPr>
          <w:color w:val="010202"/>
        </w:rPr>
        <w:t>the</w:t>
      </w:r>
      <w:r w:rsidRPr="00E90D23">
        <w:rPr>
          <w:color w:val="010202"/>
          <w:spacing w:val="-3"/>
        </w:rPr>
        <w:t xml:space="preserve"> </w:t>
      </w:r>
      <w:r w:rsidRPr="00E90D23">
        <w:rPr>
          <w:color w:val="010202"/>
        </w:rPr>
        <w:t>extent</w:t>
      </w:r>
      <w:r w:rsidRPr="00E90D23">
        <w:rPr>
          <w:color w:val="010202"/>
          <w:spacing w:val="-3"/>
        </w:rPr>
        <w:t xml:space="preserve"> </w:t>
      </w:r>
      <w:r w:rsidRPr="00E90D23">
        <w:rPr>
          <w:color w:val="010202"/>
        </w:rPr>
        <w:t>that</w:t>
      </w:r>
      <w:r w:rsidRPr="00E90D23">
        <w:rPr>
          <w:color w:val="010202"/>
          <w:spacing w:val="-3"/>
        </w:rPr>
        <w:t xml:space="preserve"> </w:t>
      </w:r>
      <w:r w:rsidRPr="00E90D23">
        <w:rPr>
          <w:color w:val="010202"/>
        </w:rPr>
        <w:t>visitors</w:t>
      </w:r>
      <w:r w:rsidRPr="00E90D23">
        <w:rPr>
          <w:color w:val="010202"/>
          <w:spacing w:val="-4"/>
        </w:rPr>
        <w:t xml:space="preserve"> </w:t>
      </w:r>
      <w:r w:rsidRPr="00E90D23">
        <w:rPr>
          <w:color w:val="010202"/>
        </w:rPr>
        <w:t>viewed</w:t>
      </w:r>
      <w:r w:rsidRPr="00E90D23">
        <w:rPr>
          <w:color w:val="010202"/>
          <w:spacing w:val="-5"/>
        </w:rPr>
        <w:t xml:space="preserve"> </w:t>
      </w:r>
      <w:r w:rsidRPr="00E90D23">
        <w:rPr>
          <w:color w:val="010202"/>
        </w:rPr>
        <w:t>an</w:t>
      </w:r>
      <w:r w:rsidRPr="00E90D23">
        <w:rPr>
          <w:color w:val="010202"/>
          <w:spacing w:val="-5"/>
        </w:rPr>
        <w:t xml:space="preserve"> </w:t>
      </w:r>
      <w:r w:rsidRPr="00E90D23">
        <w:rPr>
          <w:color w:val="010202"/>
        </w:rPr>
        <w:t>average</w:t>
      </w:r>
      <w:r w:rsidRPr="00E90D23">
        <w:rPr>
          <w:color w:val="010202"/>
          <w:spacing w:val="-5"/>
        </w:rPr>
        <w:t xml:space="preserve"> </w:t>
      </w:r>
      <w:r w:rsidRPr="00E90D23">
        <w:rPr>
          <w:color w:val="010202"/>
        </w:rPr>
        <w:t>of</w:t>
      </w:r>
      <w:r w:rsidRPr="00E90D23">
        <w:rPr>
          <w:color w:val="010202"/>
          <w:spacing w:val="-5"/>
        </w:rPr>
        <w:t xml:space="preserve"> </w:t>
      </w:r>
      <w:r w:rsidRPr="00E90D23">
        <w:rPr>
          <w:color w:val="010202"/>
        </w:rPr>
        <w:t>4.5</w:t>
      </w:r>
      <w:r w:rsidRPr="00E90D23">
        <w:rPr>
          <w:color w:val="010202"/>
          <w:spacing w:val="-5"/>
        </w:rPr>
        <w:t xml:space="preserve"> </w:t>
      </w:r>
      <w:r w:rsidRPr="00E90D23">
        <w:rPr>
          <w:color w:val="010202"/>
        </w:rPr>
        <w:t>million</w:t>
      </w:r>
      <w:r w:rsidRPr="00E90D23">
        <w:rPr>
          <w:color w:val="010202"/>
          <w:spacing w:val="-5"/>
        </w:rPr>
        <w:t xml:space="preserve"> </w:t>
      </w:r>
      <w:r w:rsidRPr="00E90D23">
        <w:rPr>
          <w:color w:val="010202"/>
        </w:rPr>
        <w:t>pages</w:t>
      </w:r>
      <w:r w:rsidRPr="00E90D23">
        <w:rPr>
          <w:color w:val="010202"/>
          <w:spacing w:val="-3"/>
        </w:rPr>
        <w:t xml:space="preserve"> </w:t>
      </w:r>
      <w:r w:rsidRPr="00E90D23">
        <w:rPr>
          <w:color w:val="010202"/>
        </w:rPr>
        <w:t>per</w:t>
      </w:r>
      <w:r w:rsidRPr="00E90D23">
        <w:rPr>
          <w:color w:val="010202"/>
          <w:spacing w:val="-56"/>
        </w:rPr>
        <w:t xml:space="preserve"> </w:t>
      </w:r>
      <w:r w:rsidRPr="00E90D23">
        <w:rPr>
          <w:color w:val="010202"/>
        </w:rPr>
        <w:t>month during</w:t>
      </w:r>
      <w:r w:rsidRPr="00E90D23">
        <w:rPr>
          <w:color w:val="010202"/>
          <w:spacing w:val="1"/>
        </w:rPr>
        <w:t xml:space="preserve"> </w:t>
      </w:r>
      <w:r w:rsidRPr="00E90D23">
        <w:rPr>
          <w:color w:val="010202"/>
        </w:rPr>
        <w:t>2003.</w:t>
      </w:r>
      <w:r w:rsidRPr="00E90D23">
        <w:rPr>
          <w:color w:val="010202"/>
          <w:spacing w:val="58"/>
        </w:rPr>
        <w:t xml:space="preserve"> </w:t>
      </w:r>
      <w:r w:rsidRPr="00E90D23">
        <w:rPr>
          <w:color w:val="010202"/>
        </w:rPr>
        <w:t>Thousands of pages of information, including the documentation of most</w:t>
      </w:r>
      <w:r w:rsidRPr="00E90D23">
        <w:rPr>
          <w:color w:val="010202"/>
          <w:spacing w:val="1"/>
        </w:rPr>
        <w:t xml:space="preserve"> </w:t>
      </w:r>
      <w:r w:rsidRPr="00E90D23">
        <w:rPr>
          <w:color w:val="010202"/>
        </w:rPr>
        <w:t>WIPO meetings and many of its printed publications,</w:t>
      </w:r>
      <w:r w:rsidRPr="00E90D23">
        <w:rPr>
          <w:color w:val="010202"/>
          <w:spacing w:val="1"/>
        </w:rPr>
        <w:t xml:space="preserve"> </w:t>
      </w:r>
      <w:r w:rsidRPr="00E90D23">
        <w:rPr>
          <w:color w:val="010202"/>
        </w:rPr>
        <w:t>are available via the site in six languages,</w:t>
      </w:r>
      <w:r w:rsidRPr="00E90D23">
        <w:rPr>
          <w:color w:val="010202"/>
          <w:spacing w:val="1"/>
        </w:rPr>
        <w:t xml:space="preserve"> </w:t>
      </w:r>
      <w:r w:rsidRPr="00E90D23">
        <w:rPr>
          <w:color w:val="010202"/>
        </w:rPr>
        <w:t>Arabic,</w:t>
      </w:r>
      <w:r w:rsidRPr="00E90D23">
        <w:rPr>
          <w:color w:val="010202"/>
          <w:spacing w:val="-2"/>
        </w:rPr>
        <w:t xml:space="preserve"> </w:t>
      </w:r>
      <w:r w:rsidRPr="00E90D23">
        <w:rPr>
          <w:color w:val="010202"/>
        </w:rPr>
        <w:t>Chinese, English, French, Russian</w:t>
      </w:r>
      <w:r w:rsidRPr="00E90D23">
        <w:rPr>
          <w:color w:val="010202"/>
          <w:spacing w:val="-1"/>
        </w:rPr>
        <w:t xml:space="preserve"> </w:t>
      </w:r>
      <w:r w:rsidRPr="00E90D23">
        <w:rPr>
          <w:color w:val="010202"/>
        </w:rPr>
        <w:t>and</w:t>
      </w:r>
      <w:r w:rsidRPr="00E90D23">
        <w:rPr>
          <w:color w:val="010202"/>
          <w:spacing w:val="-2"/>
        </w:rPr>
        <w:t xml:space="preserve"> </w:t>
      </w:r>
      <w:r w:rsidRPr="00E90D23">
        <w:rPr>
          <w:color w:val="010202"/>
        </w:rPr>
        <w:t>Spanish.</w:t>
      </w:r>
    </w:p>
    <w:p w14:paraId="7909E795" w14:textId="77777777" w:rsidR="004B1A17" w:rsidRPr="00E90D23" w:rsidRDefault="004B1A17" w:rsidP="00E90D23">
      <w:pPr>
        <w:jc w:val="both"/>
      </w:pPr>
    </w:p>
    <w:p w14:paraId="0C063811" w14:textId="77777777" w:rsidR="004B1A17" w:rsidRPr="00E90D23" w:rsidRDefault="004B1A17" w:rsidP="00E90D23">
      <w:pPr>
        <w:jc w:val="both"/>
      </w:pPr>
      <w:r w:rsidRPr="00E90D23">
        <w:rPr>
          <w:color w:val="010202"/>
        </w:rPr>
        <w:t>The</w:t>
      </w:r>
      <w:r w:rsidRPr="00E90D23">
        <w:rPr>
          <w:color w:val="010202"/>
          <w:spacing w:val="-9"/>
        </w:rPr>
        <w:t xml:space="preserve"> </w:t>
      </w:r>
      <w:r w:rsidRPr="00E90D23">
        <w:rPr>
          <w:color w:val="010202"/>
        </w:rPr>
        <w:t>more</w:t>
      </w:r>
      <w:r w:rsidRPr="00E90D23">
        <w:rPr>
          <w:color w:val="010202"/>
          <w:spacing w:val="-9"/>
        </w:rPr>
        <w:t xml:space="preserve"> </w:t>
      </w:r>
      <w:r w:rsidRPr="00E90D23">
        <w:rPr>
          <w:color w:val="010202"/>
        </w:rPr>
        <w:t>traditional</w:t>
      </w:r>
      <w:r w:rsidRPr="00E90D23">
        <w:rPr>
          <w:color w:val="010202"/>
          <w:spacing w:val="-7"/>
        </w:rPr>
        <w:t xml:space="preserve"> </w:t>
      </w:r>
      <w:r w:rsidRPr="00E90D23">
        <w:rPr>
          <w:color w:val="010202"/>
        </w:rPr>
        <w:t>printed</w:t>
      </w:r>
      <w:r w:rsidRPr="00E90D23">
        <w:rPr>
          <w:color w:val="010202"/>
          <w:spacing w:val="-9"/>
        </w:rPr>
        <w:t xml:space="preserve"> </w:t>
      </w:r>
      <w:r w:rsidRPr="00E90D23">
        <w:rPr>
          <w:color w:val="010202"/>
        </w:rPr>
        <w:t>information</w:t>
      </w:r>
      <w:r w:rsidRPr="00E90D23">
        <w:rPr>
          <w:color w:val="010202"/>
          <w:spacing w:val="-9"/>
        </w:rPr>
        <w:t xml:space="preserve"> </w:t>
      </w:r>
      <w:r w:rsidRPr="00E90D23">
        <w:rPr>
          <w:color w:val="010202"/>
        </w:rPr>
        <w:t>materials—books,</w:t>
      </w:r>
      <w:r w:rsidRPr="00E90D23">
        <w:rPr>
          <w:color w:val="010202"/>
          <w:spacing w:val="-9"/>
        </w:rPr>
        <w:t xml:space="preserve"> </w:t>
      </w:r>
      <w:r w:rsidRPr="00E90D23">
        <w:rPr>
          <w:color w:val="010202"/>
        </w:rPr>
        <w:t>pamphlets,</w:t>
      </w:r>
      <w:r w:rsidRPr="00E90D23">
        <w:rPr>
          <w:color w:val="010202"/>
          <w:spacing w:val="-9"/>
        </w:rPr>
        <w:t xml:space="preserve"> </w:t>
      </w:r>
      <w:r w:rsidRPr="00E90D23">
        <w:rPr>
          <w:color w:val="010202"/>
        </w:rPr>
        <w:t>brochures,</w:t>
      </w:r>
      <w:r w:rsidRPr="00E90D23">
        <w:rPr>
          <w:color w:val="010202"/>
          <w:spacing w:val="-9"/>
        </w:rPr>
        <w:t xml:space="preserve"> </w:t>
      </w:r>
      <w:r w:rsidRPr="00E90D23">
        <w:rPr>
          <w:color w:val="010202"/>
        </w:rPr>
        <w:t>leaflets—</w:t>
      </w:r>
      <w:r w:rsidRPr="00E90D23">
        <w:rPr>
          <w:color w:val="010202"/>
          <w:spacing w:val="-56"/>
        </w:rPr>
        <w:t xml:space="preserve"> </w:t>
      </w:r>
      <w:r w:rsidRPr="00E90D23">
        <w:rPr>
          <w:color w:val="010202"/>
        </w:rPr>
        <w:t>increased, and new material was added, also in the form of posters and CD-ROMs.</w:t>
      </w:r>
      <w:r w:rsidRPr="00E90D23">
        <w:rPr>
          <w:color w:val="010202"/>
          <w:spacing w:val="1"/>
        </w:rPr>
        <w:t xml:space="preserve"> </w:t>
      </w:r>
      <w:r w:rsidRPr="00E90D23">
        <w:rPr>
          <w:color w:val="010202"/>
        </w:rPr>
        <w:t>Sales of</w:t>
      </w:r>
      <w:r w:rsidRPr="00E90D23">
        <w:rPr>
          <w:color w:val="010202"/>
          <w:spacing w:val="1"/>
        </w:rPr>
        <w:t xml:space="preserve"> </w:t>
      </w:r>
      <w:r w:rsidRPr="00E90D23">
        <w:rPr>
          <w:color w:val="010202"/>
        </w:rPr>
        <w:t>information products were enhanced by the creation of a new Visitors’ Center in 1998 and of an</w:t>
      </w:r>
      <w:r w:rsidRPr="00E90D23">
        <w:rPr>
          <w:color w:val="010202"/>
          <w:spacing w:val="1"/>
        </w:rPr>
        <w:t xml:space="preserve"> </w:t>
      </w:r>
      <w:r w:rsidRPr="00E90D23">
        <w:rPr>
          <w:color w:val="010202"/>
        </w:rPr>
        <w:t>electronic</w:t>
      </w:r>
      <w:r w:rsidRPr="00E90D23">
        <w:rPr>
          <w:color w:val="010202"/>
          <w:spacing w:val="-7"/>
        </w:rPr>
        <w:t xml:space="preserve"> </w:t>
      </w:r>
      <w:r w:rsidRPr="00E90D23">
        <w:rPr>
          <w:color w:val="010202"/>
        </w:rPr>
        <w:t>bookshop</w:t>
      </w:r>
      <w:r w:rsidRPr="00E90D23">
        <w:rPr>
          <w:color w:val="010202"/>
          <w:spacing w:val="-7"/>
        </w:rPr>
        <w:t xml:space="preserve"> </w:t>
      </w:r>
      <w:r w:rsidRPr="00E90D23">
        <w:rPr>
          <w:color w:val="010202"/>
        </w:rPr>
        <w:t>in</w:t>
      </w:r>
      <w:r w:rsidRPr="00E90D23">
        <w:rPr>
          <w:color w:val="010202"/>
          <w:spacing w:val="-8"/>
        </w:rPr>
        <w:t xml:space="preserve"> </w:t>
      </w:r>
      <w:r w:rsidRPr="00E90D23">
        <w:rPr>
          <w:color w:val="010202"/>
        </w:rPr>
        <w:t>1999.</w:t>
      </w:r>
      <w:r w:rsidRPr="00E90D23">
        <w:rPr>
          <w:color w:val="010202"/>
          <w:spacing w:val="43"/>
        </w:rPr>
        <w:t xml:space="preserve"> </w:t>
      </w:r>
      <w:r w:rsidRPr="00E90D23">
        <w:rPr>
          <w:color w:val="010202"/>
        </w:rPr>
        <w:t>Many</w:t>
      </w:r>
      <w:r w:rsidRPr="00E90D23">
        <w:rPr>
          <w:color w:val="010202"/>
          <w:spacing w:val="-8"/>
        </w:rPr>
        <w:t xml:space="preserve"> </w:t>
      </w:r>
      <w:r w:rsidRPr="00E90D23">
        <w:rPr>
          <w:color w:val="010202"/>
        </w:rPr>
        <w:t>publications</w:t>
      </w:r>
      <w:r w:rsidRPr="00E90D23">
        <w:rPr>
          <w:color w:val="010202"/>
          <w:spacing w:val="-7"/>
        </w:rPr>
        <w:t xml:space="preserve"> </w:t>
      </w:r>
      <w:r w:rsidRPr="00E90D23">
        <w:rPr>
          <w:color w:val="010202"/>
        </w:rPr>
        <w:t>are</w:t>
      </w:r>
      <w:r w:rsidRPr="00E90D23">
        <w:rPr>
          <w:color w:val="010202"/>
          <w:spacing w:val="-8"/>
        </w:rPr>
        <w:t xml:space="preserve"> </w:t>
      </w:r>
      <w:r w:rsidRPr="00E90D23">
        <w:rPr>
          <w:color w:val="010202"/>
        </w:rPr>
        <w:t>made</w:t>
      </w:r>
      <w:r w:rsidRPr="00E90D23">
        <w:rPr>
          <w:color w:val="010202"/>
          <w:spacing w:val="-8"/>
        </w:rPr>
        <w:t xml:space="preserve"> </w:t>
      </w:r>
      <w:r w:rsidRPr="00E90D23">
        <w:rPr>
          <w:color w:val="010202"/>
        </w:rPr>
        <w:t>available</w:t>
      </w:r>
      <w:r w:rsidRPr="00E90D23">
        <w:rPr>
          <w:color w:val="010202"/>
          <w:spacing w:val="-9"/>
        </w:rPr>
        <w:t xml:space="preserve"> </w:t>
      </w:r>
      <w:r w:rsidRPr="00E90D23">
        <w:rPr>
          <w:color w:val="010202"/>
        </w:rPr>
        <w:t>on</w:t>
      </w:r>
      <w:r w:rsidRPr="00E90D23">
        <w:rPr>
          <w:color w:val="010202"/>
          <w:spacing w:val="-8"/>
        </w:rPr>
        <w:t xml:space="preserve"> </w:t>
      </w:r>
      <w:r w:rsidRPr="00E90D23">
        <w:rPr>
          <w:color w:val="010202"/>
        </w:rPr>
        <w:t>CD-ROM</w:t>
      </w:r>
      <w:r w:rsidRPr="00E90D23">
        <w:rPr>
          <w:color w:val="010202"/>
          <w:spacing w:val="-8"/>
        </w:rPr>
        <w:t xml:space="preserve"> </w:t>
      </w:r>
      <w:r w:rsidRPr="00E90D23">
        <w:rPr>
          <w:color w:val="010202"/>
        </w:rPr>
        <w:t>to</w:t>
      </w:r>
      <w:r w:rsidRPr="00E90D23">
        <w:rPr>
          <w:color w:val="010202"/>
          <w:spacing w:val="-8"/>
        </w:rPr>
        <w:t xml:space="preserve"> </w:t>
      </w:r>
      <w:r w:rsidRPr="00E90D23">
        <w:rPr>
          <w:color w:val="010202"/>
        </w:rPr>
        <w:t>Member</w:t>
      </w:r>
      <w:r w:rsidRPr="00E90D23">
        <w:rPr>
          <w:color w:val="010202"/>
          <w:spacing w:val="-9"/>
        </w:rPr>
        <w:t xml:space="preserve"> </w:t>
      </w:r>
      <w:r w:rsidRPr="00E90D23">
        <w:rPr>
          <w:color w:val="010202"/>
        </w:rPr>
        <w:t>States</w:t>
      </w:r>
      <w:r w:rsidRPr="00E90D23">
        <w:rPr>
          <w:color w:val="010202"/>
          <w:spacing w:val="-56"/>
        </w:rPr>
        <w:t xml:space="preserve"> </w:t>
      </w:r>
      <w:r w:rsidRPr="00E90D23">
        <w:rPr>
          <w:color w:val="010202"/>
        </w:rPr>
        <w:t>for translation and local printing, and an increasing number of free publications are available for</w:t>
      </w:r>
      <w:r w:rsidRPr="00E90D23">
        <w:rPr>
          <w:color w:val="010202"/>
          <w:spacing w:val="1"/>
        </w:rPr>
        <w:t xml:space="preserve"> </w:t>
      </w:r>
      <w:r w:rsidRPr="00E90D23">
        <w:rPr>
          <w:color w:val="010202"/>
        </w:rPr>
        <w:t>downloading</w:t>
      </w:r>
      <w:r w:rsidRPr="00E90D23">
        <w:rPr>
          <w:color w:val="010202"/>
          <w:spacing w:val="1"/>
        </w:rPr>
        <w:t xml:space="preserve"> </w:t>
      </w:r>
      <w:r w:rsidRPr="00E90D23">
        <w:rPr>
          <w:color w:val="010202"/>
        </w:rPr>
        <w:t>from</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WIPO</w:t>
      </w:r>
      <w:r w:rsidRPr="00E90D23">
        <w:rPr>
          <w:color w:val="010202"/>
          <w:spacing w:val="4"/>
        </w:rPr>
        <w:t xml:space="preserve"> </w:t>
      </w:r>
      <w:r w:rsidRPr="00E90D23">
        <w:rPr>
          <w:color w:val="010202"/>
        </w:rPr>
        <w:t>website.</w:t>
      </w:r>
    </w:p>
    <w:p w14:paraId="65A19E3E" w14:textId="77777777" w:rsidR="004B1A17" w:rsidRPr="00E90D23" w:rsidRDefault="004B1A17" w:rsidP="00E90D23">
      <w:pPr>
        <w:jc w:val="both"/>
      </w:pPr>
    </w:p>
    <w:p w14:paraId="0440A7F7" w14:textId="77777777" w:rsidR="004B1A17" w:rsidRPr="00E90D23" w:rsidRDefault="004B1A17" w:rsidP="00E90D23">
      <w:pPr>
        <w:jc w:val="both"/>
      </w:pPr>
      <w:r w:rsidRPr="00E90D23">
        <w:rPr>
          <w:color w:val="010202"/>
          <w:spacing w:val="-1"/>
        </w:rPr>
        <w:t>Media</w:t>
      </w:r>
      <w:r w:rsidRPr="00E90D23">
        <w:rPr>
          <w:color w:val="010202"/>
          <w:spacing w:val="-12"/>
        </w:rPr>
        <w:t xml:space="preserve"> </w:t>
      </w:r>
      <w:r w:rsidRPr="00E90D23">
        <w:rPr>
          <w:color w:val="010202"/>
        </w:rPr>
        <w:t>activities</w:t>
      </w:r>
      <w:r w:rsidRPr="00E90D23">
        <w:rPr>
          <w:color w:val="010202"/>
          <w:spacing w:val="-10"/>
        </w:rPr>
        <w:t xml:space="preserve"> </w:t>
      </w:r>
      <w:r w:rsidRPr="00E90D23">
        <w:rPr>
          <w:color w:val="010202"/>
        </w:rPr>
        <w:t>and</w:t>
      </w:r>
      <w:r w:rsidRPr="00E90D23">
        <w:rPr>
          <w:color w:val="010202"/>
          <w:spacing w:val="-12"/>
        </w:rPr>
        <w:t xml:space="preserve"> </w:t>
      </w:r>
      <w:r w:rsidRPr="00E90D23">
        <w:rPr>
          <w:color w:val="010202"/>
        </w:rPr>
        <w:t>exhibitions</w:t>
      </w:r>
      <w:r w:rsidRPr="00E90D23">
        <w:rPr>
          <w:color w:val="010202"/>
          <w:spacing w:val="-11"/>
        </w:rPr>
        <w:t xml:space="preserve"> </w:t>
      </w:r>
      <w:r w:rsidRPr="00E90D23">
        <w:rPr>
          <w:color w:val="010202"/>
        </w:rPr>
        <w:t>on</w:t>
      </w:r>
      <w:r w:rsidRPr="00E90D23">
        <w:rPr>
          <w:color w:val="010202"/>
          <w:spacing w:val="-15"/>
        </w:rPr>
        <w:t xml:space="preserve"> </w:t>
      </w:r>
      <w:r w:rsidRPr="00E90D23">
        <w:rPr>
          <w:color w:val="010202"/>
        </w:rPr>
        <w:t>aspects</w:t>
      </w:r>
      <w:r w:rsidRPr="00E90D23">
        <w:rPr>
          <w:color w:val="010202"/>
          <w:spacing w:val="-11"/>
        </w:rPr>
        <w:t xml:space="preserve"> </w:t>
      </w:r>
      <w:r w:rsidRPr="00E90D23">
        <w:rPr>
          <w:color w:val="010202"/>
        </w:rPr>
        <w:t>of</w:t>
      </w:r>
      <w:r w:rsidRPr="00E90D23">
        <w:rPr>
          <w:color w:val="010202"/>
          <w:spacing w:val="-12"/>
        </w:rPr>
        <w:t xml:space="preserve"> </w:t>
      </w:r>
      <w:r w:rsidRPr="00E90D23">
        <w:rPr>
          <w:color w:val="010202"/>
        </w:rPr>
        <w:t>intellectual</w:t>
      </w:r>
      <w:r w:rsidRPr="00E90D23">
        <w:rPr>
          <w:color w:val="010202"/>
          <w:spacing w:val="-12"/>
        </w:rPr>
        <w:t xml:space="preserve"> </w:t>
      </w:r>
      <w:r w:rsidRPr="00E90D23">
        <w:rPr>
          <w:color w:val="010202"/>
        </w:rPr>
        <w:t>property</w:t>
      </w:r>
      <w:r w:rsidRPr="00E90D23">
        <w:rPr>
          <w:color w:val="010202"/>
          <w:spacing w:val="-14"/>
        </w:rPr>
        <w:t xml:space="preserve"> </w:t>
      </w:r>
      <w:r w:rsidRPr="00E90D23">
        <w:rPr>
          <w:color w:val="010202"/>
        </w:rPr>
        <w:t>extended</w:t>
      </w:r>
      <w:r w:rsidRPr="00E90D23">
        <w:rPr>
          <w:color w:val="010202"/>
          <w:spacing w:val="-14"/>
        </w:rPr>
        <w:t xml:space="preserve"> </w:t>
      </w:r>
      <w:r w:rsidRPr="00E90D23">
        <w:rPr>
          <w:color w:val="010202"/>
        </w:rPr>
        <w:t>public</w:t>
      </w:r>
      <w:r w:rsidRPr="00E90D23">
        <w:rPr>
          <w:color w:val="010202"/>
          <w:spacing w:val="-14"/>
        </w:rPr>
        <w:t xml:space="preserve"> </w:t>
      </w:r>
      <w:r w:rsidRPr="00E90D23">
        <w:rPr>
          <w:color w:val="010202"/>
        </w:rPr>
        <w:t>outreach.</w:t>
      </w:r>
      <w:r w:rsidRPr="00E90D23">
        <w:rPr>
          <w:color w:val="010202"/>
          <w:spacing w:val="-56"/>
        </w:rPr>
        <w:t xml:space="preserve"> </w:t>
      </w:r>
      <w:r w:rsidRPr="00E90D23">
        <w:rPr>
          <w:color w:val="010202"/>
        </w:rPr>
        <w:t>WIPO press releases, articles in the press and media coverage on radio and television worldwide</w:t>
      </w:r>
      <w:r w:rsidRPr="00E90D23">
        <w:rPr>
          <w:color w:val="010202"/>
          <w:spacing w:val="1"/>
        </w:rPr>
        <w:t xml:space="preserve"> </w:t>
      </w:r>
      <w:r w:rsidRPr="00E90D23">
        <w:rPr>
          <w:color w:val="010202"/>
        </w:rPr>
        <w:t>gave WIPO and its activities greater exposure amongst the public, as did exhibitions on various</w:t>
      </w:r>
      <w:r w:rsidRPr="00E90D23">
        <w:rPr>
          <w:color w:val="010202"/>
          <w:spacing w:val="1"/>
        </w:rPr>
        <w:t xml:space="preserve"> </w:t>
      </w:r>
      <w:r w:rsidRPr="00E90D23">
        <w:rPr>
          <w:color w:val="010202"/>
        </w:rPr>
        <w:t>aspects of intellectual property (such as women inventors, inventions used in everyday life in the</w:t>
      </w:r>
      <w:r w:rsidRPr="00E90D23">
        <w:rPr>
          <w:color w:val="010202"/>
          <w:spacing w:val="1"/>
        </w:rPr>
        <w:t xml:space="preserve"> </w:t>
      </w:r>
      <w:r w:rsidRPr="00E90D23">
        <w:rPr>
          <w:color w:val="010202"/>
        </w:rPr>
        <w:t>home and music</w:t>
      </w:r>
      <w:r w:rsidRPr="00E90D23">
        <w:rPr>
          <w:color w:val="010202"/>
          <w:spacing w:val="2"/>
        </w:rPr>
        <w:t xml:space="preserve"> </w:t>
      </w:r>
      <w:r w:rsidRPr="00E90D23">
        <w:rPr>
          <w:color w:val="010202"/>
        </w:rPr>
        <w:t>in the digital</w:t>
      </w:r>
      <w:r w:rsidRPr="00E90D23">
        <w:rPr>
          <w:color w:val="010202"/>
          <w:spacing w:val="2"/>
        </w:rPr>
        <w:t xml:space="preserve"> </w:t>
      </w:r>
      <w:r w:rsidRPr="00E90D23">
        <w:rPr>
          <w:color w:val="010202"/>
        </w:rPr>
        <w:t>age) held at</w:t>
      </w:r>
      <w:r w:rsidRPr="00E90D23">
        <w:rPr>
          <w:color w:val="010202"/>
          <w:spacing w:val="2"/>
        </w:rPr>
        <w:t xml:space="preserve"> </w:t>
      </w:r>
      <w:r w:rsidRPr="00E90D23">
        <w:rPr>
          <w:color w:val="010202"/>
        </w:rPr>
        <w:t>WIPO</w:t>
      </w:r>
      <w:r w:rsidRPr="00E90D23">
        <w:rPr>
          <w:color w:val="010202"/>
          <w:spacing w:val="2"/>
        </w:rPr>
        <w:t xml:space="preserve"> </w:t>
      </w:r>
      <w:r w:rsidRPr="00E90D23">
        <w:rPr>
          <w:color w:val="010202"/>
        </w:rPr>
        <w:t>and elsewhere.</w:t>
      </w:r>
    </w:p>
    <w:p w14:paraId="3F785060" w14:textId="77777777" w:rsidR="004B1A17" w:rsidRPr="00E90D23" w:rsidRDefault="004B1A17" w:rsidP="00E90D23">
      <w:pPr>
        <w:jc w:val="both"/>
      </w:pPr>
    </w:p>
    <w:p w14:paraId="05B03BB6" w14:textId="77777777" w:rsidR="004B1A17" w:rsidRPr="00E90D23" w:rsidRDefault="004B1A17" w:rsidP="00E90D23">
      <w:pPr>
        <w:jc w:val="both"/>
      </w:pPr>
      <w:r w:rsidRPr="00E90D23">
        <w:rPr>
          <w:color w:val="010202"/>
        </w:rPr>
        <w:t>1. 80</w:t>
      </w:r>
      <w:r w:rsidRPr="00E90D23">
        <w:rPr>
          <w:color w:val="010202"/>
          <w:spacing w:val="1"/>
        </w:rPr>
        <w:t xml:space="preserve"> </w:t>
      </w:r>
      <w:r w:rsidRPr="00E90D23">
        <w:rPr>
          <w:color w:val="010202"/>
        </w:rPr>
        <w:t>Visits for groups, mostly students, are also organized regularly throughout the year.</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groups are briefed on the history, structure and activities of the Organization. Specialized thematic</w:t>
      </w:r>
      <w:r w:rsidRPr="00E90D23">
        <w:rPr>
          <w:color w:val="010202"/>
          <w:spacing w:val="-56"/>
        </w:rPr>
        <w:t xml:space="preserve"> </w:t>
      </w:r>
      <w:r w:rsidRPr="00E90D23">
        <w:rPr>
          <w:color w:val="010202"/>
        </w:rPr>
        <w:t>briefings are also organized on request for groups who are interested in more in-depth information</w:t>
      </w:r>
      <w:r w:rsidRPr="00E90D23">
        <w:rPr>
          <w:color w:val="010202"/>
          <w:spacing w:val="1"/>
        </w:rPr>
        <w:t xml:space="preserve"> </w:t>
      </w:r>
      <w:r w:rsidRPr="00E90D23">
        <w:rPr>
          <w:color w:val="010202"/>
        </w:rPr>
        <w:t>about</w:t>
      </w:r>
      <w:r w:rsidRPr="00E90D23">
        <w:rPr>
          <w:color w:val="010202"/>
          <w:spacing w:val="3"/>
        </w:rPr>
        <w:t xml:space="preserve"> </w:t>
      </w:r>
      <w:r w:rsidRPr="00E90D23">
        <w:rPr>
          <w:color w:val="010202"/>
        </w:rPr>
        <w:t>specific</w:t>
      </w:r>
      <w:r w:rsidRPr="00E90D23">
        <w:rPr>
          <w:color w:val="010202"/>
          <w:spacing w:val="1"/>
        </w:rPr>
        <w:t xml:space="preserve"> </w:t>
      </w:r>
      <w:r w:rsidRPr="00E90D23">
        <w:rPr>
          <w:color w:val="010202"/>
        </w:rPr>
        <w:t>intellectual</w:t>
      </w:r>
      <w:r w:rsidRPr="00E90D23">
        <w:rPr>
          <w:color w:val="010202"/>
          <w:spacing w:val="1"/>
        </w:rPr>
        <w:t xml:space="preserve"> </w:t>
      </w:r>
      <w:r w:rsidRPr="00E90D23">
        <w:rPr>
          <w:color w:val="010202"/>
        </w:rPr>
        <w:t>property</w:t>
      </w:r>
      <w:r w:rsidRPr="00E90D23">
        <w:rPr>
          <w:color w:val="010202"/>
          <w:spacing w:val="1"/>
        </w:rPr>
        <w:t xml:space="preserve"> </w:t>
      </w:r>
      <w:r w:rsidRPr="00E90D23">
        <w:rPr>
          <w:color w:val="010202"/>
        </w:rPr>
        <w:t>issues.</w:t>
      </w:r>
    </w:p>
    <w:p w14:paraId="54EF5782" w14:textId="77777777" w:rsidR="004B1A17" w:rsidRPr="00E90D23" w:rsidRDefault="004B1A17" w:rsidP="00E90D23">
      <w:pPr>
        <w:jc w:val="both"/>
      </w:pPr>
    </w:p>
    <w:p w14:paraId="7CFCFE60" w14:textId="77777777" w:rsidR="004B1A17" w:rsidRPr="00E90D23" w:rsidRDefault="004B1A17" w:rsidP="00E90D23">
      <w:pPr>
        <w:jc w:val="both"/>
      </w:pPr>
      <w:r w:rsidRPr="00E90D23">
        <w:rPr>
          <w:color w:val="010202"/>
        </w:rPr>
        <w:t>1.81</w:t>
      </w:r>
      <w:r w:rsidRPr="00E90D23">
        <w:rPr>
          <w:color w:val="010202"/>
          <w:spacing w:val="59"/>
        </w:rPr>
        <w:t xml:space="preserve"> </w:t>
      </w:r>
      <w:r w:rsidRPr="00E90D23">
        <w:rPr>
          <w:color w:val="010202"/>
        </w:rPr>
        <w:t>WIPO also worked with certain Member States and organizations (notably in the framework</w:t>
      </w:r>
      <w:r w:rsidRPr="00E90D23">
        <w:rPr>
          <w:color w:val="010202"/>
          <w:spacing w:val="-56"/>
        </w:rPr>
        <w:t xml:space="preserve"> </w:t>
      </w:r>
      <w:r w:rsidRPr="00E90D23">
        <w:rPr>
          <w:color w:val="010202"/>
        </w:rPr>
        <w:t>of cooperation for development) in the field of public outreach, with the object of raising awareness</w:t>
      </w:r>
      <w:r w:rsidRPr="00E90D23">
        <w:rPr>
          <w:color w:val="010202"/>
          <w:spacing w:val="-56"/>
        </w:rPr>
        <w:t xml:space="preserve"> </w:t>
      </w:r>
      <w:r w:rsidRPr="00E90D23">
        <w:rPr>
          <w:color w:val="010202"/>
        </w:rPr>
        <w:t>in</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general</w:t>
      </w:r>
      <w:r w:rsidRPr="00E90D23">
        <w:rPr>
          <w:color w:val="010202"/>
          <w:spacing w:val="3"/>
        </w:rPr>
        <w:t xml:space="preserve"> </w:t>
      </w:r>
      <w:r w:rsidRPr="00E90D23">
        <w:rPr>
          <w:color w:val="010202"/>
        </w:rPr>
        <w:t>public</w:t>
      </w:r>
      <w:r w:rsidRPr="00E90D23">
        <w:rPr>
          <w:color w:val="010202"/>
          <w:spacing w:val="2"/>
        </w:rPr>
        <w:t xml:space="preserve"> </w:t>
      </w:r>
      <w:r w:rsidRPr="00E90D23">
        <w:rPr>
          <w:color w:val="010202"/>
        </w:rPr>
        <w:t>of</w:t>
      </w:r>
      <w:r w:rsidRPr="00E90D23">
        <w:rPr>
          <w:color w:val="010202"/>
          <w:spacing w:val="5"/>
        </w:rPr>
        <w:t xml:space="preserve"> </w:t>
      </w:r>
      <w:r w:rsidRPr="00E90D23">
        <w:rPr>
          <w:color w:val="010202"/>
        </w:rPr>
        <w:t>the</w:t>
      </w:r>
      <w:r w:rsidRPr="00E90D23">
        <w:rPr>
          <w:color w:val="010202"/>
          <w:spacing w:val="2"/>
        </w:rPr>
        <w:t xml:space="preserve"> </w:t>
      </w:r>
      <w:r w:rsidRPr="00E90D23">
        <w:rPr>
          <w:color w:val="010202"/>
        </w:rPr>
        <w:t>nature</w:t>
      </w:r>
      <w:r w:rsidRPr="00E90D23">
        <w:rPr>
          <w:color w:val="010202"/>
          <w:spacing w:val="3"/>
        </w:rPr>
        <w:t xml:space="preserve"> </w:t>
      </w:r>
      <w:r w:rsidRPr="00E90D23">
        <w:rPr>
          <w:color w:val="010202"/>
        </w:rPr>
        <w:t>and</w:t>
      </w:r>
      <w:r w:rsidRPr="00E90D23">
        <w:rPr>
          <w:color w:val="010202"/>
          <w:spacing w:val="2"/>
        </w:rPr>
        <w:t xml:space="preserve"> </w:t>
      </w:r>
      <w:r w:rsidRPr="00E90D23">
        <w:rPr>
          <w:color w:val="010202"/>
        </w:rPr>
        <w:t>importance</w:t>
      </w:r>
      <w:r w:rsidRPr="00E90D23">
        <w:rPr>
          <w:color w:val="010202"/>
          <w:spacing w:val="3"/>
        </w:rPr>
        <w:t xml:space="preserve"> </w:t>
      </w:r>
      <w:r w:rsidRPr="00E90D23">
        <w:rPr>
          <w:color w:val="010202"/>
        </w:rPr>
        <w:t>of</w:t>
      </w:r>
      <w:r w:rsidRPr="00E90D23">
        <w:rPr>
          <w:color w:val="010202"/>
          <w:spacing w:val="4"/>
        </w:rPr>
        <w:t xml:space="preserve"> </w:t>
      </w:r>
      <w:r w:rsidRPr="00E90D23">
        <w:rPr>
          <w:color w:val="010202"/>
        </w:rPr>
        <w:t>intellectual</w:t>
      </w:r>
      <w:r w:rsidRPr="00E90D23">
        <w:rPr>
          <w:color w:val="010202"/>
          <w:spacing w:val="5"/>
        </w:rPr>
        <w:t xml:space="preserve"> </w:t>
      </w:r>
      <w:r w:rsidRPr="00E90D23">
        <w:rPr>
          <w:color w:val="010202"/>
        </w:rPr>
        <w:t>property.</w:t>
      </w:r>
    </w:p>
    <w:p w14:paraId="5932C90D" w14:textId="77777777" w:rsidR="00714394" w:rsidRPr="00E90D23" w:rsidRDefault="00714394" w:rsidP="00E90D23">
      <w:pPr>
        <w:jc w:val="both"/>
        <w:rPr>
          <w:lang w:val="en-US" w:eastAsia="ar-SA"/>
        </w:rPr>
      </w:pPr>
    </w:p>
    <w:p w14:paraId="20CFEA52" w14:textId="77777777" w:rsidR="00714394" w:rsidRPr="00E90D23" w:rsidRDefault="00714394" w:rsidP="00E90D23">
      <w:pPr>
        <w:jc w:val="both"/>
        <w:rPr>
          <w:lang w:val="en-US" w:eastAsia="ar-SA"/>
        </w:rPr>
      </w:pPr>
    </w:p>
    <w:p w14:paraId="0645D100" w14:textId="70789F68" w:rsidR="00714394" w:rsidRDefault="00714394" w:rsidP="00E90D23">
      <w:pPr>
        <w:jc w:val="both"/>
        <w:rPr>
          <w:lang w:val="en-US" w:eastAsia="ar-SA"/>
        </w:rPr>
      </w:pPr>
    </w:p>
    <w:p w14:paraId="5E88431A" w14:textId="2C83330F" w:rsidR="00B77EDE" w:rsidRDefault="00B77EDE" w:rsidP="00E90D23">
      <w:pPr>
        <w:jc w:val="both"/>
        <w:rPr>
          <w:lang w:val="en-US" w:eastAsia="ar-SA"/>
        </w:rPr>
      </w:pPr>
    </w:p>
    <w:p w14:paraId="404A8E88" w14:textId="074AC735" w:rsidR="00B77EDE" w:rsidRDefault="00B77EDE" w:rsidP="00E90D23">
      <w:pPr>
        <w:jc w:val="both"/>
        <w:rPr>
          <w:lang w:val="en-US" w:eastAsia="ar-SA"/>
        </w:rPr>
      </w:pPr>
    </w:p>
    <w:p w14:paraId="5AC900E3" w14:textId="6C33ECFD" w:rsidR="00B77EDE" w:rsidRDefault="00B77EDE" w:rsidP="00E90D23">
      <w:pPr>
        <w:jc w:val="both"/>
        <w:rPr>
          <w:lang w:val="en-US" w:eastAsia="ar-SA"/>
        </w:rPr>
      </w:pPr>
    </w:p>
    <w:p w14:paraId="1F178EAA" w14:textId="65C8C0D5" w:rsidR="00B77EDE" w:rsidRDefault="00B77EDE" w:rsidP="00E90D23">
      <w:pPr>
        <w:jc w:val="both"/>
        <w:rPr>
          <w:lang w:val="en-US" w:eastAsia="ar-SA"/>
        </w:rPr>
      </w:pPr>
    </w:p>
    <w:p w14:paraId="619AAA9B" w14:textId="77777777" w:rsidR="00B77EDE" w:rsidRPr="00E90D23" w:rsidRDefault="00B77EDE" w:rsidP="00E90D23">
      <w:pPr>
        <w:jc w:val="both"/>
        <w:rPr>
          <w:lang w:val="en-US" w:eastAsia="ar-SA"/>
        </w:rPr>
      </w:pPr>
    </w:p>
    <w:p w14:paraId="67CC6CE2" w14:textId="635D1D9C" w:rsidR="00714394" w:rsidRPr="002E5B89" w:rsidRDefault="00714394" w:rsidP="00E90D23">
      <w:pPr>
        <w:jc w:val="both"/>
        <w:rPr>
          <w:b/>
          <w:bCs/>
          <w:lang w:val="kk-KZ" w:eastAsia="ar-SA"/>
        </w:rPr>
      </w:pPr>
      <w:proofErr w:type="spellStart"/>
      <w:r w:rsidRPr="002E5B89">
        <w:rPr>
          <w:b/>
          <w:bCs/>
          <w:lang w:val="en-US" w:eastAsia="ar-SA"/>
        </w:rPr>
        <w:lastRenderedPageBreak/>
        <w:t>Lec</w:t>
      </w:r>
      <w:proofErr w:type="spellEnd"/>
      <w:r w:rsidRPr="002E5B89">
        <w:rPr>
          <w:b/>
          <w:bCs/>
          <w:lang w:val="en-US" w:eastAsia="ar-SA"/>
        </w:rPr>
        <w:t xml:space="preserve"> 4</w:t>
      </w:r>
      <w:r w:rsidRPr="002E5B89">
        <w:rPr>
          <w:b/>
          <w:bCs/>
          <w:lang w:val="kk-KZ" w:eastAsia="ar-SA"/>
        </w:rPr>
        <w:t>.</w:t>
      </w:r>
      <w:r w:rsidRPr="002E5B89">
        <w:rPr>
          <w:b/>
          <w:bCs/>
          <w:lang w:val="en-US"/>
        </w:rPr>
        <w:t xml:space="preserve">  The essence of Copyright.</w:t>
      </w:r>
    </w:p>
    <w:p w14:paraId="62882A90" w14:textId="7C89E548" w:rsidR="004B1A17" w:rsidRPr="002E5B89" w:rsidRDefault="004B1A17" w:rsidP="00E90D23">
      <w:pPr>
        <w:jc w:val="both"/>
        <w:rPr>
          <w:lang w:val="en-US"/>
        </w:rPr>
        <w:sectPr w:rsidR="004B1A17" w:rsidRPr="002E5B89" w:rsidSect="00E90D23">
          <w:type w:val="nextPage"/>
          <w:pgSz w:w="12260" w:h="17200"/>
          <w:pgMar w:top="1980" w:right="1420" w:bottom="280" w:left="1460" w:header="1728" w:footer="0" w:gutter="0"/>
          <w:cols w:space="720"/>
        </w:sectPr>
      </w:pPr>
      <w:r w:rsidRPr="00E90D23">
        <w:rPr>
          <w:color w:val="010202"/>
        </w:rPr>
        <w:t>Copyright law is a branch of that part of the law which deals with the rights of intellectual</w:t>
      </w:r>
      <w:r w:rsidRPr="00E90D23">
        <w:rPr>
          <w:color w:val="010202"/>
          <w:spacing w:val="1"/>
        </w:rPr>
        <w:t xml:space="preserve"> </w:t>
      </w:r>
      <w:r w:rsidRPr="00E90D23">
        <w:rPr>
          <w:color w:val="010202"/>
        </w:rPr>
        <w:t>creators.</w:t>
      </w:r>
      <w:r w:rsidRPr="00E90D23">
        <w:rPr>
          <w:color w:val="010202"/>
          <w:spacing w:val="1"/>
        </w:rPr>
        <w:t xml:space="preserve"> </w:t>
      </w:r>
      <w:r w:rsidRPr="00E90D23">
        <w:rPr>
          <w:color w:val="010202"/>
        </w:rPr>
        <w:t>Copyright law deals with particular forms of creativity, concerned primarily with mass</w:t>
      </w:r>
      <w:r w:rsidRPr="00E90D23">
        <w:rPr>
          <w:color w:val="010202"/>
          <w:spacing w:val="1"/>
        </w:rPr>
        <w:t xml:space="preserve"> </w:t>
      </w:r>
      <w:r w:rsidRPr="00E90D23">
        <w:rPr>
          <w:color w:val="010202"/>
        </w:rPr>
        <w:t>communication.</w:t>
      </w:r>
      <w:r w:rsidRPr="00E90D23">
        <w:rPr>
          <w:color w:val="010202"/>
          <w:spacing w:val="1"/>
        </w:rPr>
        <w:t xml:space="preserve"> </w:t>
      </w:r>
      <w:r w:rsidRPr="00E90D23">
        <w:rPr>
          <w:color w:val="010202"/>
        </w:rPr>
        <w:t>It is concerned also with virtually all forms and methods of public communication,</w:t>
      </w:r>
      <w:r w:rsidRPr="00E90D23">
        <w:rPr>
          <w:color w:val="010202"/>
          <w:spacing w:val="1"/>
        </w:rPr>
        <w:t xml:space="preserve"> </w:t>
      </w:r>
      <w:r w:rsidRPr="00E90D23">
        <w:rPr>
          <w:color w:val="010202"/>
        </w:rPr>
        <w:t>not only printed publications but also such matters as sound and television broadcasting, films for</w:t>
      </w:r>
      <w:r w:rsidRPr="00E90D23">
        <w:rPr>
          <w:color w:val="010202"/>
          <w:spacing w:val="1"/>
        </w:rPr>
        <w:t xml:space="preserve"> </w:t>
      </w:r>
      <w:r w:rsidRPr="00E90D23">
        <w:rPr>
          <w:color w:val="010202"/>
        </w:rPr>
        <w:t>public exhibition in cinemas, etc. and even computerized systems for the storage and retrieval of</w:t>
      </w:r>
      <w:r w:rsidRPr="00E90D23">
        <w:rPr>
          <w:color w:val="010202"/>
          <w:spacing w:val="1"/>
        </w:rPr>
        <w:t xml:space="preserve"> </w:t>
      </w:r>
      <w:r w:rsidRPr="00E90D23">
        <w:rPr>
          <w:color w:val="010202"/>
        </w:rPr>
        <w:t>information.</w:t>
      </w:r>
      <w:r w:rsidRPr="00E90D23">
        <w:rPr>
          <w:color w:val="010202"/>
          <w:lang w:val="en-US"/>
        </w:rPr>
        <w:t xml:space="preserve"> </w:t>
      </w:r>
      <w:r w:rsidRPr="00E90D23">
        <w:rPr>
          <w:color w:val="010202"/>
        </w:rPr>
        <w:t>Copyright deals with the rights of intellectual creators in their creation.</w:t>
      </w:r>
      <w:r w:rsidRPr="00E90D23">
        <w:rPr>
          <w:color w:val="010202"/>
          <w:spacing w:val="1"/>
        </w:rPr>
        <w:t xml:space="preserve"> </w:t>
      </w:r>
      <w:r w:rsidRPr="00E90D23">
        <w:rPr>
          <w:color w:val="010202"/>
        </w:rPr>
        <w:t>Most works, for</w:t>
      </w:r>
      <w:r w:rsidRPr="00E90D23">
        <w:rPr>
          <w:color w:val="010202"/>
          <w:spacing w:val="1"/>
        </w:rPr>
        <w:t xml:space="preserve"> </w:t>
      </w:r>
      <w:r w:rsidRPr="00E90D23">
        <w:rPr>
          <w:color w:val="010202"/>
        </w:rPr>
        <w:t>example books, paintings or drawings, exist only once they are embodied in a physical object.</w:t>
      </w:r>
      <w:r w:rsidRPr="00E90D23">
        <w:rPr>
          <w:color w:val="010202"/>
          <w:spacing w:val="1"/>
        </w:rPr>
        <w:t xml:space="preserve"> </w:t>
      </w:r>
      <w:r w:rsidRPr="00E90D23">
        <w:rPr>
          <w:color w:val="010202"/>
        </w:rPr>
        <w:t>But</w:t>
      </w:r>
      <w:r w:rsidRPr="00E90D23">
        <w:rPr>
          <w:color w:val="010202"/>
          <w:spacing w:val="-56"/>
        </w:rPr>
        <w:t xml:space="preserve"> </w:t>
      </w:r>
      <w:r w:rsidRPr="00E90D23">
        <w:rPr>
          <w:color w:val="010202"/>
        </w:rPr>
        <w:t>some of them exist without embodiment in a physical object.</w:t>
      </w:r>
      <w:r w:rsidRPr="00E90D23">
        <w:rPr>
          <w:color w:val="010202"/>
          <w:spacing w:val="1"/>
        </w:rPr>
        <w:t xml:space="preserve"> </w:t>
      </w:r>
      <w:r w:rsidRPr="00E90D23">
        <w:rPr>
          <w:color w:val="010202"/>
        </w:rPr>
        <w:t>For example music or poems are</w:t>
      </w:r>
      <w:r w:rsidRPr="00E90D23">
        <w:rPr>
          <w:color w:val="010202"/>
          <w:spacing w:val="1"/>
        </w:rPr>
        <w:t xml:space="preserve"> </w:t>
      </w:r>
      <w:r w:rsidRPr="00E90D23">
        <w:rPr>
          <w:color w:val="010202"/>
        </w:rPr>
        <w:t>works</w:t>
      </w:r>
      <w:r w:rsidRPr="00E90D23">
        <w:rPr>
          <w:color w:val="010202"/>
          <w:spacing w:val="3"/>
        </w:rPr>
        <w:t xml:space="preserve"> </w:t>
      </w:r>
      <w:r w:rsidRPr="00E90D23">
        <w:rPr>
          <w:color w:val="010202"/>
        </w:rPr>
        <w:t>even</w:t>
      </w:r>
      <w:r w:rsidRPr="00E90D23">
        <w:rPr>
          <w:color w:val="010202"/>
          <w:spacing w:val="1"/>
        </w:rPr>
        <w:t xml:space="preserve"> </w:t>
      </w:r>
      <w:r w:rsidRPr="00E90D23">
        <w:rPr>
          <w:color w:val="010202"/>
        </w:rPr>
        <w:t>if</w:t>
      </w:r>
      <w:r w:rsidRPr="00E90D23">
        <w:rPr>
          <w:color w:val="010202"/>
          <w:spacing w:val="4"/>
        </w:rPr>
        <w:t xml:space="preserve"> </w:t>
      </w:r>
      <w:r w:rsidRPr="00E90D23">
        <w:rPr>
          <w:color w:val="010202"/>
        </w:rPr>
        <w:t>they</w:t>
      </w:r>
      <w:r w:rsidRPr="00E90D23">
        <w:rPr>
          <w:color w:val="010202"/>
          <w:spacing w:val="1"/>
        </w:rPr>
        <w:t xml:space="preserve"> </w:t>
      </w:r>
      <w:r w:rsidRPr="00E90D23">
        <w:rPr>
          <w:color w:val="010202"/>
        </w:rPr>
        <w:t>are</w:t>
      </w:r>
      <w:r w:rsidRPr="00E90D23">
        <w:rPr>
          <w:color w:val="010202"/>
          <w:spacing w:val="1"/>
        </w:rPr>
        <w:t xml:space="preserve"> </w:t>
      </w:r>
      <w:r w:rsidRPr="00E90D23">
        <w:rPr>
          <w:color w:val="010202"/>
        </w:rPr>
        <w:t>not,</w:t>
      </w:r>
      <w:r w:rsidRPr="00E90D23">
        <w:rPr>
          <w:color w:val="010202"/>
          <w:spacing w:val="4"/>
        </w:rPr>
        <w:t xml:space="preserve"> </w:t>
      </w:r>
      <w:r w:rsidRPr="00E90D23">
        <w:rPr>
          <w:color w:val="010202"/>
        </w:rPr>
        <w:t>or</w:t>
      </w:r>
      <w:r w:rsidRPr="00E90D23">
        <w:rPr>
          <w:color w:val="010202"/>
          <w:spacing w:val="3"/>
        </w:rPr>
        <w:t xml:space="preserve"> </w:t>
      </w:r>
      <w:r w:rsidRPr="00E90D23">
        <w:rPr>
          <w:color w:val="010202"/>
        </w:rPr>
        <w:t>even</w:t>
      </w:r>
      <w:r w:rsidRPr="00E90D23">
        <w:rPr>
          <w:color w:val="010202"/>
          <w:spacing w:val="2"/>
        </w:rPr>
        <w:t xml:space="preserve"> </w:t>
      </w:r>
      <w:r w:rsidRPr="00E90D23">
        <w:rPr>
          <w:color w:val="010202"/>
        </w:rPr>
        <w:t>before</w:t>
      </w:r>
      <w:r w:rsidRPr="00E90D23">
        <w:rPr>
          <w:color w:val="010202"/>
          <w:spacing w:val="1"/>
        </w:rPr>
        <w:t xml:space="preserve"> </w:t>
      </w:r>
      <w:r w:rsidRPr="00E90D23">
        <w:rPr>
          <w:color w:val="010202"/>
        </w:rPr>
        <w:t>they</w:t>
      </w:r>
      <w:r w:rsidRPr="00E90D23">
        <w:rPr>
          <w:color w:val="010202"/>
          <w:spacing w:val="3"/>
        </w:rPr>
        <w:t xml:space="preserve"> </w:t>
      </w:r>
      <w:r w:rsidRPr="00E90D23">
        <w:rPr>
          <w:color w:val="010202"/>
        </w:rPr>
        <w:t>are,</w:t>
      </w:r>
      <w:r w:rsidRPr="00E90D23">
        <w:rPr>
          <w:color w:val="010202"/>
          <w:spacing w:val="4"/>
        </w:rPr>
        <w:t xml:space="preserve"> </w:t>
      </w:r>
      <w:r w:rsidRPr="00E90D23">
        <w:rPr>
          <w:color w:val="010202"/>
        </w:rPr>
        <w:t>written</w:t>
      </w:r>
      <w:r w:rsidRPr="00E90D23">
        <w:rPr>
          <w:color w:val="010202"/>
          <w:spacing w:val="1"/>
        </w:rPr>
        <w:t xml:space="preserve"> </w:t>
      </w:r>
      <w:r w:rsidRPr="00E90D23">
        <w:rPr>
          <w:color w:val="010202"/>
        </w:rPr>
        <w:t>down</w:t>
      </w:r>
      <w:r w:rsidRPr="00E90D23">
        <w:rPr>
          <w:color w:val="010202"/>
          <w:spacing w:val="1"/>
        </w:rPr>
        <w:t xml:space="preserve"> </w:t>
      </w:r>
      <w:r w:rsidRPr="00E90D23">
        <w:rPr>
          <w:color w:val="010202"/>
        </w:rPr>
        <w:t>by</w:t>
      </w:r>
      <w:r w:rsidRPr="00E90D23">
        <w:rPr>
          <w:color w:val="010202"/>
          <w:spacing w:val="2"/>
        </w:rPr>
        <w:t xml:space="preserve"> </w:t>
      </w:r>
      <w:r w:rsidRPr="00E90D23">
        <w:rPr>
          <w:color w:val="010202"/>
        </w:rPr>
        <w:t>a</w:t>
      </w:r>
      <w:r w:rsidRPr="00E90D23">
        <w:rPr>
          <w:color w:val="010202"/>
          <w:spacing w:val="1"/>
        </w:rPr>
        <w:t xml:space="preserve"> </w:t>
      </w:r>
      <w:r w:rsidRPr="00E90D23">
        <w:rPr>
          <w:color w:val="010202"/>
        </w:rPr>
        <w:t>musical</w:t>
      </w:r>
      <w:r w:rsidRPr="00E90D23">
        <w:rPr>
          <w:color w:val="010202"/>
          <w:spacing w:val="2"/>
        </w:rPr>
        <w:t xml:space="preserve"> </w:t>
      </w:r>
      <w:r w:rsidRPr="00E90D23">
        <w:rPr>
          <w:color w:val="010202"/>
        </w:rPr>
        <w:t>notation</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words.</w:t>
      </w:r>
      <w:r w:rsidRPr="00E90D23">
        <w:rPr>
          <w:lang w:val="en-US"/>
        </w:rPr>
        <w:t xml:space="preserve"> </w:t>
      </w:r>
      <w:r w:rsidRPr="00E90D23">
        <w:rPr>
          <w:color w:val="010202"/>
        </w:rPr>
        <w:t>Copyright law, however, protects only the form of expression of ideas, not the ideas</w:t>
      </w:r>
      <w:r w:rsidRPr="00E90D23">
        <w:rPr>
          <w:color w:val="010202"/>
          <w:spacing w:val="1"/>
        </w:rPr>
        <w:t xml:space="preserve"> </w:t>
      </w:r>
      <w:r w:rsidRPr="00E90D23">
        <w:rPr>
          <w:color w:val="010202"/>
        </w:rPr>
        <w:t>themselves. The creativity protected by copyright law is creativity in the choice and arrangement of</w:t>
      </w:r>
      <w:r w:rsidRPr="00E90D23">
        <w:rPr>
          <w:color w:val="010202"/>
          <w:spacing w:val="-56"/>
        </w:rPr>
        <w:t xml:space="preserve"> </w:t>
      </w:r>
      <w:r w:rsidRPr="00E90D23">
        <w:rPr>
          <w:color w:val="010202"/>
        </w:rPr>
        <w:t>words, musical notes, colors, shapes and so on. Copyright law protects the owner of rights in</w:t>
      </w:r>
      <w:r w:rsidRPr="00E90D23">
        <w:rPr>
          <w:color w:val="010202"/>
          <w:spacing w:val="1"/>
        </w:rPr>
        <w:t xml:space="preserve"> </w:t>
      </w:r>
      <w:r w:rsidRPr="00E90D23">
        <w:rPr>
          <w:color w:val="010202"/>
        </w:rPr>
        <w:t>artistic</w:t>
      </w:r>
      <w:r w:rsidRPr="00E90D23">
        <w:rPr>
          <w:color w:val="010202"/>
          <w:spacing w:val="17"/>
        </w:rPr>
        <w:t xml:space="preserve"> </w:t>
      </w:r>
      <w:r w:rsidRPr="00E90D23">
        <w:rPr>
          <w:color w:val="010202"/>
        </w:rPr>
        <w:t>works</w:t>
      </w:r>
      <w:r w:rsidRPr="00E90D23">
        <w:rPr>
          <w:color w:val="010202"/>
          <w:spacing w:val="17"/>
        </w:rPr>
        <w:t xml:space="preserve"> </w:t>
      </w:r>
      <w:r w:rsidRPr="00E90D23">
        <w:rPr>
          <w:color w:val="010202"/>
        </w:rPr>
        <w:t>against</w:t>
      </w:r>
      <w:r w:rsidRPr="00E90D23">
        <w:rPr>
          <w:color w:val="010202"/>
          <w:spacing w:val="17"/>
        </w:rPr>
        <w:t xml:space="preserve"> </w:t>
      </w:r>
      <w:r w:rsidRPr="00E90D23">
        <w:rPr>
          <w:color w:val="010202"/>
        </w:rPr>
        <w:t>those</w:t>
      </w:r>
      <w:r w:rsidRPr="00E90D23">
        <w:rPr>
          <w:color w:val="010202"/>
          <w:spacing w:val="17"/>
        </w:rPr>
        <w:t xml:space="preserve"> </w:t>
      </w:r>
      <w:r w:rsidRPr="00E90D23">
        <w:rPr>
          <w:color w:val="010202"/>
        </w:rPr>
        <w:t>who</w:t>
      </w:r>
      <w:r w:rsidRPr="00E90D23">
        <w:rPr>
          <w:color w:val="010202"/>
          <w:spacing w:val="13"/>
        </w:rPr>
        <w:t xml:space="preserve"> </w:t>
      </w:r>
      <w:r w:rsidRPr="00E90D23">
        <w:rPr>
          <w:color w:val="010202"/>
        </w:rPr>
        <w:t>“copy”,</w:t>
      </w:r>
      <w:r w:rsidRPr="00E90D23">
        <w:rPr>
          <w:color w:val="010202"/>
          <w:spacing w:val="17"/>
        </w:rPr>
        <w:t xml:space="preserve"> </w:t>
      </w:r>
      <w:r w:rsidRPr="00E90D23">
        <w:rPr>
          <w:color w:val="010202"/>
        </w:rPr>
        <w:t>that</w:t>
      </w:r>
      <w:r w:rsidRPr="00E90D23">
        <w:rPr>
          <w:color w:val="010202"/>
          <w:spacing w:val="17"/>
        </w:rPr>
        <w:t xml:space="preserve"> </w:t>
      </w:r>
      <w:r w:rsidRPr="00E90D23">
        <w:rPr>
          <w:color w:val="010202"/>
        </w:rPr>
        <w:t>is</w:t>
      </w:r>
      <w:r w:rsidRPr="00E90D23">
        <w:rPr>
          <w:color w:val="010202"/>
          <w:spacing w:val="16"/>
        </w:rPr>
        <w:t xml:space="preserve"> </w:t>
      </w:r>
      <w:r w:rsidRPr="00E90D23">
        <w:rPr>
          <w:color w:val="010202"/>
        </w:rPr>
        <w:t>to</w:t>
      </w:r>
      <w:r w:rsidRPr="00E90D23">
        <w:rPr>
          <w:color w:val="010202"/>
          <w:spacing w:val="17"/>
        </w:rPr>
        <w:t xml:space="preserve"> </w:t>
      </w:r>
      <w:r w:rsidRPr="00E90D23">
        <w:rPr>
          <w:color w:val="010202"/>
        </w:rPr>
        <w:t>say</w:t>
      </w:r>
      <w:r w:rsidRPr="00E90D23">
        <w:rPr>
          <w:color w:val="010202"/>
          <w:spacing w:val="17"/>
        </w:rPr>
        <w:t xml:space="preserve"> </w:t>
      </w:r>
      <w:r w:rsidRPr="00E90D23">
        <w:rPr>
          <w:color w:val="010202"/>
        </w:rPr>
        <w:t>those</w:t>
      </w:r>
      <w:r w:rsidRPr="00E90D23">
        <w:rPr>
          <w:color w:val="010202"/>
          <w:spacing w:val="17"/>
        </w:rPr>
        <w:t xml:space="preserve"> </w:t>
      </w:r>
      <w:r w:rsidRPr="00E90D23">
        <w:rPr>
          <w:color w:val="010202"/>
        </w:rPr>
        <w:t>who</w:t>
      </w:r>
      <w:r w:rsidRPr="00E90D23">
        <w:rPr>
          <w:color w:val="010202"/>
          <w:spacing w:val="17"/>
        </w:rPr>
        <w:t xml:space="preserve"> </w:t>
      </w:r>
      <w:r w:rsidRPr="00E90D23">
        <w:rPr>
          <w:color w:val="010202"/>
        </w:rPr>
        <w:t>take</w:t>
      </w:r>
      <w:r w:rsidRPr="00E90D23">
        <w:rPr>
          <w:color w:val="010202"/>
          <w:spacing w:val="17"/>
        </w:rPr>
        <w:t xml:space="preserve"> </w:t>
      </w:r>
      <w:r w:rsidRPr="00E90D23">
        <w:rPr>
          <w:color w:val="010202"/>
        </w:rPr>
        <w:t>and</w:t>
      </w:r>
      <w:r w:rsidRPr="00E90D23">
        <w:rPr>
          <w:color w:val="010202"/>
          <w:spacing w:val="17"/>
        </w:rPr>
        <w:t xml:space="preserve"> </w:t>
      </w:r>
      <w:r w:rsidRPr="00E90D23">
        <w:rPr>
          <w:color w:val="010202"/>
        </w:rPr>
        <w:t>use</w:t>
      </w:r>
      <w:r w:rsidRPr="00E90D23">
        <w:rPr>
          <w:color w:val="010202"/>
          <w:spacing w:val="17"/>
        </w:rPr>
        <w:t xml:space="preserve"> </w:t>
      </w:r>
      <w:r w:rsidRPr="00E90D23">
        <w:rPr>
          <w:color w:val="010202"/>
        </w:rPr>
        <w:t>the</w:t>
      </w:r>
      <w:r w:rsidRPr="00E90D23">
        <w:rPr>
          <w:color w:val="010202"/>
          <w:spacing w:val="14"/>
        </w:rPr>
        <w:t xml:space="preserve"> </w:t>
      </w:r>
      <w:r w:rsidRPr="00E90D23">
        <w:rPr>
          <w:color w:val="010202"/>
        </w:rPr>
        <w:t>form</w:t>
      </w:r>
      <w:r w:rsidRPr="00E90D23">
        <w:rPr>
          <w:color w:val="010202"/>
          <w:spacing w:val="14"/>
        </w:rPr>
        <w:t xml:space="preserve"> </w:t>
      </w:r>
      <w:r w:rsidRPr="00E90D23">
        <w:rPr>
          <w:color w:val="010202"/>
        </w:rPr>
        <w:t>in</w:t>
      </w:r>
      <w:r w:rsidRPr="00E90D23">
        <w:rPr>
          <w:color w:val="010202"/>
          <w:spacing w:val="12"/>
        </w:rPr>
        <w:t xml:space="preserve"> </w:t>
      </w:r>
      <w:r w:rsidRPr="00E90D23">
        <w:rPr>
          <w:color w:val="010202"/>
        </w:rPr>
        <w:t>which</w:t>
      </w:r>
      <w:r w:rsidRPr="00E90D23">
        <w:rPr>
          <w:color w:val="010202"/>
          <w:spacing w:val="-56"/>
        </w:rPr>
        <w:t xml:space="preserve"> </w:t>
      </w:r>
      <w:r w:rsidRPr="00E90D23">
        <w:rPr>
          <w:color w:val="010202"/>
        </w:rPr>
        <w:t>the</w:t>
      </w:r>
      <w:r w:rsidRPr="00E90D23">
        <w:rPr>
          <w:color w:val="010202"/>
          <w:spacing w:val="1"/>
        </w:rPr>
        <w:t xml:space="preserve"> </w:t>
      </w:r>
      <w:r w:rsidRPr="00E90D23">
        <w:rPr>
          <w:color w:val="010202"/>
        </w:rPr>
        <w:t>original</w:t>
      </w:r>
      <w:r w:rsidRPr="00E90D23">
        <w:rPr>
          <w:color w:val="010202"/>
          <w:spacing w:val="3"/>
        </w:rPr>
        <w:t xml:space="preserve"> </w:t>
      </w:r>
      <w:r w:rsidRPr="00E90D23">
        <w:rPr>
          <w:color w:val="010202"/>
        </w:rPr>
        <w:t>work</w:t>
      </w:r>
      <w:r w:rsidRPr="00E90D23">
        <w:rPr>
          <w:color w:val="010202"/>
          <w:spacing w:val="2"/>
        </w:rPr>
        <w:t xml:space="preserve"> </w:t>
      </w:r>
      <w:r w:rsidRPr="00E90D23">
        <w:rPr>
          <w:color w:val="010202"/>
        </w:rPr>
        <w:t>was</w:t>
      </w:r>
      <w:r w:rsidRPr="00E90D23">
        <w:rPr>
          <w:color w:val="010202"/>
          <w:spacing w:val="1"/>
        </w:rPr>
        <w:t xml:space="preserve"> </w:t>
      </w:r>
      <w:r w:rsidRPr="00E90D23">
        <w:rPr>
          <w:color w:val="010202"/>
        </w:rPr>
        <w:t>expressed</w:t>
      </w:r>
      <w:r w:rsidRPr="00E90D23">
        <w:rPr>
          <w:color w:val="010202"/>
          <w:spacing w:val="2"/>
        </w:rPr>
        <w:t xml:space="preserve"> </w:t>
      </w:r>
      <w:r w:rsidRPr="00E90D23">
        <w:rPr>
          <w:color w:val="010202"/>
        </w:rPr>
        <w:t>by</w:t>
      </w:r>
      <w:r w:rsidRPr="00E90D23">
        <w:rPr>
          <w:color w:val="010202"/>
          <w:spacing w:val="1"/>
        </w:rPr>
        <w:t xml:space="preserve"> </w:t>
      </w:r>
      <w:r w:rsidRPr="00E90D23">
        <w:rPr>
          <w:color w:val="010202"/>
        </w:rPr>
        <w:t>the</w:t>
      </w:r>
      <w:r w:rsidRPr="00E90D23">
        <w:rPr>
          <w:color w:val="010202"/>
          <w:spacing w:val="2"/>
        </w:rPr>
        <w:t xml:space="preserve"> </w:t>
      </w:r>
      <w:r w:rsidRPr="00E90D23">
        <w:rPr>
          <w:color w:val="010202"/>
        </w:rPr>
        <w:t>author</w:t>
      </w:r>
      <w:r w:rsidR="00B77EDE">
        <w:rPr>
          <w:color w:val="010202"/>
          <w:lang w:val="en-US"/>
        </w:rPr>
        <w:t>.</w:t>
      </w:r>
    </w:p>
    <w:p w14:paraId="7E6186EA" w14:textId="77777777" w:rsidR="004B1A17" w:rsidRPr="00E90D23" w:rsidRDefault="004B1A17" w:rsidP="00E90D23">
      <w:pPr>
        <w:jc w:val="both"/>
      </w:pPr>
      <w:r w:rsidRPr="00E90D23">
        <w:rPr>
          <w:color w:val="010202"/>
        </w:rPr>
        <w:lastRenderedPageBreak/>
        <w:t>Copyright</w:t>
      </w:r>
      <w:r w:rsidRPr="00E90D23">
        <w:rPr>
          <w:color w:val="010202"/>
          <w:spacing w:val="1"/>
        </w:rPr>
        <w:t xml:space="preserve"> </w:t>
      </w:r>
      <w:r w:rsidRPr="00E90D23">
        <w:rPr>
          <w:color w:val="010202"/>
        </w:rPr>
        <w:t>protection</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above</w:t>
      </w:r>
      <w:r w:rsidRPr="00E90D23">
        <w:rPr>
          <w:color w:val="010202"/>
          <w:spacing w:val="1"/>
        </w:rPr>
        <w:t xml:space="preserve"> </w:t>
      </w:r>
      <w:r w:rsidRPr="00E90D23">
        <w:rPr>
          <w:color w:val="010202"/>
        </w:rPr>
        <w:t>all</w:t>
      </w:r>
      <w:r w:rsidRPr="00E90D23">
        <w:rPr>
          <w:color w:val="010202"/>
          <w:spacing w:val="1"/>
        </w:rPr>
        <w:t xml:space="preserve"> </w:t>
      </w:r>
      <w:r w:rsidRPr="00E90D23">
        <w:rPr>
          <w:color w:val="010202"/>
        </w:rPr>
        <w:t>one</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means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promoting,</w:t>
      </w:r>
      <w:r w:rsidRPr="00E90D23">
        <w:rPr>
          <w:color w:val="010202"/>
          <w:spacing w:val="1"/>
        </w:rPr>
        <w:t xml:space="preserve"> </w:t>
      </w:r>
      <w:r w:rsidRPr="00E90D23">
        <w:rPr>
          <w:color w:val="010202"/>
        </w:rPr>
        <w:t>enriching</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disseminating the national cultural heritage.</w:t>
      </w:r>
      <w:r w:rsidRPr="00E90D23">
        <w:rPr>
          <w:color w:val="010202"/>
          <w:spacing w:val="1"/>
        </w:rPr>
        <w:t xml:space="preserve"> </w:t>
      </w:r>
      <w:r w:rsidRPr="00E90D23">
        <w:rPr>
          <w:color w:val="010202"/>
        </w:rPr>
        <w:t>A country’s development depends to a very great</w:t>
      </w:r>
      <w:r w:rsidRPr="00E90D23">
        <w:rPr>
          <w:color w:val="010202"/>
          <w:spacing w:val="1"/>
        </w:rPr>
        <w:t xml:space="preserve"> </w:t>
      </w:r>
      <w:r w:rsidRPr="00E90D23">
        <w:rPr>
          <w:color w:val="010202"/>
        </w:rPr>
        <w:t>extent</w:t>
      </w:r>
      <w:r w:rsidRPr="00E90D23">
        <w:rPr>
          <w:color w:val="010202"/>
          <w:spacing w:val="1"/>
        </w:rPr>
        <w:t xml:space="preserve"> </w:t>
      </w:r>
      <w:r w:rsidRPr="00E90D23">
        <w:rPr>
          <w:color w:val="010202"/>
        </w:rPr>
        <w:t>on</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creativity</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its</w:t>
      </w:r>
      <w:r w:rsidRPr="00E90D23">
        <w:rPr>
          <w:color w:val="010202"/>
          <w:spacing w:val="1"/>
        </w:rPr>
        <w:t xml:space="preserve"> </w:t>
      </w:r>
      <w:r w:rsidRPr="00E90D23">
        <w:rPr>
          <w:color w:val="010202"/>
        </w:rPr>
        <w:t>people,</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encouragement</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individual</w:t>
      </w:r>
      <w:r w:rsidRPr="00E90D23">
        <w:rPr>
          <w:color w:val="010202"/>
          <w:spacing w:val="1"/>
        </w:rPr>
        <w:t xml:space="preserve"> </w:t>
      </w:r>
      <w:r w:rsidRPr="00E90D23">
        <w:rPr>
          <w:color w:val="010202"/>
        </w:rPr>
        <w:t>creativity</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its</w:t>
      </w:r>
      <w:r w:rsidRPr="00E90D23">
        <w:rPr>
          <w:color w:val="010202"/>
          <w:spacing w:val="1"/>
        </w:rPr>
        <w:t xml:space="preserve"> </w:t>
      </w:r>
      <w:r w:rsidRPr="00E90D23">
        <w:rPr>
          <w:color w:val="010202"/>
        </w:rPr>
        <w:t>dissemination</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a</w:t>
      </w:r>
      <w:r w:rsidRPr="00E90D23">
        <w:rPr>
          <w:color w:val="010202"/>
          <w:spacing w:val="1"/>
        </w:rPr>
        <w:t xml:space="preserve"> </w:t>
      </w:r>
      <w:r w:rsidRPr="00E90D23">
        <w:rPr>
          <w:i/>
          <w:color w:val="010202"/>
        </w:rPr>
        <w:t>sine</w:t>
      </w:r>
      <w:r w:rsidRPr="00E90D23">
        <w:rPr>
          <w:i/>
          <w:color w:val="010202"/>
          <w:spacing w:val="-4"/>
        </w:rPr>
        <w:t xml:space="preserve"> </w:t>
      </w:r>
      <w:r w:rsidRPr="00E90D23">
        <w:rPr>
          <w:i/>
          <w:color w:val="010202"/>
        </w:rPr>
        <w:t>qua</w:t>
      </w:r>
      <w:r w:rsidRPr="00E90D23">
        <w:rPr>
          <w:i/>
          <w:color w:val="010202"/>
          <w:spacing w:val="-4"/>
        </w:rPr>
        <w:t xml:space="preserve"> </w:t>
      </w:r>
      <w:r w:rsidRPr="00E90D23">
        <w:rPr>
          <w:i/>
          <w:color w:val="010202"/>
        </w:rPr>
        <w:t>non</w:t>
      </w:r>
      <w:r w:rsidRPr="00E90D23">
        <w:rPr>
          <w:i/>
          <w:color w:val="010202"/>
          <w:spacing w:val="-4"/>
        </w:rPr>
        <w:t xml:space="preserve"> </w:t>
      </w:r>
      <w:r w:rsidRPr="00E90D23">
        <w:rPr>
          <w:color w:val="010202"/>
        </w:rPr>
        <w:t>for</w:t>
      </w:r>
      <w:r w:rsidRPr="00E90D23">
        <w:rPr>
          <w:color w:val="010202"/>
          <w:spacing w:val="3"/>
        </w:rPr>
        <w:t xml:space="preserve"> </w:t>
      </w:r>
      <w:r w:rsidRPr="00E90D23">
        <w:rPr>
          <w:color w:val="010202"/>
        </w:rPr>
        <w:t>progress.</w:t>
      </w:r>
    </w:p>
    <w:p w14:paraId="7E81C1D4" w14:textId="77777777" w:rsidR="004B1A17" w:rsidRPr="00E90D23" w:rsidRDefault="004B1A17" w:rsidP="00E90D23">
      <w:pPr>
        <w:jc w:val="both"/>
      </w:pPr>
    </w:p>
    <w:p w14:paraId="52F5E7E9" w14:textId="77777777" w:rsidR="004B1A17" w:rsidRPr="00E90D23" w:rsidRDefault="004B1A17" w:rsidP="00E90D23">
      <w:pPr>
        <w:jc w:val="both"/>
      </w:pPr>
      <w:r w:rsidRPr="00E90D23">
        <w:rPr>
          <w:color w:val="010202"/>
        </w:rPr>
        <w:t>Copyright constitutes an essential element in the development process.</w:t>
      </w:r>
      <w:r w:rsidRPr="00E90D23">
        <w:rPr>
          <w:color w:val="010202"/>
          <w:spacing w:val="1"/>
        </w:rPr>
        <w:t xml:space="preserve"> </w:t>
      </w:r>
      <w:r w:rsidRPr="00E90D23">
        <w:rPr>
          <w:color w:val="010202"/>
        </w:rPr>
        <w:t>Experience has</w:t>
      </w:r>
      <w:r w:rsidRPr="00E90D23">
        <w:rPr>
          <w:color w:val="010202"/>
          <w:spacing w:val="1"/>
        </w:rPr>
        <w:t xml:space="preserve"> </w:t>
      </w:r>
      <w:r w:rsidRPr="00E90D23">
        <w:rPr>
          <w:color w:val="010202"/>
        </w:rPr>
        <w:t>shown</w:t>
      </w:r>
      <w:r w:rsidRPr="00E90D23">
        <w:rPr>
          <w:color w:val="010202"/>
          <w:spacing w:val="1"/>
        </w:rPr>
        <w:t xml:space="preserve"> </w:t>
      </w:r>
      <w:r w:rsidRPr="00E90D23">
        <w:rPr>
          <w:color w:val="010202"/>
        </w:rPr>
        <w:t>that</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enrichment</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national</w:t>
      </w:r>
      <w:r w:rsidRPr="00E90D23">
        <w:rPr>
          <w:color w:val="010202"/>
          <w:spacing w:val="1"/>
        </w:rPr>
        <w:t xml:space="preserve"> </w:t>
      </w:r>
      <w:r w:rsidRPr="00E90D23">
        <w:rPr>
          <w:color w:val="010202"/>
        </w:rPr>
        <w:t>cultural</w:t>
      </w:r>
      <w:r w:rsidRPr="00E90D23">
        <w:rPr>
          <w:color w:val="010202"/>
          <w:spacing w:val="1"/>
        </w:rPr>
        <w:t xml:space="preserve"> </w:t>
      </w:r>
      <w:r w:rsidRPr="00E90D23">
        <w:rPr>
          <w:color w:val="010202"/>
        </w:rPr>
        <w:t>heritage</w:t>
      </w:r>
      <w:r w:rsidRPr="00E90D23">
        <w:rPr>
          <w:color w:val="010202"/>
          <w:spacing w:val="1"/>
        </w:rPr>
        <w:t xml:space="preserve"> </w:t>
      </w:r>
      <w:r w:rsidRPr="00E90D23">
        <w:rPr>
          <w:color w:val="010202"/>
        </w:rPr>
        <w:t>depends</w:t>
      </w:r>
      <w:r w:rsidRPr="00E90D23">
        <w:rPr>
          <w:color w:val="010202"/>
          <w:spacing w:val="1"/>
        </w:rPr>
        <w:t xml:space="preserve"> </w:t>
      </w:r>
      <w:r w:rsidRPr="00E90D23">
        <w:rPr>
          <w:color w:val="010202"/>
        </w:rPr>
        <w:t>directly</w:t>
      </w:r>
      <w:r w:rsidRPr="00E90D23">
        <w:rPr>
          <w:color w:val="010202"/>
          <w:spacing w:val="1"/>
        </w:rPr>
        <w:t xml:space="preserve"> </w:t>
      </w:r>
      <w:r w:rsidRPr="00E90D23">
        <w:rPr>
          <w:color w:val="010202"/>
        </w:rPr>
        <w:t>on the level</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protection afforded to literary and artistic works.</w:t>
      </w:r>
      <w:r w:rsidRPr="00E90D23">
        <w:rPr>
          <w:color w:val="010202"/>
          <w:spacing w:val="1"/>
        </w:rPr>
        <w:t xml:space="preserve"> </w:t>
      </w:r>
      <w:r w:rsidRPr="00E90D23">
        <w:rPr>
          <w:color w:val="010202"/>
        </w:rPr>
        <w:t>The greater the number of a country’s intellectual</w:t>
      </w:r>
      <w:r w:rsidRPr="00E90D23">
        <w:rPr>
          <w:color w:val="010202"/>
          <w:spacing w:val="1"/>
        </w:rPr>
        <w:t xml:space="preserve"> </w:t>
      </w:r>
      <w:r w:rsidRPr="00E90D23">
        <w:rPr>
          <w:color w:val="010202"/>
        </w:rPr>
        <w:t>creations, the higher its renown;</w:t>
      </w:r>
      <w:r w:rsidRPr="00E90D23">
        <w:rPr>
          <w:color w:val="010202"/>
          <w:spacing w:val="1"/>
        </w:rPr>
        <w:t xml:space="preserve"> </w:t>
      </w:r>
      <w:r w:rsidRPr="00E90D23">
        <w:rPr>
          <w:color w:val="010202"/>
        </w:rPr>
        <w:t>the greater the number of productions in literature and the arts,</w:t>
      </w:r>
      <w:r w:rsidRPr="00E90D23">
        <w:rPr>
          <w:color w:val="010202"/>
          <w:spacing w:val="1"/>
        </w:rPr>
        <w:t xml:space="preserve"> </w:t>
      </w:r>
      <w:r w:rsidRPr="00E90D23">
        <w:rPr>
          <w:color w:val="010202"/>
        </w:rPr>
        <w:t>the more numerous their so-called “auxiliaries” (the performers, producers of phonograms and</w:t>
      </w:r>
      <w:r w:rsidRPr="00E90D23">
        <w:rPr>
          <w:color w:val="010202"/>
          <w:spacing w:val="1"/>
        </w:rPr>
        <w:t xml:space="preserve"> </w:t>
      </w:r>
      <w:r w:rsidRPr="00E90D23">
        <w:rPr>
          <w:color w:val="010202"/>
        </w:rPr>
        <w:t>broadcasting organizations) in the book, record and entertainment industries;</w:t>
      </w:r>
      <w:r w:rsidRPr="00E90D23">
        <w:rPr>
          <w:color w:val="010202"/>
          <w:spacing w:val="1"/>
        </w:rPr>
        <w:t xml:space="preserve"> </w:t>
      </w:r>
      <w:r w:rsidRPr="00E90D23">
        <w:rPr>
          <w:color w:val="010202"/>
        </w:rPr>
        <w:t>and indeed, in the</w:t>
      </w:r>
      <w:r w:rsidRPr="00E90D23">
        <w:rPr>
          <w:color w:val="010202"/>
          <w:spacing w:val="1"/>
        </w:rPr>
        <w:t xml:space="preserve"> </w:t>
      </w:r>
      <w:r w:rsidRPr="00E90D23">
        <w:rPr>
          <w:color w:val="010202"/>
        </w:rPr>
        <w:t>final analysis, encouragement of intellectual creation is one of the basic prerequisites of all social,</w:t>
      </w:r>
      <w:r w:rsidRPr="00E90D23">
        <w:rPr>
          <w:color w:val="010202"/>
          <w:spacing w:val="1"/>
        </w:rPr>
        <w:t xml:space="preserve"> </w:t>
      </w:r>
      <w:r w:rsidRPr="00E90D23">
        <w:rPr>
          <w:color w:val="010202"/>
        </w:rPr>
        <w:t>economic</w:t>
      </w:r>
      <w:r w:rsidRPr="00E90D23">
        <w:rPr>
          <w:color w:val="010202"/>
          <w:spacing w:val="1"/>
        </w:rPr>
        <w:t xml:space="preserve"> </w:t>
      </w:r>
      <w:r w:rsidRPr="00E90D23">
        <w:rPr>
          <w:color w:val="010202"/>
        </w:rPr>
        <w:t>and</w:t>
      </w:r>
      <w:r w:rsidRPr="00E90D23">
        <w:rPr>
          <w:color w:val="010202"/>
          <w:spacing w:val="2"/>
        </w:rPr>
        <w:t xml:space="preserve"> </w:t>
      </w:r>
      <w:r w:rsidRPr="00E90D23">
        <w:rPr>
          <w:color w:val="010202"/>
        </w:rPr>
        <w:t>cultural</w:t>
      </w:r>
      <w:r w:rsidRPr="00E90D23">
        <w:rPr>
          <w:color w:val="010202"/>
          <w:spacing w:val="4"/>
        </w:rPr>
        <w:t xml:space="preserve"> </w:t>
      </w:r>
      <w:r w:rsidRPr="00E90D23">
        <w:rPr>
          <w:color w:val="010202"/>
        </w:rPr>
        <w:t>development.</w:t>
      </w:r>
    </w:p>
    <w:p w14:paraId="1D98D268" w14:textId="77777777" w:rsidR="004B1A17" w:rsidRPr="00E90D23" w:rsidRDefault="004B1A17" w:rsidP="00E90D23">
      <w:pPr>
        <w:jc w:val="both"/>
      </w:pPr>
      <w:r w:rsidRPr="00E90D23">
        <w:rPr>
          <w:color w:val="010202"/>
        </w:rPr>
        <w:t>Legislation could provide for the protection not only of the creators of intellectual works but</w:t>
      </w:r>
      <w:r w:rsidRPr="00E90D23">
        <w:rPr>
          <w:color w:val="010202"/>
          <w:spacing w:val="1"/>
        </w:rPr>
        <w:t xml:space="preserve"> </w:t>
      </w:r>
      <w:r w:rsidRPr="00E90D23">
        <w:rPr>
          <w:color w:val="010202"/>
        </w:rPr>
        <w:t>also of the auxiliaries that help in the dissemination of such works, in respect of their own rights.</w:t>
      </w:r>
      <w:r w:rsidRPr="00E90D23">
        <w:rPr>
          <w:color w:val="010202"/>
          <w:spacing w:val="1"/>
        </w:rPr>
        <w:t xml:space="preserve"> </w:t>
      </w:r>
      <w:r w:rsidRPr="00E90D23">
        <w:rPr>
          <w:color w:val="010202"/>
        </w:rPr>
        <w:t>The protection of these auxiliaries of intellectual creators is also of importance to developing</w:t>
      </w:r>
      <w:r w:rsidRPr="00E90D23">
        <w:rPr>
          <w:color w:val="010202"/>
          <w:spacing w:val="1"/>
        </w:rPr>
        <w:t xml:space="preserve"> </w:t>
      </w:r>
      <w:r w:rsidRPr="00E90D23">
        <w:rPr>
          <w:color w:val="010202"/>
        </w:rPr>
        <w:t>countries since the cultural achievement of some of these countries includes, in no small measure,</w:t>
      </w:r>
      <w:r w:rsidRPr="00E90D23">
        <w:rPr>
          <w:color w:val="010202"/>
          <w:spacing w:val="-56"/>
        </w:rPr>
        <w:t xml:space="preserve"> </w:t>
      </w:r>
      <w:r w:rsidRPr="00E90D23">
        <w:rPr>
          <w:color w:val="010202"/>
        </w:rPr>
        <w:t>performance,</w:t>
      </w:r>
      <w:r w:rsidRPr="00E90D23">
        <w:rPr>
          <w:color w:val="010202"/>
          <w:spacing w:val="1"/>
        </w:rPr>
        <w:t xml:space="preserve"> </w:t>
      </w:r>
      <w:r w:rsidRPr="00E90D23">
        <w:rPr>
          <w:color w:val="010202"/>
        </w:rPr>
        <w:t>sound</w:t>
      </w:r>
      <w:r w:rsidRPr="00E90D23">
        <w:rPr>
          <w:color w:val="010202"/>
          <w:spacing w:val="1"/>
        </w:rPr>
        <w:t xml:space="preserve"> </w:t>
      </w:r>
      <w:r w:rsidRPr="00E90D23">
        <w:rPr>
          <w:color w:val="010202"/>
        </w:rPr>
        <w:t>recording and broadcasting of different creations of their</w:t>
      </w:r>
      <w:r w:rsidRPr="00E90D23">
        <w:rPr>
          <w:color w:val="010202"/>
          <w:spacing w:val="58"/>
        </w:rPr>
        <w:t xml:space="preserve"> </w:t>
      </w:r>
      <w:r w:rsidRPr="00E90D23">
        <w:rPr>
          <w:color w:val="010202"/>
        </w:rPr>
        <w:t>folklore as well.</w:t>
      </w:r>
      <w:r w:rsidRPr="00E90D23">
        <w:rPr>
          <w:color w:val="010202"/>
          <w:spacing w:val="1"/>
        </w:rPr>
        <w:t xml:space="preserve"> </w:t>
      </w:r>
      <w:r w:rsidRPr="00E90D23">
        <w:rPr>
          <w:color w:val="010202"/>
        </w:rPr>
        <w:t>While developing countries are often in need of foreign books, especially in the field of science,</w:t>
      </w:r>
      <w:r w:rsidRPr="00E90D23">
        <w:rPr>
          <w:color w:val="010202"/>
          <w:spacing w:val="1"/>
        </w:rPr>
        <w:t xml:space="preserve"> </w:t>
      </w:r>
      <w:r w:rsidRPr="00E90D23">
        <w:rPr>
          <w:color w:val="010202"/>
        </w:rPr>
        <w:t>technology, education and research, they could offer to the world an abundance of their national</w:t>
      </w:r>
      <w:r w:rsidRPr="00E90D23">
        <w:rPr>
          <w:color w:val="010202"/>
          <w:spacing w:val="1"/>
        </w:rPr>
        <w:t xml:space="preserve"> </w:t>
      </w:r>
      <w:r w:rsidRPr="00E90D23">
        <w:rPr>
          <w:color w:val="010202"/>
        </w:rPr>
        <w:t>cultural heritage, which can be protected, within the framework of copyright legislation, through</w:t>
      </w:r>
      <w:r w:rsidRPr="00E90D23">
        <w:rPr>
          <w:color w:val="010202"/>
          <w:spacing w:val="1"/>
        </w:rPr>
        <w:t xml:space="preserve"> </w:t>
      </w:r>
      <w:r w:rsidRPr="00E90D23">
        <w:rPr>
          <w:color w:val="010202"/>
        </w:rPr>
        <w:t>protection</w:t>
      </w:r>
      <w:r w:rsidRPr="00E90D23">
        <w:rPr>
          <w:color w:val="010202"/>
          <w:spacing w:val="-3"/>
        </w:rPr>
        <w:t xml:space="preserve"> </w:t>
      </w:r>
      <w:r w:rsidRPr="00E90D23">
        <w:rPr>
          <w:color w:val="010202"/>
        </w:rPr>
        <w:t>of</w:t>
      </w:r>
      <w:r w:rsidRPr="00E90D23">
        <w:rPr>
          <w:color w:val="010202"/>
          <w:spacing w:val="-3"/>
        </w:rPr>
        <w:t xml:space="preserve"> </w:t>
      </w:r>
      <w:r w:rsidRPr="00E90D23">
        <w:rPr>
          <w:color w:val="010202"/>
        </w:rPr>
        <w:t>the</w:t>
      </w:r>
      <w:r w:rsidRPr="00E90D23">
        <w:rPr>
          <w:color w:val="010202"/>
          <w:spacing w:val="-2"/>
        </w:rPr>
        <w:t xml:space="preserve"> </w:t>
      </w:r>
      <w:r w:rsidRPr="00E90D23">
        <w:rPr>
          <w:color w:val="010202"/>
        </w:rPr>
        <w:t>rights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these</w:t>
      </w:r>
      <w:r w:rsidRPr="00E90D23">
        <w:rPr>
          <w:color w:val="010202"/>
          <w:spacing w:val="-3"/>
        </w:rPr>
        <w:t xml:space="preserve"> </w:t>
      </w:r>
      <w:r w:rsidRPr="00E90D23">
        <w:rPr>
          <w:color w:val="010202"/>
        </w:rPr>
        <w:t>auxiliaries or</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related</w:t>
      </w:r>
      <w:r w:rsidRPr="00E90D23">
        <w:rPr>
          <w:color w:val="010202"/>
          <w:spacing w:val="-2"/>
        </w:rPr>
        <w:t xml:space="preserve"> </w:t>
      </w:r>
      <w:r w:rsidRPr="00E90D23">
        <w:rPr>
          <w:color w:val="010202"/>
        </w:rPr>
        <w:t>(or</w:t>
      </w:r>
      <w:r w:rsidRPr="00E90D23">
        <w:rPr>
          <w:color w:val="010202"/>
          <w:spacing w:val="-3"/>
        </w:rPr>
        <w:t xml:space="preserve"> </w:t>
      </w:r>
      <w:r w:rsidRPr="00E90D23">
        <w:rPr>
          <w:color w:val="010202"/>
        </w:rPr>
        <w:t>neighboring)</w:t>
      </w:r>
      <w:r w:rsidRPr="00E90D23">
        <w:rPr>
          <w:color w:val="010202"/>
          <w:spacing w:val="-3"/>
        </w:rPr>
        <w:t xml:space="preserve"> </w:t>
      </w:r>
      <w:r w:rsidRPr="00E90D23">
        <w:rPr>
          <w:color w:val="010202"/>
        </w:rPr>
        <w:t>rights as</w:t>
      </w:r>
      <w:r w:rsidRPr="00E90D23">
        <w:rPr>
          <w:color w:val="010202"/>
          <w:spacing w:val="-1"/>
        </w:rPr>
        <w:t xml:space="preserve"> </w:t>
      </w:r>
      <w:r w:rsidRPr="00E90D23">
        <w:rPr>
          <w:color w:val="010202"/>
        </w:rPr>
        <w:t>they</w:t>
      </w:r>
      <w:r w:rsidRPr="00E90D23">
        <w:rPr>
          <w:color w:val="010202"/>
          <w:spacing w:val="-3"/>
        </w:rPr>
        <w:t xml:space="preserve"> </w:t>
      </w:r>
      <w:r w:rsidRPr="00E90D23">
        <w:rPr>
          <w:color w:val="010202"/>
        </w:rPr>
        <w:t>are</w:t>
      </w:r>
      <w:r w:rsidRPr="00E90D23">
        <w:rPr>
          <w:color w:val="010202"/>
          <w:spacing w:val="-1"/>
        </w:rPr>
        <w:t xml:space="preserve"> </w:t>
      </w:r>
      <w:r w:rsidRPr="00E90D23">
        <w:rPr>
          <w:color w:val="010202"/>
        </w:rPr>
        <w:t>called.</w:t>
      </w:r>
    </w:p>
    <w:p w14:paraId="0ACCA000" w14:textId="77777777" w:rsidR="004B1A17" w:rsidRPr="00E90D23" w:rsidRDefault="004B1A17" w:rsidP="00E90D23">
      <w:pPr>
        <w:jc w:val="both"/>
      </w:pPr>
    </w:p>
    <w:p w14:paraId="6722C6A9" w14:textId="77777777" w:rsidR="004B1A17" w:rsidRPr="00E90D23" w:rsidRDefault="004B1A17" w:rsidP="00E90D23">
      <w:pPr>
        <w:jc w:val="both"/>
      </w:pPr>
      <w:r w:rsidRPr="00E90D23">
        <w:rPr>
          <w:color w:val="010202"/>
        </w:rPr>
        <w:t>Adoption of the law is the first step.</w:t>
      </w:r>
      <w:r w:rsidRPr="00E90D23">
        <w:rPr>
          <w:color w:val="010202"/>
          <w:spacing w:val="1"/>
        </w:rPr>
        <w:t xml:space="preserve"> </w:t>
      </w:r>
      <w:r w:rsidRPr="00E90D23">
        <w:rPr>
          <w:color w:val="010202"/>
        </w:rPr>
        <w:t>The practical value of the law depends on its effective</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efficient</w:t>
      </w:r>
      <w:r w:rsidRPr="00E90D23">
        <w:rPr>
          <w:color w:val="010202"/>
          <w:spacing w:val="1"/>
        </w:rPr>
        <w:t xml:space="preserve"> </w:t>
      </w:r>
      <w:r w:rsidRPr="00E90D23">
        <w:rPr>
          <w:color w:val="010202"/>
        </w:rPr>
        <w:t>application.</w:t>
      </w:r>
      <w:r w:rsidRPr="00E90D23">
        <w:rPr>
          <w:color w:val="010202"/>
          <w:spacing w:val="1"/>
        </w:rPr>
        <w:t xml:space="preserve"> </w:t>
      </w:r>
      <w:r w:rsidRPr="00E90D23">
        <w:rPr>
          <w:color w:val="010202"/>
        </w:rPr>
        <w:t>This</w:t>
      </w:r>
      <w:r w:rsidRPr="00E90D23">
        <w:rPr>
          <w:color w:val="010202"/>
          <w:spacing w:val="1"/>
        </w:rPr>
        <w:t xml:space="preserve"> </w:t>
      </w:r>
      <w:r w:rsidRPr="00E90D23">
        <w:rPr>
          <w:color w:val="010202"/>
        </w:rPr>
        <w:t>can</w:t>
      </w:r>
      <w:r w:rsidRPr="00E90D23">
        <w:rPr>
          <w:color w:val="010202"/>
          <w:spacing w:val="1"/>
        </w:rPr>
        <w:t xml:space="preserve"> </w:t>
      </w:r>
      <w:r w:rsidRPr="00E90D23">
        <w:rPr>
          <w:color w:val="010202"/>
        </w:rPr>
        <w:t>be</w:t>
      </w:r>
      <w:r w:rsidRPr="00E90D23">
        <w:rPr>
          <w:color w:val="010202"/>
          <w:spacing w:val="1"/>
        </w:rPr>
        <w:t xml:space="preserve"> </w:t>
      </w:r>
      <w:r w:rsidRPr="00E90D23">
        <w:rPr>
          <w:color w:val="010202"/>
        </w:rPr>
        <w:t>achieved</w:t>
      </w:r>
      <w:r w:rsidRPr="00E90D23">
        <w:rPr>
          <w:color w:val="010202"/>
          <w:spacing w:val="1"/>
        </w:rPr>
        <w:t xml:space="preserve"> </w:t>
      </w:r>
      <w:r w:rsidRPr="00E90D23">
        <w:rPr>
          <w:color w:val="010202"/>
        </w:rPr>
        <w:t>through</w:t>
      </w:r>
      <w:r w:rsidRPr="00E90D23">
        <w:rPr>
          <w:color w:val="010202"/>
          <w:spacing w:val="1"/>
        </w:rPr>
        <w:t xml:space="preserve"> </w:t>
      </w:r>
      <w:r w:rsidRPr="00E90D23">
        <w:rPr>
          <w:color w:val="010202"/>
        </w:rPr>
        <w:t>setting</w:t>
      </w:r>
      <w:r w:rsidRPr="00E90D23">
        <w:rPr>
          <w:color w:val="010202"/>
          <w:spacing w:val="1"/>
        </w:rPr>
        <w:t xml:space="preserve"> </w:t>
      </w:r>
      <w:r w:rsidRPr="00E90D23">
        <w:rPr>
          <w:color w:val="010202"/>
        </w:rPr>
        <w:t>up</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appropriate</w:t>
      </w:r>
      <w:r w:rsidRPr="00E90D23">
        <w:rPr>
          <w:color w:val="010202"/>
          <w:spacing w:val="1"/>
        </w:rPr>
        <w:t xml:space="preserve"> </w:t>
      </w:r>
      <w:r w:rsidRPr="00E90D23">
        <w:rPr>
          <w:color w:val="010202"/>
        </w:rPr>
        <w:t>authors’</w:t>
      </w:r>
      <w:r w:rsidRPr="00E90D23">
        <w:rPr>
          <w:color w:val="010202"/>
          <w:spacing w:val="1"/>
        </w:rPr>
        <w:t xml:space="preserve"> </w:t>
      </w:r>
      <w:r w:rsidRPr="00E90D23">
        <w:rPr>
          <w:color w:val="010202"/>
        </w:rPr>
        <w:t>organizations for collection and distribution of authors’ fees.</w:t>
      </w:r>
      <w:r w:rsidRPr="00E90D23">
        <w:rPr>
          <w:color w:val="010202"/>
          <w:spacing w:val="1"/>
        </w:rPr>
        <w:t xml:space="preserve"> </w:t>
      </w:r>
      <w:r w:rsidRPr="00E90D23">
        <w:rPr>
          <w:color w:val="010202"/>
        </w:rPr>
        <w:t>Copyright, if effectively implemented,</w:t>
      </w:r>
      <w:r w:rsidRPr="00E90D23">
        <w:rPr>
          <w:color w:val="010202"/>
          <w:spacing w:val="1"/>
        </w:rPr>
        <w:t xml:space="preserve"> </w:t>
      </w:r>
      <w:r w:rsidRPr="00E90D23">
        <w:rPr>
          <w:color w:val="010202"/>
        </w:rPr>
        <w:t>serves as an incentive to authors and their assignees (the publishers) to create and disseminate</w:t>
      </w:r>
      <w:r w:rsidRPr="00E90D23">
        <w:rPr>
          <w:color w:val="010202"/>
          <w:spacing w:val="1"/>
        </w:rPr>
        <w:t xml:space="preserve"> </w:t>
      </w:r>
      <w:r w:rsidRPr="00E90D23">
        <w:rPr>
          <w:color w:val="010202"/>
        </w:rPr>
        <w:t>knowledge.</w:t>
      </w:r>
      <w:r w:rsidRPr="00E90D23">
        <w:rPr>
          <w:color w:val="010202"/>
          <w:spacing w:val="1"/>
        </w:rPr>
        <w:t xml:space="preserve"> </w:t>
      </w:r>
      <w:r w:rsidRPr="00E90D23">
        <w:rPr>
          <w:color w:val="010202"/>
        </w:rPr>
        <w:t>It</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something</w:t>
      </w:r>
      <w:r w:rsidRPr="00E90D23">
        <w:rPr>
          <w:color w:val="010202"/>
          <w:spacing w:val="1"/>
        </w:rPr>
        <w:t xml:space="preserve"> </w:t>
      </w:r>
      <w:r w:rsidRPr="00E90D23">
        <w:rPr>
          <w:color w:val="010202"/>
        </w:rPr>
        <w:t>that</w:t>
      </w:r>
      <w:r w:rsidRPr="00E90D23">
        <w:rPr>
          <w:color w:val="010202"/>
          <w:spacing w:val="1"/>
        </w:rPr>
        <w:t xml:space="preserve"> </w:t>
      </w:r>
      <w:r w:rsidRPr="00E90D23">
        <w:rPr>
          <w:color w:val="010202"/>
        </w:rPr>
        <w:t>society</w:t>
      </w:r>
      <w:r w:rsidRPr="00E90D23">
        <w:rPr>
          <w:color w:val="010202"/>
          <w:spacing w:val="1"/>
        </w:rPr>
        <w:t xml:space="preserve"> </w:t>
      </w:r>
      <w:r w:rsidRPr="00E90D23">
        <w:rPr>
          <w:color w:val="010202"/>
        </w:rPr>
        <w:t>must</w:t>
      </w:r>
      <w:r w:rsidRPr="00E90D23">
        <w:rPr>
          <w:color w:val="010202"/>
          <w:spacing w:val="1"/>
        </w:rPr>
        <w:t xml:space="preserve"> </w:t>
      </w:r>
      <w:r w:rsidRPr="00E90D23">
        <w:rPr>
          <w:color w:val="010202"/>
        </w:rPr>
        <w:t>necessarily</w:t>
      </w:r>
      <w:r w:rsidRPr="00E90D23">
        <w:rPr>
          <w:color w:val="010202"/>
          <w:spacing w:val="1"/>
        </w:rPr>
        <w:t xml:space="preserve"> </w:t>
      </w:r>
      <w:r w:rsidRPr="00E90D23">
        <w:rPr>
          <w:color w:val="010202"/>
        </w:rPr>
        <w:t>accept</w:t>
      </w:r>
      <w:r w:rsidRPr="00E90D23">
        <w:rPr>
          <w:color w:val="010202"/>
          <w:spacing w:val="1"/>
        </w:rPr>
        <w:t xml:space="preserve"> </w:t>
      </w:r>
      <w:r w:rsidRPr="00E90D23">
        <w:rPr>
          <w:color w:val="010202"/>
        </w:rPr>
        <w:t>if</w:t>
      </w:r>
      <w:r w:rsidRPr="00E90D23">
        <w:rPr>
          <w:color w:val="010202"/>
          <w:spacing w:val="1"/>
        </w:rPr>
        <w:t xml:space="preserve"> </w:t>
      </w:r>
      <w:r w:rsidRPr="00E90D23">
        <w:rPr>
          <w:color w:val="010202"/>
        </w:rPr>
        <w:t>it</w:t>
      </w:r>
      <w:r w:rsidRPr="00E90D23">
        <w:rPr>
          <w:color w:val="010202"/>
          <w:spacing w:val="1"/>
        </w:rPr>
        <w:t xml:space="preserve"> </w:t>
      </w:r>
      <w:r w:rsidRPr="00E90D23">
        <w:rPr>
          <w:color w:val="010202"/>
        </w:rPr>
        <w:t>wishes</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encourage</w:t>
      </w:r>
      <w:r w:rsidRPr="00E90D23">
        <w:rPr>
          <w:color w:val="010202"/>
          <w:spacing w:val="1"/>
        </w:rPr>
        <w:t xml:space="preserve"> </w:t>
      </w:r>
      <w:r w:rsidRPr="00E90D23">
        <w:rPr>
          <w:color w:val="010202"/>
        </w:rPr>
        <w:t>intellectual creativity, to ensure the progress of the sciences, the arts and of knowledge in general,</w:t>
      </w:r>
      <w:r w:rsidRPr="00E90D23">
        <w:rPr>
          <w:color w:val="010202"/>
          <w:spacing w:val="-56"/>
        </w:rPr>
        <w:t xml:space="preserve"> </w:t>
      </w:r>
      <w:r w:rsidRPr="00E90D23">
        <w:rPr>
          <w:color w:val="010202"/>
        </w:rPr>
        <w:t>to</w:t>
      </w:r>
      <w:r w:rsidRPr="00E90D23">
        <w:rPr>
          <w:color w:val="010202"/>
          <w:spacing w:val="15"/>
        </w:rPr>
        <w:t xml:space="preserve"> </w:t>
      </w:r>
      <w:r w:rsidRPr="00E90D23">
        <w:rPr>
          <w:color w:val="010202"/>
        </w:rPr>
        <w:t>promote</w:t>
      </w:r>
      <w:r w:rsidRPr="00E90D23">
        <w:rPr>
          <w:color w:val="010202"/>
          <w:spacing w:val="16"/>
        </w:rPr>
        <w:t xml:space="preserve"> </w:t>
      </w:r>
      <w:r w:rsidRPr="00E90D23">
        <w:rPr>
          <w:color w:val="010202"/>
        </w:rPr>
        <w:t>the</w:t>
      </w:r>
      <w:r w:rsidRPr="00E90D23">
        <w:rPr>
          <w:color w:val="010202"/>
          <w:spacing w:val="11"/>
        </w:rPr>
        <w:t xml:space="preserve"> </w:t>
      </w:r>
      <w:r w:rsidRPr="00E90D23">
        <w:rPr>
          <w:color w:val="010202"/>
        </w:rPr>
        <w:t>industry</w:t>
      </w:r>
      <w:r w:rsidRPr="00E90D23">
        <w:rPr>
          <w:color w:val="010202"/>
          <w:spacing w:val="14"/>
        </w:rPr>
        <w:t xml:space="preserve"> </w:t>
      </w:r>
      <w:r w:rsidRPr="00E90D23">
        <w:rPr>
          <w:color w:val="010202"/>
        </w:rPr>
        <w:t>using</w:t>
      </w:r>
      <w:r w:rsidRPr="00E90D23">
        <w:rPr>
          <w:color w:val="010202"/>
          <w:spacing w:val="14"/>
        </w:rPr>
        <w:t xml:space="preserve"> </w:t>
      </w:r>
      <w:r w:rsidRPr="00E90D23">
        <w:rPr>
          <w:color w:val="010202"/>
        </w:rPr>
        <w:t>authors’</w:t>
      </w:r>
      <w:r w:rsidRPr="00E90D23">
        <w:rPr>
          <w:color w:val="010202"/>
          <w:spacing w:val="14"/>
        </w:rPr>
        <w:t xml:space="preserve"> </w:t>
      </w:r>
      <w:r w:rsidRPr="00E90D23">
        <w:rPr>
          <w:color w:val="010202"/>
        </w:rPr>
        <w:t>works</w:t>
      </w:r>
      <w:r w:rsidRPr="00E90D23">
        <w:rPr>
          <w:color w:val="010202"/>
          <w:spacing w:val="14"/>
        </w:rPr>
        <w:t xml:space="preserve"> </w:t>
      </w:r>
      <w:r w:rsidRPr="00E90D23">
        <w:rPr>
          <w:color w:val="010202"/>
        </w:rPr>
        <w:t>and</w:t>
      </w:r>
      <w:r w:rsidRPr="00E90D23">
        <w:rPr>
          <w:color w:val="010202"/>
          <w:spacing w:val="14"/>
        </w:rPr>
        <w:t xml:space="preserve"> </w:t>
      </w:r>
      <w:r w:rsidRPr="00E90D23">
        <w:rPr>
          <w:color w:val="010202"/>
        </w:rPr>
        <w:t>to</w:t>
      </w:r>
      <w:r w:rsidRPr="00E90D23">
        <w:rPr>
          <w:color w:val="010202"/>
          <w:spacing w:val="14"/>
        </w:rPr>
        <w:t xml:space="preserve"> </w:t>
      </w:r>
      <w:r w:rsidRPr="00E90D23">
        <w:rPr>
          <w:color w:val="010202"/>
        </w:rPr>
        <w:t>render</w:t>
      </w:r>
      <w:r w:rsidRPr="00E90D23">
        <w:rPr>
          <w:color w:val="010202"/>
          <w:spacing w:val="14"/>
        </w:rPr>
        <w:t xml:space="preserve"> </w:t>
      </w:r>
      <w:r w:rsidRPr="00E90D23">
        <w:rPr>
          <w:color w:val="010202"/>
        </w:rPr>
        <w:t>it</w:t>
      </w:r>
      <w:r w:rsidRPr="00E90D23">
        <w:rPr>
          <w:color w:val="010202"/>
          <w:spacing w:val="16"/>
        </w:rPr>
        <w:t xml:space="preserve"> </w:t>
      </w:r>
      <w:r w:rsidRPr="00E90D23">
        <w:rPr>
          <w:color w:val="010202"/>
        </w:rPr>
        <w:t>possible</w:t>
      </w:r>
      <w:r w:rsidRPr="00E90D23">
        <w:rPr>
          <w:color w:val="010202"/>
          <w:spacing w:val="11"/>
        </w:rPr>
        <w:t xml:space="preserve"> </w:t>
      </w:r>
      <w:r w:rsidRPr="00E90D23">
        <w:rPr>
          <w:color w:val="010202"/>
        </w:rPr>
        <w:t>to</w:t>
      </w:r>
      <w:r w:rsidRPr="00E90D23">
        <w:rPr>
          <w:color w:val="010202"/>
          <w:spacing w:val="11"/>
        </w:rPr>
        <w:t xml:space="preserve"> </w:t>
      </w:r>
      <w:r w:rsidRPr="00E90D23">
        <w:rPr>
          <w:color w:val="010202"/>
        </w:rPr>
        <w:t>distribute</w:t>
      </w:r>
      <w:r w:rsidRPr="00E90D23">
        <w:rPr>
          <w:color w:val="010202"/>
          <w:spacing w:val="14"/>
        </w:rPr>
        <w:t xml:space="preserve"> </w:t>
      </w:r>
      <w:r w:rsidRPr="00E90D23">
        <w:rPr>
          <w:color w:val="010202"/>
        </w:rPr>
        <w:t>such</w:t>
      </w:r>
      <w:r w:rsidRPr="00E90D23">
        <w:rPr>
          <w:color w:val="010202"/>
          <w:spacing w:val="14"/>
        </w:rPr>
        <w:t xml:space="preserve"> </w:t>
      </w:r>
      <w:r w:rsidRPr="00E90D23">
        <w:rPr>
          <w:color w:val="010202"/>
        </w:rPr>
        <w:t>works</w:t>
      </w:r>
      <w:r w:rsidRPr="00E90D23">
        <w:rPr>
          <w:color w:val="010202"/>
          <w:spacing w:val="14"/>
        </w:rPr>
        <w:t xml:space="preserve"> </w:t>
      </w:r>
      <w:r w:rsidRPr="00E90D23">
        <w:rPr>
          <w:color w:val="010202"/>
        </w:rPr>
        <w:t>in</w:t>
      </w:r>
      <w:r w:rsidRPr="00E90D23">
        <w:rPr>
          <w:color w:val="010202"/>
          <w:spacing w:val="-56"/>
        </w:rPr>
        <w:t xml:space="preserve"> </w:t>
      </w:r>
      <w:r w:rsidRPr="00E90D23">
        <w:rPr>
          <w:color w:val="010202"/>
        </w:rPr>
        <w:t>an</w:t>
      </w:r>
      <w:r w:rsidRPr="00E90D23">
        <w:rPr>
          <w:color w:val="010202"/>
          <w:spacing w:val="-1"/>
        </w:rPr>
        <w:t xml:space="preserve"> </w:t>
      </w:r>
      <w:r w:rsidRPr="00E90D23">
        <w:rPr>
          <w:color w:val="010202"/>
        </w:rPr>
        <w:t>organized</w:t>
      </w:r>
      <w:r w:rsidRPr="00E90D23">
        <w:rPr>
          <w:color w:val="010202"/>
          <w:spacing w:val="-1"/>
        </w:rPr>
        <w:t xml:space="preserve"> </w:t>
      </w:r>
      <w:r w:rsidRPr="00E90D23">
        <w:rPr>
          <w:color w:val="010202"/>
        </w:rPr>
        <w:t>manner among</w:t>
      </w:r>
      <w:r w:rsidRPr="00E90D23">
        <w:rPr>
          <w:color w:val="010202"/>
          <w:spacing w:val="-3"/>
        </w:rPr>
        <w:t xml:space="preserve"> </w:t>
      </w:r>
      <w:r w:rsidRPr="00E90D23">
        <w:rPr>
          <w:color w:val="010202"/>
        </w:rPr>
        <w:t>the</w:t>
      </w:r>
      <w:r w:rsidRPr="00E90D23">
        <w:rPr>
          <w:color w:val="010202"/>
          <w:spacing w:val="-1"/>
        </w:rPr>
        <w:t xml:space="preserve"> </w:t>
      </w:r>
      <w:r w:rsidRPr="00E90D23">
        <w:rPr>
          <w:color w:val="010202"/>
        </w:rPr>
        <w:t>widest</w:t>
      </w:r>
      <w:r w:rsidRPr="00E90D23">
        <w:rPr>
          <w:color w:val="010202"/>
          <w:spacing w:val="1"/>
        </w:rPr>
        <w:t xml:space="preserve"> </w:t>
      </w:r>
      <w:r w:rsidRPr="00E90D23">
        <w:rPr>
          <w:color w:val="010202"/>
        </w:rPr>
        <w:t>possible</w:t>
      </w:r>
      <w:r w:rsidRPr="00E90D23">
        <w:rPr>
          <w:color w:val="010202"/>
          <w:spacing w:val="-1"/>
        </w:rPr>
        <w:t xml:space="preserve"> </w:t>
      </w:r>
      <w:r w:rsidRPr="00E90D23">
        <w:rPr>
          <w:color w:val="010202"/>
        </w:rPr>
        <w:t>circle</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interested</w:t>
      </w:r>
      <w:r w:rsidRPr="00E90D23">
        <w:rPr>
          <w:color w:val="010202"/>
          <w:spacing w:val="-1"/>
        </w:rPr>
        <w:t xml:space="preserve"> </w:t>
      </w:r>
      <w:r w:rsidRPr="00E90D23">
        <w:rPr>
          <w:color w:val="010202"/>
        </w:rPr>
        <w:t>persons.</w:t>
      </w:r>
    </w:p>
    <w:p w14:paraId="3C2C371C" w14:textId="77777777" w:rsidR="004B1A17" w:rsidRPr="00E90D23" w:rsidRDefault="004B1A17" w:rsidP="00E90D23">
      <w:pPr>
        <w:jc w:val="both"/>
      </w:pPr>
    </w:p>
    <w:p w14:paraId="074AEE5D" w14:textId="77777777" w:rsidR="004B1A17" w:rsidRPr="00E90D23" w:rsidRDefault="004B1A17" w:rsidP="00E90D23">
      <w:pPr>
        <w:jc w:val="both"/>
      </w:pPr>
      <w:r w:rsidRPr="00E90D23">
        <w:rPr>
          <w:color w:val="010202"/>
        </w:rPr>
        <w:t>Copyright protection, from the viewpoint of the creator of works, makes sense only if the</w:t>
      </w:r>
      <w:r w:rsidRPr="00E90D23">
        <w:rPr>
          <w:color w:val="010202"/>
          <w:spacing w:val="1"/>
        </w:rPr>
        <w:t xml:space="preserve"> </w:t>
      </w:r>
      <w:r w:rsidRPr="00E90D23">
        <w:rPr>
          <w:color w:val="010202"/>
        </w:rPr>
        <w:t>creator actually derives benefits from such works, and this cannot happen in the absence of</w:t>
      </w:r>
      <w:r w:rsidRPr="00E90D23">
        <w:rPr>
          <w:color w:val="010202"/>
          <w:spacing w:val="1"/>
        </w:rPr>
        <w:t xml:space="preserve"> </w:t>
      </w:r>
      <w:r w:rsidRPr="00E90D23">
        <w:rPr>
          <w:color w:val="010202"/>
        </w:rPr>
        <w:t>publication</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dissemination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his</w:t>
      </w:r>
      <w:r w:rsidRPr="00E90D23">
        <w:rPr>
          <w:color w:val="010202"/>
          <w:spacing w:val="1"/>
        </w:rPr>
        <w:t xml:space="preserve"> </w:t>
      </w:r>
      <w:r w:rsidRPr="00E90D23">
        <w:rPr>
          <w:color w:val="010202"/>
        </w:rPr>
        <w:t>works</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facilitation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such</w:t>
      </w:r>
      <w:r w:rsidRPr="00E90D23">
        <w:rPr>
          <w:color w:val="010202"/>
          <w:spacing w:val="1"/>
        </w:rPr>
        <w:t xml:space="preserve"> </w:t>
      </w:r>
      <w:r w:rsidRPr="00E90D23">
        <w:rPr>
          <w:color w:val="010202"/>
        </w:rPr>
        <w:t>publication</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dissemination.</w:t>
      </w:r>
      <w:r w:rsidRPr="00E90D23">
        <w:rPr>
          <w:color w:val="010202"/>
          <w:spacing w:val="57"/>
        </w:rPr>
        <w:t xml:space="preserve"> </w:t>
      </w:r>
      <w:r w:rsidRPr="00E90D23">
        <w:rPr>
          <w:color w:val="010202"/>
        </w:rPr>
        <w:t>This</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essential</w:t>
      </w:r>
      <w:r w:rsidRPr="00E90D23">
        <w:rPr>
          <w:color w:val="010202"/>
          <w:spacing w:val="-1"/>
        </w:rPr>
        <w:t xml:space="preserve"> </w:t>
      </w:r>
      <w:r w:rsidRPr="00E90D23">
        <w:rPr>
          <w:color w:val="010202"/>
        </w:rPr>
        <w:t>role</w:t>
      </w:r>
      <w:r w:rsidRPr="00E90D23">
        <w:rPr>
          <w:color w:val="010202"/>
          <w:spacing w:val="-2"/>
        </w:rPr>
        <w:t xml:space="preserve"> </w:t>
      </w:r>
      <w:r w:rsidRPr="00E90D23">
        <w:rPr>
          <w:color w:val="010202"/>
        </w:rPr>
        <w:t>of</w:t>
      </w:r>
      <w:r w:rsidRPr="00E90D23">
        <w:rPr>
          <w:color w:val="010202"/>
          <w:spacing w:val="1"/>
        </w:rPr>
        <w:t xml:space="preserve"> </w:t>
      </w:r>
      <w:r w:rsidRPr="00E90D23">
        <w:rPr>
          <w:color w:val="010202"/>
        </w:rPr>
        <w:t>copyright</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developing</w:t>
      </w:r>
      <w:r w:rsidRPr="00E90D23">
        <w:rPr>
          <w:color w:val="010202"/>
          <w:spacing w:val="-1"/>
        </w:rPr>
        <w:t xml:space="preserve"> </w:t>
      </w:r>
      <w:r w:rsidRPr="00E90D23">
        <w:rPr>
          <w:color w:val="010202"/>
        </w:rPr>
        <w:t>countries.</w:t>
      </w:r>
    </w:p>
    <w:p w14:paraId="60A71A4F" w14:textId="77777777" w:rsidR="004B1A17" w:rsidRPr="00E90D23" w:rsidRDefault="004B1A17" w:rsidP="00E90D23">
      <w:pPr>
        <w:jc w:val="both"/>
      </w:pPr>
    </w:p>
    <w:p w14:paraId="05A92F34" w14:textId="77777777" w:rsidR="004B1A17" w:rsidRPr="00E90D23" w:rsidRDefault="004B1A17" w:rsidP="00E90D23">
      <w:pPr>
        <w:jc w:val="both"/>
      </w:pPr>
      <w:r w:rsidRPr="00E90D23">
        <w:rPr>
          <w:color w:val="010202"/>
        </w:rPr>
        <w:t>There are several factors influencing intellectual creativity in developing countries, apart</w:t>
      </w:r>
      <w:r w:rsidRPr="00E90D23">
        <w:rPr>
          <w:color w:val="010202"/>
          <w:spacing w:val="1"/>
        </w:rPr>
        <w:t xml:space="preserve"> </w:t>
      </w:r>
      <w:r w:rsidRPr="00E90D23">
        <w:rPr>
          <w:color w:val="010202"/>
        </w:rPr>
        <w:t>from the pecuniary condition of most of the authors and intellectual creators themselves, who need</w:t>
      </w:r>
      <w:r w:rsidRPr="00E90D23">
        <w:rPr>
          <w:color w:val="010202"/>
          <w:spacing w:val="-56"/>
        </w:rPr>
        <w:t xml:space="preserve"> </w:t>
      </w:r>
      <w:r w:rsidRPr="00E90D23">
        <w:rPr>
          <w:color w:val="010202"/>
        </w:rPr>
        <w:t>to be offered incentives and subsidies.</w:t>
      </w:r>
      <w:r w:rsidRPr="00E90D23">
        <w:rPr>
          <w:color w:val="010202"/>
          <w:spacing w:val="1"/>
        </w:rPr>
        <w:t xml:space="preserve"> </w:t>
      </w:r>
      <w:r w:rsidRPr="00E90D23">
        <w:rPr>
          <w:color w:val="010202"/>
        </w:rPr>
        <w:t>There is the shortage of paper for the production of</w:t>
      </w:r>
      <w:r w:rsidRPr="00E90D23">
        <w:rPr>
          <w:color w:val="010202"/>
          <w:spacing w:val="1"/>
        </w:rPr>
        <w:t xml:space="preserve"> </w:t>
      </w:r>
      <w:r w:rsidRPr="00E90D23">
        <w:rPr>
          <w:color w:val="010202"/>
        </w:rPr>
        <w:t>textbooks for the process of continuing education (both formal and non-formal), and for production</w:t>
      </w:r>
      <w:r w:rsidRPr="00E90D23">
        <w:rPr>
          <w:color w:val="010202"/>
          <w:spacing w:val="1"/>
        </w:rPr>
        <w:t xml:space="preserve"> </w:t>
      </w:r>
      <w:r w:rsidRPr="00E90D23">
        <w:rPr>
          <w:color w:val="010202"/>
        </w:rPr>
        <w:t>of prescribed and recommended books as also general books, which are to be placed within the</w:t>
      </w:r>
      <w:r w:rsidRPr="00E90D23">
        <w:rPr>
          <w:color w:val="010202"/>
          <w:spacing w:val="1"/>
        </w:rPr>
        <w:t xml:space="preserve"> </w:t>
      </w:r>
      <w:r w:rsidRPr="00E90D23">
        <w:rPr>
          <w:color w:val="010202"/>
        </w:rPr>
        <w:t>reach</w:t>
      </w:r>
      <w:r w:rsidRPr="00E90D23">
        <w:rPr>
          <w:color w:val="010202"/>
          <w:spacing w:val="1"/>
        </w:rPr>
        <w:t xml:space="preserve"> </w:t>
      </w:r>
      <w:r w:rsidRPr="00E90D23">
        <w:rPr>
          <w:color w:val="010202"/>
        </w:rPr>
        <w:t>of</w:t>
      </w:r>
      <w:r w:rsidRPr="00E90D23">
        <w:rPr>
          <w:color w:val="010202"/>
          <w:spacing w:val="2"/>
        </w:rPr>
        <w:t xml:space="preserve"> </w:t>
      </w:r>
      <w:r w:rsidRPr="00E90D23">
        <w:rPr>
          <w:color w:val="010202"/>
        </w:rPr>
        <w:t>the</w:t>
      </w:r>
      <w:r w:rsidRPr="00E90D23">
        <w:rPr>
          <w:color w:val="010202"/>
          <w:spacing w:val="1"/>
        </w:rPr>
        <w:t xml:space="preserve"> </w:t>
      </w:r>
      <w:r w:rsidRPr="00E90D23">
        <w:rPr>
          <w:color w:val="010202"/>
        </w:rPr>
        <w:t>common</w:t>
      </w:r>
      <w:r w:rsidRPr="00E90D23">
        <w:rPr>
          <w:color w:val="010202"/>
          <w:spacing w:val="2"/>
        </w:rPr>
        <w:t xml:space="preserve"> </w:t>
      </w:r>
      <w:r w:rsidRPr="00E90D23">
        <w:rPr>
          <w:color w:val="010202"/>
        </w:rPr>
        <w:t>man</w:t>
      </w:r>
      <w:r w:rsidRPr="00E90D23">
        <w:rPr>
          <w:color w:val="010202"/>
          <w:spacing w:val="1"/>
        </w:rPr>
        <w:t xml:space="preserve"> </w:t>
      </w:r>
      <w:r w:rsidRPr="00E90D23">
        <w:rPr>
          <w:color w:val="010202"/>
        </w:rPr>
        <w:t>in</w:t>
      </w:r>
      <w:r w:rsidRPr="00E90D23">
        <w:rPr>
          <w:color w:val="010202"/>
          <w:spacing w:val="2"/>
        </w:rPr>
        <w:t xml:space="preserve"> </w:t>
      </w:r>
      <w:r w:rsidRPr="00E90D23">
        <w:rPr>
          <w:color w:val="010202"/>
        </w:rPr>
        <w:t>these</w:t>
      </w:r>
      <w:r w:rsidRPr="00E90D23">
        <w:rPr>
          <w:color w:val="010202"/>
          <w:spacing w:val="1"/>
        </w:rPr>
        <w:t xml:space="preserve"> </w:t>
      </w:r>
      <w:r w:rsidRPr="00E90D23">
        <w:rPr>
          <w:color w:val="010202"/>
        </w:rPr>
        <w:t>countries.</w:t>
      </w:r>
    </w:p>
    <w:p w14:paraId="4684A3F3" w14:textId="77777777" w:rsidR="004B1A17" w:rsidRPr="00E90D23" w:rsidRDefault="004B1A17" w:rsidP="00E90D23">
      <w:pPr>
        <w:jc w:val="both"/>
      </w:pPr>
    </w:p>
    <w:p w14:paraId="699274BF" w14:textId="77777777" w:rsidR="004B1A17" w:rsidRPr="00E90D23" w:rsidRDefault="004B1A17" w:rsidP="00E90D23">
      <w:pPr>
        <w:jc w:val="both"/>
      </w:pPr>
      <w:r w:rsidRPr="00E90D23">
        <w:rPr>
          <w:color w:val="010202"/>
        </w:rPr>
        <w:t>The</w:t>
      </w:r>
      <w:r w:rsidRPr="00E90D23">
        <w:rPr>
          <w:color w:val="010202"/>
          <w:spacing w:val="-9"/>
        </w:rPr>
        <w:t xml:space="preserve"> </w:t>
      </w:r>
      <w:r w:rsidRPr="00E90D23">
        <w:rPr>
          <w:color w:val="010202"/>
        </w:rPr>
        <w:t>role</w:t>
      </w:r>
      <w:r w:rsidRPr="00E90D23">
        <w:rPr>
          <w:color w:val="010202"/>
          <w:spacing w:val="-8"/>
        </w:rPr>
        <w:t xml:space="preserve"> </w:t>
      </w:r>
      <w:r w:rsidRPr="00E90D23">
        <w:rPr>
          <w:color w:val="010202"/>
        </w:rPr>
        <w:t>of</w:t>
      </w:r>
      <w:r w:rsidRPr="00E90D23">
        <w:rPr>
          <w:color w:val="010202"/>
          <w:spacing w:val="-8"/>
        </w:rPr>
        <w:t xml:space="preserve"> </w:t>
      </w:r>
      <w:r w:rsidRPr="00E90D23">
        <w:rPr>
          <w:color w:val="010202"/>
        </w:rPr>
        <w:t>governments</w:t>
      </w:r>
      <w:r w:rsidRPr="00E90D23">
        <w:rPr>
          <w:color w:val="010202"/>
          <w:spacing w:val="-8"/>
        </w:rPr>
        <w:t xml:space="preserve"> </w:t>
      </w:r>
      <w:r w:rsidRPr="00E90D23">
        <w:rPr>
          <w:color w:val="010202"/>
        </w:rPr>
        <w:t>in</w:t>
      </w:r>
      <w:r w:rsidRPr="00E90D23">
        <w:rPr>
          <w:color w:val="010202"/>
          <w:spacing w:val="-8"/>
        </w:rPr>
        <w:t xml:space="preserve"> </w:t>
      </w:r>
      <w:r w:rsidRPr="00E90D23">
        <w:rPr>
          <w:color w:val="010202"/>
        </w:rPr>
        <w:t>this</w:t>
      </w:r>
      <w:r w:rsidRPr="00E90D23">
        <w:rPr>
          <w:color w:val="010202"/>
          <w:spacing w:val="-9"/>
        </w:rPr>
        <w:t xml:space="preserve"> </w:t>
      </w:r>
      <w:r w:rsidRPr="00E90D23">
        <w:rPr>
          <w:color w:val="010202"/>
        </w:rPr>
        <w:t>activity</w:t>
      </w:r>
      <w:r w:rsidRPr="00E90D23">
        <w:rPr>
          <w:color w:val="010202"/>
          <w:spacing w:val="-8"/>
        </w:rPr>
        <w:t xml:space="preserve"> </w:t>
      </w:r>
      <w:r w:rsidRPr="00E90D23">
        <w:rPr>
          <w:color w:val="010202"/>
        </w:rPr>
        <w:t>could</w:t>
      </w:r>
      <w:r w:rsidRPr="00E90D23">
        <w:rPr>
          <w:color w:val="010202"/>
          <w:spacing w:val="-8"/>
        </w:rPr>
        <w:t xml:space="preserve"> </w:t>
      </w:r>
      <w:r w:rsidRPr="00E90D23">
        <w:rPr>
          <w:color w:val="010202"/>
        </w:rPr>
        <w:t>include</w:t>
      </w:r>
      <w:r w:rsidRPr="00E90D23">
        <w:rPr>
          <w:color w:val="010202"/>
          <w:spacing w:val="-8"/>
        </w:rPr>
        <w:t xml:space="preserve"> </w:t>
      </w:r>
      <w:r w:rsidRPr="00E90D23">
        <w:rPr>
          <w:color w:val="010202"/>
        </w:rPr>
        <w:t>financial</w:t>
      </w:r>
      <w:r w:rsidRPr="00E90D23">
        <w:rPr>
          <w:color w:val="010202"/>
          <w:spacing w:val="-9"/>
        </w:rPr>
        <w:t xml:space="preserve"> </w:t>
      </w:r>
      <w:r w:rsidRPr="00E90D23">
        <w:rPr>
          <w:color w:val="010202"/>
        </w:rPr>
        <w:t>assistance</w:t>
      </w:r>
      <w:r w:rsidRPr="00E90D23">
        <w:rPr>
          <w:color w:val="010202"/>
          <w:spacing w:val="-11"/>
        </w:rPr>
        <w:t xml:space="preserve"> </w:t>
      </w:r>
      <w:r w:rsidRPr="00E90D23">
        <w:rPr>
          <w:color w:val="010202"/>
        </w:rPr>
        <w:t>in</w:t>
      </w:r>
      <w:r w:rsidRPr="00E90D23">
        <w:rPr>
          <w:color w:val="010202"/>
          <w:spacing w:val="-10"/>
        </w:rPr>
        <w:t xml:space="preserve"> </w:t>
      </w:r>
      <w:r w:rsidRPr="00E90D23">
        <w:rPr>
          <w:color w:val="010202"/>
        </w:rPr>
        <w:t>the</w:t>
      </w:r>
      <w:r w:rsidRPr="00E90D23">
        <w:rPr>
          <w:color w:val="010202"/>
          <w:spacing w:val="-11"/>
        </w:rPr>
        <w:t xml:space="preserve"> </w:t>
      </w:r>
      <w:r w:rsidRPr="00E90D23">
        <w:rPr>
          <w:color w:val="010202"/>
        </w:rPr>
        <w:t>creation</w:t>
      </w:r>
      <w:r w:rsidRPr="00E90D23">
        <w:rPr>
          <w:color w:val="010202"/>
          <w:spacing w:val="-11"/>
        </w:rPr>
        <w:t xml:space="preserve"> </w:t>
      </w:r>
      <w:r w:rsidRPr="00E90D23">
        <w:rPr>
          <w:color w:val="010202"/>
        </w:rPr>
        <w:t>and</w:t>
      </w:r>
      <w:r w:rsidRPr="00E90D23">
        <w:rPr>
          <w:color w:val="010202"/>
          <w:spacing w:val="-56"/>
        </w:rPr>
        <w:t xml:space="preserve"> </w:t>
      </w:r>
      <w:r w:rsidRPr="00E90D23">
        <w:rPr>
          <w:color w:val="010202"/>
        </w:rPr>
        <w:t>production of textbooks and other educational literature,</w:t>
      </w:r>
      <w:r w:rsidRPr="00E90D23">
        <w:rPr>
          <w:color w:val="010202"/>
          <w:spacing w:val="1"/>
        </w:rPr>
        <w:t xml:space="preserve"> </w:t>
      </w:r>
      <w:r w:rsidRPr="00E90D23">
        <w:rPr>
          <w:color w:val="010202"/>
        </w:rPr>
        <w:t>inputs for training and also help for</w:t>
      </w:r>
      <w:r w:rsidRPr="00E90D23">
        <w:rPr>
          <w:color w:val="010202"/>
          <w:spacing w:val="1"/>
        </w:rPr>
        <w:t xml:space="preserve"> </w:t>
      </w:r>
      <w:r w:rsidRPr="00E90D23">
        <w:rPr>
          <w:color w:val="010202"/>
        </w:rPr>
        <w:t>expansion of the library system, the creation of mobile libraries to serve far-flung and remote rural</w:t>
      </w:r>
      <w:r w:rsidRPr="00E90D23">
        <w:rPr>
          <w:color w:val="010202"/>
          <w:spacing w:val="1"/>
        </w:rPr>
        <w:t xml:space="preserve"> </w:t>
      </w:r>
      <w:r w:rsidRPr="00E90D23">
        <w:rPr>
          <w:color w:val="010202"/>
        </w:rPr>
        <w:t>areas,</w:t>
      </w:r>
      <w:r w:rsidRPr="00E90D23">
        <w:rPr>
          <w:color w:val="010202"/>
          <w:spacing w:val="18"/>
        </w:rPr>
        <w:t xml:space="preserve"> </w:t>
      </w:r>
      <w:r w:rsidRPr="00E90D23">
        <w:rPr>
          <w:color w:val="010202"/>
        </w:rPr>
        <w:t>etc.</w:t>
      </w:r>
      <w:r w:rsidRPr="00E90D23">
        <w:rPr>
          <w:color w:val="010202"/>
          <w:spacing w:val="38"/>
        </w:rPr>
        <w:t xml:space="preserve"> </w:t>
      </w:r>
      <w:r w:rsidRPr="00E90D23">
        <w:rPr>
          <w:color w:val="010202"/>
        </w:rPr>
        <w:t>In</w:t>
      </w:r>
      <w:r w:rsidRPr="00E90D23">
        <w:rPr>
          <w:color w:val="010202"/>
          <w:spacing w:val="18"/>
        </w:rPr>
        <w:t xml:space="preserve"> </w:t>
      </w:r>
      <w:r w:rsidRPr="00E90D23">
        <w:rPr>
          <w:color w:val="010202"/>
        </w:rPr>
        <w:t>this</w:t>
      </w:r>
      <w:r w:rsidRPr="00E90D23">
        <w:rPr>
          <w:color w:val="010202"/>
          <w:spacing w:val="18"/>
        </w:rPr>
        <w:t xml:space="preserve"> </w:t>
      </w:r>
      <w:r w:rsidRPr="00E90D23">
        <w:rPr>
          <w:color w:val="010202"/>
        </w:rPr>
        <w:t>whole</w:t>
      </w:r>
      <w:r w:rsidRPr="00E90D23">
        <w:rPr>
          <w:color w:val="010202"/>
          <w:spacing w:val="15"/>
        </w:rPr>
        <w:t xml:space="preserve"> </w:t>
      </w:r>
      <w:r w:rsidRPr="00E90D23">
        <w:rPr>
          <w:color w:val="010202"/>
        </w:rPr>
        <w:t>chain,</w:t>
      </w:r>
      <w:r w:rsidRPr="00E90D23">
        <w:rPr>
          <w:color w:val="010202"/>
          <w:spacing w:val="17"/>
        </w:rPr>
        <w:t xml:space="preserve"> </w:t>
      </w:r>
      <w:r w:rsidRPr="00E90D23">
        <w:rPr>
          <w:color w:val="010202"/>
        </w:rPr>
        <w:t>the</w:t>
      </w:r>
      <w:r w:rsidRPr="00E90D23">
        <w:rPr>
          <w:color w:val="010202"/>
          <w:spacing w:val="15"/>
        </w:rPr>
        <w:t xml:space="preserve"> </w:t>
      </w:r>
      <w:r w:rsidRPr="00E90D23">
        <w:rPr>
          <w:color w:val="010202"/>
        </w:rPr>
        <w:t>various</w:t>
      </w:r>
      <w:r w:rsidRPr="00E90D23">
        <w:rPr>
          <w:color w:val="010202"/>
          <w:spacing w:val="16"/>
        </w:rPr>
        <w:t xml:space="preserve"> </w:t>
      </w:r>
      <w:r w:rsidRPr="00E90D23">
        <w:rPr>
          <w:color w:val="010202"/>
        </w:rPr>
        <w:t>links,</w:t>
      </w:r>
      <w:r w:rsidRPr="00E90D23">
        <w:rPr>
          <w:color w:val="010202"/>
          <w:spacing w:val="17"/>
        </w:rPr>
        <w:t xml:space="preserve"> </w:t>
      </w:r>
      <w:r w:rsidRPr="00E90D23">
        <w:rPr>
          <w:color w:val="010202"/>
        </w:rPr>
        <w:t>namely</w:t>
      </w:r>
      <w:r w:rsidRPr="00E90D23">
        <w:rPr>
          <w:color w:val="010202"/>
          <w:spacing w:val="15"/>
        </w:rPr>
        <w:t xml:space="preserve"> </w:t>
      </w:r>
      <w:r w:rsidRPr="00E90D23">
        <w:rPr>
          <w:color w:val="010202"/>
        </w:rPr>
        <w:t>authorship,</w:t>
      </w:r>
      <w:r w:rsidRPr="00E90D23">
        <w:rPr>
          <w:color w:val="010202"/>
          <w:spacing w:val="15"/>
        </w:rPr>
        <w:t xml:space="preserve"> </w:t>
      </w:r>
      <w:r w:rsidRPr="00E90D23">
        <w:rPr>
          <w:color w:val="010202"/>
        </w:rPr>
        <w:t>publishing,</w:t>
      </w:r>
      <w:r w:rsidRPr="00E90D23">
        <w:rPr>
          <w:color w:val="010202"/>
          <w:spacing w:val="16"/>
        </w:rPr>
        <w:t xml:space="preserve"> </w:t>
      </w:r>
      <w:r w:rsidRPr="00E90D23">
        <w:rPr>
          <w:color w:val="010202"/>
        </w:rPr>
        <w:t>distribution</w:t>
      </w:r>
      <w:r w:rsidRPr="00E90D23">
        <w:rPr>
          <w:color w:val="010202"/>
          <w:spacing w:val="15"/>
        </w:rPr>
        <w:t xml:space="preserve"> </w:t>
      </w:r>
      <w:r w:rsidRPr="00E90D23">
        <w:rPr>
          <w:color w:val="010202"/>
        </w:rPr>
        <w:t>and</w:t>
      </w:r>
    </w:p>
    <w:p w14:paraId="3295AA90" w14:textId="77777777" w:rsidR="004B1A17" w:rsidRPr="00E90D23" w:rsidRDefault="004B1A17" w:rsidP="00E90D23">
      <w:pPr>
        <w:jc w:val="both"/>
        <w:sectPr w:rsidR="004B1A17" w:rsidRPr="00E90D23" w:rsidSect="00E90D23">
          <w:type w:val="nextPage"/>
          <w:pgSz w:w="12260" w:h="17200"/>
          <w:pgMar w:top="1940" w:right="1420" w:bottom="280" w:left="1460" w:header="1728" w:footer="0" w:gutter="0"/>
          <w:cols w:space="720"/>
        </w:sectPr>
      </w:pPr>
    </w:p>
    <w:p w14:paraId="6ED1C0BA" w14:textId="77777777" w:rsidR="004B1A17" w:rsidRPr="00E90D23" w:rsidRDefault="004B1A17" w:rsidP="00E90D23">
      <w:pPr>
        <w:jc w:val="both"/>
      </w:pPr>
      <w:r w:rsidRPr="00E90D23">
        <w:rPr>
          <w:color w:val="010202"/>
        </w:rPr>
        <w:lastRenderedPageBreak/>
        <w:t>fostering of the library movement on a broad base, cannot be underrated, and need to be carefully</w:t>
      </w:r>
      <w:r w:rsidRPr="00E90D23">
        <w:rPr>
          <w:color w:val="010202"/>
          <w:spacing w:val="-56"/>
        </w:rPr>
        <w:t xml:space="preserve"> </w:t>
      </w:r>
      <w:r w:rsidRPr="00E90D23">
        <w:rPr>
          <w:color w:val="010202"/>
        </w:rPr>
        <w:t>nurtured</w:t>
      </w:r>
      <w:r w:rsidRPr="00E90D23">
        <w:rPr>
          <w:color w:val="010202"/>
          <w:spacing w:val="2"/>
        </w:rPr>
        <w:t xml:space="preserve"> </w:t>
      </w:r>
      <w:r w:rsidRPr="00E90D23">
        <w:rPr>
          <w:color w:val="010202"/>
        </w:rPr>
        <w:t>and</w:t>
      </w:r>
      <w:r w:rsidRPr="00E90D23">
        <w:rPr>
          <w:color w:val="010202"/>
          <w:spacing w:val="2"/>
        </w:rPr>
        <w:t xml:space="preserve"> </w:t>
      </w:r>
      <w:r w:rsidRPr="00E90D23">
        <w:rPr>
          <w:color w:val="010202"/>
        </w:rPr>
        <w:t>coordinated.</w:t>
      </w:r>
    </w:p>
    <w:p w14:paraId="7FDBA10B" w14:textId="77777777" w:rsidR="004B1A17" w:rsidRPr="00E90D23" w:rsidRDefault="004B1A17" w:rsidP="00E90D23">
      <w:pPr>
        <w:jc w:val="both"/>
      </w:pPr>
    </w:p>
    <w:p w14:paraId="27BE1E68" w14:textId="77777777" w:rsidR="004B1A17" w:rsidRPr="00E90D23" w:rsidRDefault="004B1A17" w:rsidP="00E90D23">
      <w:pPr>
        <w:jc w:val="both"/>
      </w:pPr>
      <w:r w:rsidRPr="00E90D23">
        <w:rPr>
          <w:color w:val="010202"/>
        </w:rPr>
        <w:t>In</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late</w:t>
      </w:r>
      <w:r w:rsidRPr="00E90D23">
        <w:rPr>
          <w:color w:val="010202"/>
          <w:spacing w:val="1"/>
        </w:rPr>
        <w:t xml:space="preserve"> </w:t>
      </w:r>
      <w:r w:rsidRPr="00E90D23">
        <w:rPr>
          <w:color w:val="010202"/>
        </w:rPr>
        <w:t>nineteenth</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twentieth</w:t>
      </w:r>
      <w:r w:rsidRPr="00E90D23">
        <w:rPr>
          <w:color w:val="010202"/>
          <w:spacing w:val="1"/>
        </w:rPr>
        <w:t xml:space="preserve"> </w:t>
      </w:r>
      <w:r w:rsidRPr="00E90D23">
        <w:rPr>
          <w:color w:val="010202"/>
        </w:rPr>
        <w:t>century</w:t>
      </w:r>
      <w:r w:rsidRPr="00E90D23">
        <w:rPr>
          <w:color w:val="010202"/>
          <w:spacing w:val="1"/>
        </w:rPr>
        <w:t xml:space="preserve"> </w:t>
      </w:r>
      <w:r w:rsidRPr="00E90D23">
        <w:rPr>
          <w:color w:val="010202"/>
        </w:rPr>
        <w:t>considerable</w:t>
      </w:r>
      <w:r w:rsidRPr="00E90D23">
        <w:rPr>
          <w:color w:val="010202"/>
          <w:spacing w:val="1"/>
        </w:rPr>
        <w:t xml:space="preserve"> </w:t>
      </w:r>
      <w:r w:rsidRPr="00E90D23">
        <w:rPr>
          <w:color w:val="010202"/>
        </w:rPr>
        <w:t>socio-economic</w:t>
      </w:r>
      <w:r w:rsidRPr="00E90D23">
        <w:rPr>
          <w:color w:val="010202"/>
          <w:spacing w:val="1"/>
        </w:rPr>
        <w:t xml:space="preserve"> </w:t>
      </w:r>
      <w:r w:rsidRPr="00E90D23">
        <w:rPr>
          <w:color w:val="010202"/>
        </w:rPr>
        <w:t>and</w:t>
      </w:r>
      <w:r w:rsidRPr="00E90D23">
        <w:rPr>
          <w:color w:val="010202"/>
          <w:spacing w:val="-56"/>
        </w:rPr>
        <w:t xml:space="preserve"> </w:t>
      </w:r>
      <w:r w:rsidRPr="00E90D23">
        <w:rPr>
          <w:color w:val="010202"/>
        </w:rPr>
        <w:t>political changes on the one hand, and rapid strides in technological development on the other,</w:t>
      </w:r>
      <w:r w:rsidRPr="00E90D23">
        <w:rPr>
          <w:color w:val="010202"/>
          <w:spacing w:val="1"/>
        </w:rPr>
        <w:t xml:space="preserve"> </w:t>
      </w:r>
      <w:r w:rsidRPr="00E90D23">
        <w:rPr>
          <w:color w:val="010202"/>
        </w:rPr>
        <w:t>have brought about substantial changes of outlook in relation to copyright.</w:t>
      </w:r>
      <w:r w:rsidRPr="00E90D23">
        <w:rPr>
          <w:color w:val="010202"/>
          <w:spacing w:val="1"/>
        </w:rPr>
        <w:t xml:space="preserve"> </w:t>
      </w:r>
      <w:r w:rsidRPr="00E90D23">
        <w:rPr>
          <w:color w:val="010202"/>
        </w:rPr>
        <w:t>The freedom and</w:t>
      </w:r>
      <w:r w:rsidRPr="00E90D23">
        <w:rPr>
          <w:color w:val="010202"/>
          <w:spacing w:val="1"/>
        </w:rPr>
        <w:t xml:space="preserve"> </w:t>
      </w:r>
      <w:r w:rsidRPr="00E90D23">
        <w:rPr>
          <w:color w:val="010202"/>
        </w:rPr>
        <w:t>expansion of the press, the gradual disappearance of the feudal order, the growth of adult training</w:t>
      </w:r>
      <w:r w:rsidRPr="00E90D23">
        <w:rPr>
          <w:color w:val="010202"/>
          <w:spacing w:val="1"/>
        </w:rPr>
        <w:t xml:space="preserve"> </w:t>
      </w:r>
      <w:r w:rsidRPr="00E90D23">
        <w:rPr>
          <w:color w:val="010202"/>
        </w:rPr>
        <w:t>and mass education schemes, the raising of standards in higher education, the increase in the</w:t>
      </w:r>
      <w:r w:rsidRPr="00E90D23">
        <w:rPr>
          <w:color w:val="010202"/>
          <w:spacing w:val="1"/>
        </w:rPr>
        <w:t xml:space="preserve"> </w:t>
      </w:r>
      <w:r w:rsidRPr="00E90D23">
        <w:rPr>
          <w:color w:val="010202"/>
        </w:rPr>
        <w:t>number of universities, institutions of higher learning and libraries, the emphasis on the use of</w:t>
      </w:r>
      <w:r w:rsidRPr="00E90D23">
        <w:rPr>
          <w:color w:val="010202"/>
          <w:spacing w:val="1"/>
        </w:rPr>
        <w:t xml:space="preserve"> </w:t>
      </w:r>
      <w:r w:rsidRPr="00E90D23">
        <w:rPr>
          <w:color w:val="010202"/>
        </w:rPr>
        <w:t>national languages, the development of science and technology, the changed map of the world</w:t>
      </w:r>
      <w:r w:rsidRPr="00E90D23">
        <w:rPr>
          <w:color w:val="010202"/>
          <w:spacing w:val="1"/>
        </w:rPr>
        <w:t xml:space="preserve"> </w:t>
      </w:r>
      <w:r w:rsidRPr="00E90D23">
        <w:rPr>
          <w:color w:val="010202"/>
        </w:rPr>
        <w:t>with the birth of a number of newly independent developing nations—all these factors have caused</w:t>
      </w:r>
      <w:r w:rsidRPr="00E90D23">
        <w:rPr>
          <w:color w:val="010202"/>
          <w:spacing w:val="-56"/>
        </w:rPr>
        <w:t xml:space="preserve"> </w:t>
      </w:r>
      <w:r w:rsidRPr="00E90D23">
        <w:rPr>
          <w:color w:val="010202"/>
        </w:rPr>
        <w:t>conceptual</w:t>
      </w:r>
      <w:r w:rsidRPr="00E90D23">
        <w:rPr>
          <w:color w:val="010202"/>
          <w:spacing w:val="1"/>
        </w:rPr>
        <w:t xml:space="preserve"> </w:t>
      </w:r>
      <w:r w:rsidRPr="00E90D23">
        <w:rPr>
          <w:color w:val="010202"/>
        </w:rPr>
        <w:t>changes.</w:t>
      </w:r>
    </w:p>
    <w:p w14:paraId="43A1358D" w14:textId="77777777" w:rsidR="004B1A17" w:rsidRPr="00E90D23" w:rsidRDefault="004B1A17" w:rsidP="00E90D23">
      <w:pPr>
        <w:jc w:val="both"/>
      </w:pPr>
    </w:p>
    <w:p w14:paraId="16F61C94" w14:textId="22DCDC9F" w:rsidR="004B1A17" w:rsidRPr="00E90D23" w:rsidRDefault="004B1A17" w:rsidP="00E90D23">
      <w:pPr>
        <w:jc w:val="both"/>
      </w:pPr>
      <w:r w:rsidRPr="00E90D23">
        <w:rPr>
          <w:color w:val="010202"/>
        </w:rPr>
        <w:t>The challenge in this new situation is to maintain a balance between provision of adequate</w:t>
      </w:r>
      <w:r w:rsidRPr="00E90D23">
        <w:rPr>
          <w:color w:val="010202"/>
          <w:spacing w:val="-56"/>
        </w:rPr>
        <w:t xml:space="preserve"> </w:t>
      </w:r>
      <w:r w:rsidRPr="00E90D23">
        <w:rPr>
          <w:color w:val="010202"/>
        </w:rPr>
        <w:t>rewards to creators of works and ensuring that such rewards are in harmony with the public</w:t>
      </w:r>
      <w:r w:rsidRPr="00E90D23">
        <w:rPr>
          <w:color w:val="010202"/>
          <w:spacing w:val="1"/>
        </w:rPr>
        <w:t xml:space="preserve"> </w:t>
      </w:r>
      <w:r w:rsidRPr="00E90D23">
        <w:rPr>
          <w:color w:val="010202"/>
        </w:rPr>
        <w:t>interest</w:t>
      </w:r>
      <w:r w:rsidRPr="00E90D23">
        <w:rPr>
          <w:color w:val="010202"/>
          <w:spacing w:val="1"/>
        </w:rPr>
        <w:t xml:space="preserve"> </w:t>
      </w:r>
      <w:r w:rsidRPr="00E90D23">
        <w:rPr>
          <w:color w:val="010202"/>
        </w:rPr>
        <w:t>and</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needs</w:t>
      </w:r>
      <w:r w:rsidRPr="00E90D23">
        <w:rPr>
          <w:color w:val="010202"/>
          <w:spacing w:val="3"/>
        </w:rPr>
        <w:t xml:space="preserve"> </w:t>
      </w:r>
      <w:r w:rsidRPr="00E90D23">
        <w:rPr>
          <w:color w:val="010202"/>
        </w:rPr>
        <w:t>of</w:t>
      </w:r>
      <w:r w:rsidRPr="00E90D23">
        <w:rPr>
          <w:color w:val="010202"/>
          <w:spacing w:val="3"/>
        </w:rPr>
        <w:t xml:space="preserve"> </w:t>
      </w:r>
      <w:r w:rsidRPr="00E90D23">
        <w:rPr>
          <w:color w:val="010202"/>
        </w:rPr>
        <w:t>modern</w:t>
      </w:r>
      <w:r w:rsidRPr="00E90D23">
        <w:rPr>
          <w:color w:val="010202"/>
          <w:spacing w:val="2"/>
        </w:rPr>
        <w:t xml:space="preserve"> </w:t>
      </w:r>
      <w:r w:rsidRPr="00E90D23">
        <w:rPr>
          <w:color w:val="010202"/>
        </w:rPr>
        <w:t>society.</w:t>
      </w:r>
    </w:p>
    <w:p w14:paraId="7AB3213E" w14:textId="77777777" w:rsidR="004B1A17" w:rsidRPr="00E90D23" w:rsidRDefault="004B1A17" w:rsidP="00E90D23">
      <w:pPr>
        <w:jc w:val="both"/>
      </w:pPr>
      <w:r w:rsidRPr="00E90D23">
        <w:rPr>
          <w:color w:val="010202"/>
        </w:rPr>
        <w:t>The</w:t>
      </w:r>
      <w:r w:rsidRPr="00E90D23">
        <w:rPr>
          <w:color w:val="010202"/>
          <w:spacing w:val="-8"/>
        </w:rPr>
        <w:t xml:space="preserve"> </w:t>
      </w:r>
      <w:r w:rsidRPr="00E90D23">
        <w:rPr>
          <w:color w:val="010202"/>
        </w:rPr>
        <w:t>subject-matter</w:t>
      </w:r>
      <w:r w:rsidRPr="00E90D23">
        <w:rPr>
          <w:color w:val="010202"/>
          <w:spacing w:val="-7"/>
        </w:rPr>
        <w:t xml:space="preserve"> </w:t>
      </w:r>
      <w:r w:rsidRPr="00E90D23">
        <w:rPr>
          <w:color w:val="010202"/>
        </w:rPr>
        <w:t>of</w:t>
      </w:r>
      <w:r w:rsidRPr="00E90D23">
        <w:rPr>
          <w:color w:val="010202"/>
          <w:spacing w:val="-10"/>
        </w:rPr>
        <w:t xml:space="preserve"> </w:t>
      </w:r>
      <w:r w:rsidRPr="00E90D23">
        <w:rPr>
          <w:color w:val="010202"/>
        </w:rPr>
        <w:t>copyright</w:t>
      </w:r>
      <w:r w:rsidRPr="00E90D23">
        <w:rPr>
          <w:color w:val="010202"/>
          <w:spacing w:val="-7"/>
        </w:rPr>
        <w:t xml:space="preserve"> </w:t>
      </w:r>
      <w:r w:rsidRPr="00E90D23">
        <w:rPr>
          <w:color w:val="010202"/>
        </w:rPr>
        <w:t>protection</w:t>
      </w:r>
      <w:r w:rsidRPr="00E90D23">
        <w:rPr>
          <w:color w:val="010202"/>
          <w:spacing w:val="-10"/>
        </w:rPr>
        <w:t xml:space="preserve"> </w:t>
      </w:r>
      <w:r w:rsidRPr="00E90D23">
        <w:rPr>
          <w:color w:val="010202"/>
        </w:rPr>
        <w:t>includes</w:t>
      </w:r>
      <w:r w:rsidRPr="00E90D23">
        <w:rPr>
          <w:color w:val="010202"/>
          <w:spacing w:val="-10"/>
        </w:rPr>
        <w:t xml:space="preserve"> </w:t>
      </w:r>
      <w:r w:rsidRPr="00E90D23">
        <w:rPr>
          <w:color w:val="010202"/>
        </w:rPr>
        <w:t>every</w:t>
      </w:r>
      <w:r w:rsidRPr="00E90D23">
        <w:rPr>
          <w:color w:val="010202"/>
          <w:spacing w:val="-10"/>
        </w:rPr>
        <w:t xml:space="preserve"> </w:t>
      </w:r>
      <w:r w:rsidRPr="00E90D23">
        <w:rPr>
          <w:color w:val="010202"/>
        </w:rPr>
        <w:t>production</w:t>
      </w:r>
      <w:r w:rsidRPr="00E90D23">
        <w:rPr>
          <w:color w:val="010202"/>
          <w:spacing w:val="-10"/>
        </w:rPr>
        <w:t xml:space="preserve"> </w:t>
      </w:r>
      <w:r w:rsidRPr="00E90D23">
        <w:rPr>
          <w:color w:val="010202"/>
        </w:rPr>
        <w:t>in</w:t>
      </w:r>
      <w:r w:rsidRPr="00E90D23">
        <w:rPr>
          <w:color w:val="010202"/>
          <w:spacing w:val="-10"/>
        </w:rPr>
        <w:t xml:space="preserve"> </w:t>
      </w:r>
      <w:r w:rsidRPr="00E90D23">
        <w:rPr>
          <w:color w:val="010202"/>
        </w:rPr>
        <w:t>the</w:t>
      </w:r>
      <w:r w:rsidRPr="00E90D23">
        <w:rPr>
          <w:color w:val="010202"/>
          <w:spacing w:val="-10"/>
        </w:rPr>
        <w:t xml:space="preserve"> </w:t>
      </w:r>
      <w:r w:rsidRPr="00E90D23">
        <w:rPr>
          <w:color w:val="010202"/>
        </w:rPr>
        <w:t>literary,</w:t>
      </w:r>
      <w:r w:rsidRPr="00E90D23">
        <w:rPr>
          <w:color w:val="010202"/>
          <w:spacing w:val="-10"/>
        </w:rPr>
        <w:t xml:space="preserve"> </w:t>
      </w:r>
      <w:r w:rsidRPr="00E90D23">
        <w:rPr>
          <w:color w:val="010202"/>
        </w:rPr>
        <w:t>scientific</w:t>
      </w:r>
      <w:r w:rsidRPr="00E90D23">
        <w:rPr>
          <w:color w:val="010202"/>
          <w:spacing w:val="-56"/>
        </w:rPr>
        <w:t xml:space="preserve"> </w:t>
      </w:r>
      <w:r w:rsidRPr="00E90D23">
        <w:rPr>
          <w:color w:val="010202"/>
        </w:rPr>
        <w:t>and artistic domain, whatever the mode or form of expression.</w:t>
      </w:r>
      <w:r w:rsidRPr="00E90D23">
        <w:rPr>
          <w:color w:val="010202"/>
          <w:spacing w:val="1"/>
        </w:rPr>
        <w:t xml:space="preserve"> </w:t>
      </w:r>
      <w:r w:rsidRPr="00E90D23">
        <w:rPr>
          <w:color w:val="010202"/>
        </w:rPr>
        <w:t>For a work to enjoy copyright</w:t>
      </w:r>
      <w:r w:rsidRPr="00E90D23">
        <w:rPr>
          <w:color w:val="010202"/>
          <w:spacing w:val="1"/>
        </w:rPr>
        <w:t xml:space="preserve"> </w:t>
      </w:r>
      <w:r w:rsidRPr="00E90D23">
        <w:rPr>
          <w:color w:val="010202"/>
        </w:rPr>
        <w:t>protection, however, it must be an original creation.</w:t>
      </w:r>
      <w:r w:rsidRPr="00E90D23">
        <w:rPr>
          <w:color w:val="010202"/>
          <w:spacing w:val="1"/>
        </w:rPr>
        <w:t xml:space="preserve"> </w:t>
      </w:r>
      <w:r w:rsidRPr="00E90D23">
        <w:rPr>
          <w:color w:val="010202"/>
        </w:rPr>
        <w:t>The ideas in the work do not need to be new</w:t>
      </w:r>
      <w:r w:rsidRPr="00E90D23">
        <w:rPr>
          <w:color w:val="010202"/>
          <w:spacing w:val="1"/>
        </w:rPr>
        <w:t xml:space="preserve"> </w:t>
      </w:r>
      <w:r w:rsidRPr="00E90D23">
        <w:rPr>
          <w:color w:val="010202"/>
        </w:rPr>
        <w:t>but</w:t>
      </w:r>
      <w:r w:rsidRPr="00E90D23">
        <w:rPr>
          <w:color w:val="010202"/>
          <w:spacing w:val="-3"/>
        </w:rPr>
        <w:t xml:space="preserve"> </w:t>
      </w:r>
      <w:r w:rsidRPr="00E90D23">
        <w:rPr>
          <w:color w:val="010202"/>
        </w:rPr>
        <w:t>the</w:t>
      </w:r>
      <w:r w:rsidRPr="00E90D23">
        <w:rPr>
          <w:color w:val="010202"/>
          <w:spacing w:val="-3"/>
        </w:rPr>
        <w:t xml:space="preserve"> </w:t>
      </w:r>
      <w:r w:rsidRPr="00E90D23">
        <w:rPr>
          <w:color w:val="010202"/>
        </w:rPr>
        <w:t>form,</w:t>
      </w:r>
      <w:r w:rsidRPr="00E90D23">
        <w:rPr>
          <w:color w:val="010202"/>
          <w:spacing w:val="-1"/>
        </w:rPr>
        <w:t xml:space="preserve"> </w:t>
      </w:r>
      <w:r w:rsidRPr="00E90D23">
        <w:rPr>
          <w:color w:val="010202"/>
        </w:rPr>
        <w:t>be</w:t>
      </w:r>
      <w:r w:rsidRPr="00E90D23">
        <w:rPr>
          <w:color w:val="010202"/>
          <w:spacing w:val="-3"/>
        </w:rPr>
        <w:t xml:space="preserve"> </w:t>
      </w:r>
      <w:r w:rsidRPr="00E90D23">
        <w:rPr>
          <w:color w:val="010202"/>
        </w:rPr>
        <w:t>it literary</w:t>
      </w:r>
      <w:r w:rsidRPr="00E90D23">
        <w:rPr>
          <w:color w:val="010202"/>
          <w:spacing w:val="-2"/>
        </w:rPr>
        <w:t xml:space="preserve"> </w:t>
      </w:r>
      <w:r w:rsidRPr="00E90D23">
        <w:rPr>
          <w:color w:val="010202"/>
        </w:rPr>
        <w:t>or artistic, in</w:t>
      </w:r>
      <w:r w:rsidRPr="00E90D23">
        <w:rPr>
          <w:color w:val="010202"/>
          <w:spacing w:val="-5"/>
        </w:rPr>
        <w:t xml:space="preserve"> </w:t>
      </w:r>
      <w:r w:rsidRPr="00E90D23">
        <w:rPr>
          <w:color w:val="010202"/>
        </w:rPr>
        <w:t>which</w:t>
      </w:r>
      <w:r w:rsidRPr="00E90D23">
        <w:rPr>
          <w:color w:val="010202"/>
          <w:spacing w:val="-5"/>
        </w:rPr>
        <w:t xml:space="preserve"> </w:t>
      </w:r>
      <w:r w:rsidRPr="00E90D23">
        <w:rPr>
          <w:color w:val="010202"/>
        </w:rPr>
        <w:t>they</w:t>
      </w:r>
      <w:r w:rsidRPr="00E90D23">
        <w:rPr>
          <w:color w:val="010202"/>
          <w:spacing w:val="-4"/>
        </w:rPr>
        <w:t xml:space="preserve"> </w:t>
      </w:r>
      <w:r w:rsidRPr="00E90D23">
        <w:rPr>
          <w:color w:val="010202"/>
        </w:rPr>
        <w:t>are</w:t>
      </w:r>
      <w:r w:rsidRPr="00E90D23">
        <w:rPr>
          <w:color w:val="010202"/>
          <w:spacing w:val="-5"/>
        </w:rPr>
        <w:t xml:space="preserve"> </w:t>
      </w:r>
      <w:r w:rsidRPr="00E90D23">
        <w:rPr>
          <w:color w:val="010202"/>
        </w:rPr>
        <w:t>expressed</w:t>
      </w:r>
      <w:r w:rsidRPr="00E90D23">
        <w:rPr>
          <w:color w:val="010202"/>
          <w:spacing w:val="-5"/>
        </w:rPr>
        <w:t xml:space="preserve"> </w:t>
      </w:r>
      <w:r w:rsidRPr="00E90D23">
        <w:rPr>
          <w:color w:val="010202"/>
        </w:rPr>
        <w:t>must</w:t>
      </w:r>
      <w:r w:rsidRPr="00E90D23">
        <w:rPr>
          <w:color w:val="010202"/>
          <w:spacing w:val="-5"/>
        </w:rPr>
        <w:t xml:space="preserve"> </w:t>
      </w:r>
      <w:r w:rsidRPr="00E90D23">
        <w:rPr>
          <w:color w:val="010202"/>
        </w:rPr>
        <w:t>be</w:t>
      </w:r>
      <w:r w:rsidRPr="00E90D23">
        <w:rPr>
          <w:color w:val="010202"/>
          <w:spacing w:val="-4"/>
        </w:rPr>
        <w:t xml:space="preserve"> </w:t>
      </w:r>
      <w:r w:rsidRPr="00E90D23">
        <w:rPr>
          <w:color w:val="010202"/>
        </w:rPr>
        <w:t>an</w:t>
      </w:r>
      <w:r w:rsidRPr="00E90D23">
        <w:rPr>
          <w:color w:val="010202"/>
          <w:spacing w:val="-5"/>
        </w:rPr>
        <w:t xml:space="preserve"> </w:t>
      </w:r>
      <w:r w:rsidRPr="00E90D23">
        <w:rPr>
          <w:color w:val="010202"/>
        </w:rPr>
        <w:t>original</w:t>
      </w:r>
      <w:r w:rsidRPr="00E90D23">
        <w:rPr>
          <w:color w:val="010202"/>
          <w:spacing w:val="-5"/>
        </w:rPr>
        <w:t xml:space="preserve"> </w:t>
      </w:r>
      <w:r w:rsidRPr="00E90D23">
        <w:rPr>
          <w:color w:val="010202"/>
        </w:rPr>
        <w:t>creation</w:t>
      </w:r>
      <w:r w:rsidRPr="00E90D23">
        <w:rPr>
          <w:color w:val="010202"/>
          <w:spacing w:val="-5"/>
        </w:rPr>
        <w:t xml:space="preserve"> </w:t>
      </w:r>
      <w:r w:rsidRPr="00E90D23">
        <w:rPr>
          <w:color w:val="010202"/>
        </w:rPr>
        <w:t>of</w:t>
      </w:r>
      <w:r w:rsidRPr="00E90D23">
        <w:rPr>
          <w:color w:val="010202"/>
          <w:spacing w:val="-2"/>
        </w:rPr>
        <w:t xml:space="preserve"> </w:t>
      </w:r>
      <w:r w:rsidRPr="00E90D23">
        <w:rPr>
          <w:color w:val="010202"/>
        </w:rPr>
        <w:t>the</w:t>
      </w:r>
      <w:r w:rsidRPr="00E90D23">
        <w:rPr>
          <w:color w:val="010202"/>
          <w:spacing w:val="-56"/>
        </w:rPr>
        <w:t xml:space="preserve"> </w:t>
      </w:r>
      <w:r w:rsidRPr="00E90D23">
        <w:rPr>
          <w:color w:val="010202"/>
        </w:rPr>
        <w:t>author.</w:t>
      </w:r>
      <w:r w:rsidRPr="00E90D23">
        <w:rPr>
          <w:color w:val="010202"/>
          <w:spacing w:val="1"/>
        </w:rPr>
        <w:t xml:space="preserve"> </w:t>
      </w:r>
      <w:r w:rsidRPr="00E90D23">
        <w:rPr>
          <w:color w:val="010202"/>
        </w:rPr>
        <w:t>And, finally, protection is independent of the quality or the value attaching to the work—it</w:t>
      </w:r>
      <w:r w:rsidRPr="00E90D23">
        <w:rPr>
          <w:color w:val="010202"/>
          <w:spacing w:val="1"/>
        </w:rPr>
        <w:t xml:space="preserve"> </w:t>
      </w:r>
      <w:r w:rsidRPr="00E90D23">
        <w:rPr>
          <w:color w:val="010202"/>
        </w:rPr>
        <w:t>will be protected whether it be considered, according to taste, a good or a bad literary or musical</w:t>
      </w:r>
      <w:r w:rsidRPr="00E90D23">
        <w:rPr>
          <w:color w:val="010202"/>
          <w:spacing w:val="1"/>
        </w:rPr>
        <w:t xml:space="preserve"> </w:t>
      </w:r>
      <w:r w:rsidRPr="00E90D23">
        <w:rPr>
          <w:color w:val="010202"/>
        </w:rPr>
        <w:t>work—and even of the purpose for which it is intended, because the use to which a work may be</w:t>
      </w:r>
      <w:r w:rsidRPr="00E90D23">
        <w:rPr>
          <w:color w:val="010202"/>
          <w:spacing w:val="1"/>
        </w:rPr>
        <w:t xml:space="preserve"> </w:t>
      </w:r>
      <w:r w:rsidRPr="00E90D23">
        <w:rPr>
          <w:color w:val="010202"/>
        </w:rPr>
        <w:t>put</w:t>
      </w:r>
      <w:r w:rsidRPr="00E90D23">
        <w:rPr>
          <w:color w:val="010202"/>
          <w:spacing w:val="2"/>
        </w:rPr>
        <w:t xml:space="preserve"> </w:t>
      </w:r>
      <w:r w:rsidRPr="00E90D23">
        <w:rPr>
          <w:color w:val="010202"/>
        </w:rPr>
        <w:t>has</w:t>
      </w:r>
      <w:r w:rsidRPr="00E90D23">
        <w:rPr>
          <w:color w:val="010202"/>
          <w:spacing w:val="3"/>
        </w:rPr>
        <w:t xml:space="preserve"> </w:t>
      </w:r>
      <w:r w:rsidRPr="00E90D23">
        <w:rPr>
          <w:color w:val="010202"/>
        </w:rPr>
        <w:t>nothing</w:t>
      </w:r>
      <w:r w:rsidRPr="00E90D23">
        <w:rPr>
          <w:color w:val="010202"/>
          <w:spacing w:val="3"/>
        </w:rPr>
        <w:t xml:space="preserve"> </w:t>
      </w:r>
      <w:r w:rsidRPr="00E90D23">
        <w:rPr>
          <w:color w:val="010202"/>
        </w:rPr>
        <w:t>to</w:t>
      </w:r>
      <w:r w:rsidRPr="00E90D23">
        <w:rPr>
          <w:color w:val="010202"/>
          <w:spacing w:val="3"/>
        </w:rPr>
        <w:t xml:space="preserve"> </w:t>
      </w:r>
      <w:r w:rsidRPr="00E90D23">
        <w:rPr>
          <w:color w:val="010202"/>
        </w:rPr>
        <w:t>do</w:t>
      </w:r>
      <w:r w:rsidRPr="00E90D23">
        <w:rPr>
          <w:color w:val="010202"/>
          <w:spacing w:val="3"/>
        </w:rPr>
        <w:t xml:space="preserve"> </w:t>
      </w:r>
      <w:r w:rsidRPr="00E90D23">
        <w:rPr>
          <w:color w:val="010202"/>
        </w:rPr>
        <w:t>with</w:t>
      </w:r>
      <w:r w:rsidRPr="00E90D23">
        <w:rPr>
          <w:color w:val="010202"/>
          <w:spacing w:val="3"/>
        </w:rPr>
        <w:t xml:space="preserve"> </w:t>
      </w:r>
      <w:r w:rsidRPr="00E90D23">
        <w:rPr>
          <w:color w:val="010202"/>
        </w:rPr>
        <w:t>its</w:t>
      </w:r>
      <w:r w:rsidRPr="00E90D23">
        <w:rPr>
          <w:color w:val="010202"/>
          <w:spacing w:val="5"/>
        </w:rPr>
        <w:t xml:space="preserve"> </w:t>
      </w:r>
      <w:r w:rsidRPr="00E90D23">
        <w:rPr>
          <w:color w:val="010202"/>
        </w:rPr>
        <w:t>protection.</w:t>
      </w:r>
    </w:p>
    <w:p w14:paraId="450F52AA" w14:textId="77777777" w:rsidR="004B1A17" w:rsidRPr="00E90D23" w:rsidRDefault="004B1A17" w:rsidP="00E90D23">
      <w:pPr>
        <w:jc w:val="both"/>
      </w:pPr>
    </w:p>
    <w:p w14:paraId="77E3296F" w14:textId="77777777" w:rsidR="004B1A17" w:rsidRPr="00E90D23" w:rsidRDefault="004B1A17" w:rsidP="00E90D23">
      <w:pPr>
        <w:jc w:val="both"/>
      </w:pPr>
      <w:r w:rsidRPr="00E90D23">
        <w:rPr>
          <w:color w:val="010202"/>
        </w:rPr>
        <w:t>Works eligible for copyright protection are, as a rule, all original intellectual creations.</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non-exhaustive, illustrative enumeration of these is contained in national copyright laws.</w:t>
      </w:r>
      <w:r w:rsidRPr="00E90D23">
        <w:rPr>
          <w:color w:val="010202"/>
          <w:spacing w:val="1"/>
        </w:rPr>
        <w:t xml:space="preserve"> </w:t>
      </w:r>
      <w:r w:rsidRPr="00E90D23">
        <w:rPr>
          <w:color w:val="010202"/>
        </w:rPr>
        <w:t>To be</w:t>
      </w:r>
      <w:r w:rsidRPr="00E90D23">
        <w:rPr>
          <w:color w:val="010202"/>
          <w:spacing w:val="1"/>
        </w:rPr>
        <w:t xml:space="preserve"> </w:t>
      </w:r>
      <w:r w:rsidRPr="00E90D23">
        <w:rPr>
          <w:color w:val="010202"/>
        </w:rPr>
        <w:t>protected by copyright law, an author’s works must originate from him;</w:t>
      </w:r>
      <w:r w:rsidRPr="00E90D23">
        <w:rPr>
          <w:color w:val="010202"/>
          <w:spacing w:val="1"/>
        </w:rPr>
        <w:t xml:space="preserve"> </w:t>
      </w:r>
      <w:r w:rsidRPr="00E90D23">
        <w:rPr>
          <w:color w:val="010202"/>
        </w:rPr>
        <w:t>they must have their origin</w:t>
      </w:r>
      <w:r w:rsidRPr="00E90D23">
        <w:rPr>
          <w:color w:val="010202"/>
          <w:spacing w:val="1"/>
        </w:rPr>
        <w:t xml:space="preserve"> </w:t>
      </w:r>
      <w:r w:rsidRPr="00E90D23">
        <w:rPr>
          <w:color w:val="010202"/>
        </w:rPr>
        <w:t>in the labor of the author.</w:t>
      </w:r>
      <w:r w:rsidRPr="00E90D23">
        <w:rPr>
          <w:color w:val="010202"/>
          <w:spacing w:val="1"/>
        </w:rPr>
        <w:t xml:space="preserve"> </w:t>
      </w:r>
      <w:r w:rsidRPr="00E90D23">
        <w:rPr>
          <w:color w:val="010202"/>
        </w:rPr>
        <w:t>But it is not necessary, to qualify for copyright protection, that works</w:t>
      </w:r>
      <w:r w:rsidRPr="00E90D23">
        <w:rPr>
          <w:color w:val="010202"/>
          <w:spacing w:val="1"/>
        </w:rPr>
        <w:t xml:space="preserve"> </w:t>
      </w:r>
      <w:r w:rsidRPr="00E90D23">
        <w:rPr>
          <w:color w:val="010202"/>
        </w:rPr>
        <w:t>should pass a test of imaginativeness, of inventiveness.</w:t>
      </w:r>
      <w:r w:rsidRPr="00E90D23">
        <w:rPr>
          <w:color w:val="010202"/>
          <w:spacing w:val="1"/>
        </w:rPr>
        <w:t xml:space="preserve"> </w:t>
      </w:r>
      <w:r w:rsidRPr="00E90D23">
        <w:rPr>
          <w:color w:val="010202"/>
        </w:rPr>
        <w:t>The work is protected irrespective of the</w:t>
      </w:r>
      <w:r w:rsidRPr="00E90D23">
        <w:rPr>
          <w:color w:val="010202"/>
          <w:spacing w:val="1"/>
        </w:rPr>
        <w:t xml:space="preserve"> </w:t>
      </w:r>
      <w:r w:rsidRPr="00E90D23">
        <w:rPr>
          <w:color w:val="010202"/>
        </w:rPr>
        <w:t>quality thereof and also when it has little in common with literature, art or science, such as purely</w:t>
      </w:r>
      <w:r w:rsidRPr="00E90D23">
        <w:rPr>
          <w:color w:val="010202"/>
          <w:spacing w:val="1"/>
        </w:rPr>
        <w:t xml:space="preserve"> </w:t>
      </w:r>
      <w:r w:rsidRPr="00E90D23">
        <w:rPr>
          <w:color w:val="010202"/>
        </w:rPr>
        <w:t>technical</w:t>
      </w:r>
      <w:r w:rsidRPr="00E90D23">
        <w:rPr>
          <w:color w:val="010202"/>
          <w:spacing w:val="-11"/>
        </w:rPr>
        <w:t xml:space="preserve"> </w:t>
      </w:r>
      <w:r w:rsidRPr="00E90D23">
        <w:rPr>
          <w:color w:val="010202"/>
        </w:rPr>
        <w:t>guides</w:t>
      </w:r>
      <w:r w:rsidRPr="00E90D23">
        <w:rPr>
          <w:color w:val="010202"/>
          <w:spacing w:val="-12"/>
        </w:rPr>
        <w:t xml:space="preserve"> </w:t>
      </w:r>
      <w:r w:rsidRPr="00E90D23">
        <w:rPr>
          <w:color w:val="010202"/>
        </w:rPr>
        <w:t>or</w:t>
      </w:r>
      <w:r w:rsidRPr="00E90D23">
        <w:rPr>
          <w:color w:val="010202"/>
          <w:spacing w:val="-13"/>
        </w:rPr>
        <w:t xml:space="preserve"> </w:t>
      </w:r>
      <w:r w:rsidRPr="00E90D23">
        <w:rPr>
          <w:color w:val="010202"/>
        </w:rPr>
        <w:t>engineering</w:t>
      </w:r>
      <w:r w:rsidRPr="00E90D23">
        <w:rPr>
          <w:color w:val="010202"/>
          <w:spacing w:val="-12"/>
        </w:rPr>
        <w:t xml:space="preserve"> </w:t>
      </w:r>
      <w:r w:rsidRPr="00E90D23">
        <w:rPr>
          <w:color w:val="010202"/>
        </w:rPr>
        <w:t>drawings,</w:t>
      </w:r>
      <w:r w:rsidRPr="00E90D23">
        <w:rPr>
          <w:color w:val="010202"/>
          <w:spacing w:val="-13"/>
        </w:rPr>
        <w:t xml:space="preserve"> </w:t>
      </w:r>
      <w:r w:rsidRPr="00E90D23">
        <w:rPr>
          <w:color w:val="010202"/>
        </w:rPr>
        <w:t>or</w:t>
      </w:r>
      <w:r w:rsidRPr="00E90D23">
        <w:rPr>
          <w:color w:val="010202"/>
          <w:spacing w:val="-12"/>
        </w:rPr>
        <w:t xml:space="preserve"> </w:t>
      </w:r>
      <w:r w:rsidRPr="00E90D23">
        <w:rPr>
          <w:color w:val="010202"/>
        </w:rPr>
        <w:t>even</w:t>
      </w:r>
      <w:r w:rsidRPr="00E90D23">
        <w:rPr>
          <w:color w:val="010202"/>
          <w:spacing w:val="-13"/>
        </w:rPr>
        <w:t xml:space="preserve"> </w:t>
      </w:r>
      <w:r w:rsidRPr="00E90D23">
        <w:rPr>
          <w:color w:val="010202"/>
        </w:rPr>
        <w:t>maps.</w:t>
      </w:r>
      <w:r w:rsidRPr="00E90D23">
        <w:rPr>
          <w:color w:val="010202"/>
          <w:spacing w:val="36"/>
        </w:rPr>
        <w:t xml:space="preserve"> </w:t>
      </w:r>
      <w:r w:rsidRPr="00E90D23">
        <w:rPr>
          <w:color w:val="010202"/>
        </w:rPr>
        <w:t>Exceptions</w:t>
      </w:r>
      <w:r w:rsidRPr="00E90D23">
        <w:rPr>
          <w:color w:val="010202"/>
          <w:spacing w:val="-13"/>
        </w:rPr>
        <w:t xml:space="preserve"> </w:t>
      </w:r>
      <w:r w:rsidRPr="00E90D23">
        <w:rPr>
          <w:color w:val="010202"/>
        </w:rPr>
        <w:t>to</w:t>
      </w:r>
      <w:r w:rsidRPr="00E90D23">
        <w:rPr>
          <w:color w:val="010202"/>
          <w:spacing w:val="-12"/>
        </w:rPr>
        <w:t xml:space="preserve"> </w:t>
      </w:r>
      <w:r w:rsidRPr="00E90D23">
        <w:rPr>
          <w:color w:val="010202"/>
        </w:rPr>
        <w:t>the</w:t>
      </w:r>
      <w:r w:rsidRPr="00E90D23">
        <w:rPr>
          <w:color w:val="010202"/>
          <w:spacing w:val="-10"/>
        </w:rPr>
        <w:t xml:space="preserve"> </w:t>
      </w:r>
      <w:r w:rsidRPr="00E90D23">
        <w:rPr>
          <w:color w:val="010202"/>
        </w:rPr>
        <w:t>general</w:t>
      </w:r>
      <w:r w:rsidRPr="00E90D23">
        <w:rPr>
          <w:color w:val="010202"/>
          <w:spacing w:val="-11"/>
        </w:rPr>
        <w:t xml:space="preserve"> </w:t>
      </w:r>
      <w:r w:rsidRPr="00E90D23">
        <w:rPr>
          <w:color w:val="010202"/>
        </w:rPr>
        <w:t>rule</w:t>
      </w:r>
      <w:r w:rsidRPr="00E90D23">
        <w:rPr>
          <w:color w:val="010202"/>
          <w:spacing w:val="-14"/>
        </w:rPr>
        <w:t xml:space="preserve"> </w:t>
      </w:r>
      <w:r w:rsidRPr="00E90D23">
        <w:rPr>
          <w:color w:val="010202"/>
        </w:rPr>
        <w:t>are</w:t>
      </w:r>
      <w:r w:rsidRPr="00E90D23">
        <w:rPr>
          <w:color w:val="010202"/>
          <w:spacing w:val="-13"/>
        </w:rPr>
        <w:t xml:space="preserve"> </w:t>
      </w:r>
      <w:r w:rsidRPr="00E90D23">
        <w:rPr>
          <w:color w:val="010202"/>
        </w:rPr>
        <w:t>made</w:t>
      </w:r>
      <w:r w:rsidRPr="00E90D23">
        <w:rPr>
          <w:color w:val="010202"/>
          <w:spacing w:val="-14"/>
        </w:rPr>
        <w:t xml:space="preserve"> </w:t>
      </w:r>
      <w:r w:rsidRPr="00E90D23">
        <w:rPr>
          <w:color w:val="010202"/>
        </w:rPr>
        <w:t>in</w:t>
      </w:r>
      <w:r w:rsidRPr="00E90D23">
        <w:rPr>
          <w:color w:val="010202"/>
          <w:spacing w:val="-56"/>
        </w:rPr>
        <w:t xml:space="preserve"> </w:t>
      </w:r>
      <w:r w:rsidRPr="00E90D23">
        <w:rPr>
          <w:color w:val="010202"/>
        </w:rPr>
        <w:t>copyright laws by specific enumeration;</w:t>
      </w:r>
      <w:r w:rsidRPr="00E90D23">
        <w:rPr>
          <w:color w:val="010202"/>
          <w:spacing w:val="1"/>
        </w:rPr>
        <w:t xml:space="preserve"> </w:t>
      </w:r>
      <w:r w:rsidRPr="00E90D23">
        <w:rPr>
          <w:color w:val="010202"/>
        </w:rPr>
        <w:t>thus laws and official decisions or mere news of the day</w:t>
      </w:r>
      <w:r w:rsidRPr="00E90D23">
        <w:rPr>
          <w:color w:val="010202"/>
          <w:spacing w:val="1"/>
        </w:rPr>
        <w:t xml:space="preserve"> </w:t>
      </w:r>
      <w:r w:rsidRPr="00E90D23">
        <w:rPr>
          <w:color w:val="010202"/>
        </w:rPr>
        <w:t>are</w:t>
      </w:r>
      <w:r w:rsidRPr="00E90D23">
        <w:rPr>
          <w:color w:val="010202"/>
          <w:spacing w:val="1"/>
        </w:rPr>
        <w:t xml:space="preserve"> </w:t>
      </w:r>
      <w:r w:rsidRPr="00E90D23">
        <w:rPr>
          <w:color w:val="010202"/>
        </w:rPr>
        <w:t>generally</w:t>
      </w:r>
      <w:r w:rsidRPr="00E90D23">
        <w:rPr>
          <w:color w:val="010202"/>
          <w:spacing w:val="2"/>
        </w:rPr>
        <w:t xml:space="preserve"> </w:t>
      </w:r>
      <w:r w:rsidRPr="00E90D23">
        <w:rPr>
          <w:color w:val="010202"/>
        </w:rPr>
        <w:t>excluded</w:t>
      </w:r>
      <w:r w:rsidRPr="00E90D23">
        <w:rPr>
          <w:color w:val="010202"/>
          <w:spacing w:val="1"/>
        </w:rPr>
        <w:t xml:space="preserve"> </w:t>
      </w:r>
      <w:r w:rsidRPr="00E90D23">
        <w:rPr>
          <w:color w:val="010202"/>
        </w:rPr>
        <w:t>from</w:t>
      </w:r>
      <w:r w:rsidRPr="00E90D23">
        <w:rPr>
          <w:color w:val="010202"/>
          <w:spacing w:val="2"/>
        </w:rPr>
        <w:t xml:space="preserve"> </w:t>
      </w:r>
      <w:r w:rsidRPr="00E90D23">
        <w:rPr>
          <w:color w:val="010202"/>
        </w:rPr>
        <w:t>copyright</w:t>
      </w:r>
      <w:r w:rsidRPr="00E90D23">
        <w:rPr>
          <w:color w:val="010202"/>
          <w:spacing w:val="2"/>
        </w:rPr>
        <w:t xml:space="preserve"> </w:t>
      </w:r>
      <w:r w:rsidRPr="00E90D23">
        <w:rPr>
          <w:color w:val="010202"/>
        </w:rPr>
        <w:t>protection.</w:t>
      </w:r>
    </w:p>
    <w:p w14:paraId="60B973D2" w14:textId="77777777" w:rsidR="004B1A17" w:rsidRPr="00E90D23" w:rsidRDefault="004B1A17" w:rsidP="00E90D23">
      <w:pPr>
        <w:jc w:val="both"/>
      </w:pPr>
    </w:p>
    <w:p w14:paraId="459D19BA" w14:textId="77777777" w:rsidR="004B1A17" w:rsidRPr="00E90D23" w:rsidRDefault="004B1A17" w:rsidP="00E90D23">
      <w:pPr>
        <w:jc w:val="both"/>
      </w:pPr>
      <w:r w:rsidRPr="00E90D23">
        <w:rPr>
          <w:color w:val="010202"/>
          <w:w w:val="105"/>
        </w:rPr>
        <w:t>Practically</w:t>
      </w:r>
      <w:r w:rsidRPr="00E90D23">
        <w:rPr>
          <w:color w:val="010202"/>
          <w:spacing w:val="-2"/>
          <w:w w:val="105"/>
        </w:rPr>
        <w:t xml:space="preserve"> </w:t>
      </w:r>
      <w:r w:rsidRPr="00E90D23">
        <w:rPr>
          <w:color w:val="010202"/>
          <w:w w:val="105"/>
        </w:rPr>
        <w:t>all national</w:t>
      </w:r>
      <w:r w:rsidRPr="00E90D23">
        <w:rPr>
          <w:color w:val="010202"/>
          <w:spacing w:val="-3"/>
          <w:w w:val="105"/>
        </w:rPr>
        <w:t xml:space="preserve"> </w:t>
      </w:r>
      <w:r w:rsidRPr="00E90D23">
        <w:rPr>
          <w:color w:val="010202"/>
          <w:w w:val="105"/>
        </w:rPr>
        <w:t>copyright</w:t>
      </w:r>
      <w:r w:rsidRPr="00E90D23">
        <w:rPr>
          <w:color w:val="010202"/>
          <w:spacing w:val="-1"/>
          <w:w w:val="105"/>
        </w:rPr>
        <w:t xml:space="preserve"> </w:t>
      </w:r>
      <w:r w:rsidRPr="00E90D23">
        <w:rPr>
          <w:color w:val="010202"/>
          <w:w w:val="105"/>
        </w:rPr>
        <w:t>laws</w:t>
      </w:r>
      <w:r w:rsidRPr="00E90D23">
        <w:rPr>
          <w:color w:val="010202"/>
          <w:spacing w:val="-3"/>
          <w:w w:val="105"/>
        </w:rPr>
        <w:t xml:space="preserve"> </w:t>
      </w:r>
      <w:r w:rsidRPr="00E90D23">
        <w:rPr>
          <w:color w:val="010202"/>
          <w:w w:val="105"/>
        </w:rPr>
        <w:t>provide</w:t>
      </w:r>
      <w:r w:rsidRPr="00E90D23">
        <w:rPr>
          <w:color w:val="010202"/>
          <w:spacing w:val="-3"/>
          <w:w w:val="105"/>
        </w:rPr>
        <w:t xml:space="preserve"> </w:t>
      </w:r>
      <w:r w:rsidRPr="00E90D23">
        <w:rPr>
          <w:color w:val="010202"/>
          <w:w w:val="105"/>
        </w:rPr>
        <w:t>for</w:t>
      </w:r>
      <w:r w:rsidRPr="00E90D23">
        <w:rPr>
          <w:color w:val="010202"/>
          <w:spacing w:val="-3"/>
          <w:w w:val="105"/>
        </w:rPr>
        <w:t xml:space="preserve"> </w:t>
      </w:r>
      <w:r w:rsidRPr="00E90D23">
        <w:rPr>
          <w:color w:val="010202"/>
          <w:w w:val="105"/>
        </w:rPr>
        <w:t>the</w:t>
      </w:r>
      <w:r w:rsidRPr="00E90D23">
        <w:rPr>
          <w:color w:val="010202"/>
          <w:spacing w:val="-3"/>
          <w:w w:val="105"/>
        </w:rPr>
        <w:t xml:space="preserve"> </w:t>
      </w:r>
      <w:r w:rsidRPr="00E90D23">
        <w:rPr>
          <w:color w:val="010202"/>
          <w:w w:val="105"/>
        </w:rPr>
        <w:t>protection</w:t>
      </w:r>
      <w:r w:rsidRPr="00E90D23">
        <w:rPr>
          <w:color w:val="010202"/>
          <w:spacing w:val="-3"/>
          <w:w w:val="105"/>
        </w:rPr>
        <w:t xml:space="preserve"> </w:t>
      </w:r>
      <w:r w:rsidRPr="00E90D23">
        <w:rPr>
          <w:color w:val="010202"/>
          <w:w w:val="105"/>
        </w:rPr>
        <w:t>of</w:t>
      </w:r>
      <w:r w:rsidRPr="00E90D23">
        <w:rPr>
          <w:color w:val="010202"/>
          <w:spacing w:val="-2"/>
          <w:w w:val="105"/>
        </w:rPr>
        <w:t xml:space="preserve"> </w:t>
      </w:r>
      <w:r w:rsidRPr="00E90D23">
        <w:rPr>
          <w:color w:val="010202"/>
          <w:w w:val="105"/>
        </w:rPr>
        <w:t>the</w:t>
      </w:r>
      <w:r w:rsidRPr="00E90D23">
        <w:rPr>
          <w:color w:val="010202"/>
          <w:spacing w:val="-3"/>
          <w:w w:val="105"/>
        </w:rPr>
        <w:t xml:space="preserve"> </w:t>
      </w:r>
      <w:r w:rsidRPr="00E90D23">
        <w:rPr>
          <w:color w:val="010202"/>
          <w:w w:val="105"/>
        </w:rPr>
        <w:t>following</w:t>
      </w:r>
      <w:r w:rsidRPr="00E90D23">
        <w:rPr>
          <w:color w:val="010202"/>
          <w:spacing w:val="-3"/>
          <w:w w:val="105"/>
        </w:rPr>
        <w:t xml:space="preserve"> </w:t>
      </w:r>
      <w:r w:rsidRPr="00E90D23">
        <w:rPr>
          <w:color w:val="010202"/>
          <w:w w:val="105"/>
        </w:rPr>
        <w:t>types</w:t>
      </w:r>
      <w:r w:rsidRPr="00E90D23">
        <w:rPr>
          <w:color w:val="010202"/>
          <w:spacing w:val="-3"/>
          <w:w w:val="105"/>
        </w:rPr>
        <w:t xml:space="preserve"> </w:t>
      </w:r>
      <w:r w:rsidRPr="00E90D23">
        <w:rPr>
          <w:color w:val="010202"/>
          <w:w w:val="105"/>
        </w:rPr>
        <w:t>of</w:t>
      </w:r>
      <w:r w:rsidRPr="00E90D23">
        <w:rPr>
          <w:color w:val="010202"/>
          <w:spacing w:val="-59"/>
          <w:w w:val="105"/>
        </w:rPr>
        <w:t xml:space="preserve"> </w:t>
      </w:r>
      <w:r w:rsidRPr="00E90D23">
        <w:rPr>
          <w:color w:val="010202"/>
          <w:w w:val="105"/>
        </w:rPr>
        <w:t>work:</w:t>
      </w:r>
    </w:p>
    <w:p w14:paraId="36F0D7A0" w14:textId="77777777" w:rsidR="004B1A17" w:rsidRPr="00E90D23" w:rsidRDefault="004B1A17" w:rsidP="00E90D23">
      <w:pPr>
        <w:jc w:val="both"/>
      </w:pPr>
    </w:p>
    <w:p w14:paraId="508CF3E9" w14:textId="77777777" w:rsidR="004B1A17" w:rsidRPr="00E90D23" w:rsidRDefault="004B1A17" w:rsidP="00E90D23">
      <w:pPr>
        <w:jc w:val="both"/>
      </w:pPr>
      <w:r w:rsidRPr="00E90D23">
        <w:rPr>
          <w:i/>
          <w:color w:val="010202"/>
        </w:rPr>
        <w:t xml:space="preserve">literary works: </w:t>
      </w:r>
      <w:r w:rsidRPr="00E90D23">
        <w:rPr>
          <w:color w:val="010202"/>
        </w:rPr>
        <w:t>novels, short stories, poems, dramatic works and any other writings, irrespective of</w:t>
      </w:r>
      <w:r w:rsidRPr="00E90D23">
        <w:rPr>
          <w:color w:val="010202"/>
          <w:spacing w:val="-57"/>
        </w:rPr>
        <w:t xml:space="preserve"> </w:t>
      </w:r>
      <w:r w:rsidRPr="00E90D23">
        <w:rPr>
          <w:color w:val="010202"/>
        </w:rPr>
        <w:t>their</w:t>
      </w:r>
      <w:r w:rsidRPr="00E90D23">
        <w:rPr>
          <w:color w:val="010202"/>
          <w:spacing w:val="1"/>
        </w:rPr>
        <w:t xml:space="preserve"> </w:t>
      </w:r>
      <w:r w:rsidRPr="00E90D23">
        <w:rPr>
          <w:color w:val="010202"/>
        </w:rPr>
        <w:t>content</w:t>
      </w:r>
      <w:r w:rsidRPr="00E90D23">
        <w:rPr>
          <w:color w:val="010202"/>
          <w:spacing w:val="1"/>
        </w:rPr>
        <w:t xml:space="preserve"> </w:t>
      </w:r>
      <w:r w:rsidRPr="00E90D23">
        <w:rPr>
          <w:color w:val="010202"/>
        </w:rPr>
        <w:t>(fiction</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non-fiction),</w:t>
      </w:r>
      <w:r w:rsidRPr="00E90D23">
        <w:rPr>
          <w:color w:val="010202"/>
          <w:spacing w:val="1"/>
        </w:rPr>
        <w:t xml:space="preserve"> </w:t>
      </w:r>
      <w:r w:rsidRPr="00E90D23">
        <w:rPr>
          <w:color w:val="010202"/>
        </w:rPr>
        <w:t>length,</w:t>
      </w:r>
      <w:r w:rsidRPr="00E90D23">
        <w:rPr>
          <w:color w:val="010202"/>
          <w:spacing w:val="1"/>
        </w:rPr>
        <w:t xml:space="preserve"> </w:t>
      </w:r>
      <w:r w:rsidRPr="00E90D23">
        <w:rPr>
          <w:color w:val="010202"/>
        </w:rPr>
        <w:t>purpose</w:t>
      </w:r>
      <w:r w:rsidRPr="00E90D23">
        <w:rPr>
          <w:color w:val="010202"/>
          <w:spacing w:val="1"/>
        </w:rPr>
        <w:t xml:space="preserve"> </w:t>
      </w:r>
      <w:r w:rsidRPr="00E90D23">
        <w:rPr>
          <w:color w:val="010202"/>
        </w:rPr>
        <w:t>(amusement,</w:t>
      </w:r>
      <w:r w:rsidRPr="00E90D23">
        <w:rPr>
          <w:color w:val="010202"/>
          <w:spacing w:val="1"/>
        </w:rPr>
        <w:t xml:space="preserve"> </w:t>
      </w:r>
      <w:r w:rsidRPr="00E90D23">
        <w:rPr>
          <w:color w:val="010202"/>
        </w:rPr>
        <w:t>education,</w:t>
      </w:r>
      <w:r w:rsidRPr="00E90D23">
        <w:rPr>
          <w:color w:val="010202"/>
          <w:spacing w:val="1"/>
        </w:rPr>
        <w:t xml:space="preserve"> </w:t>
      </w:r>
      <w:r w:rsidRPr="00E90D23">
        <w:rPr>
          <w:color w:val="010202"/>
        </w:rPr>
        <w:t>information,</w:t>
      </w:r>
      <w:r w:rsidRPr="00E90D23">
        <w:rPr>
          <w:color w:val="010202"/>
          <w:spacing w:val="1"/>
        </w:rPr>
        <w:t xml:space="preserve"> </w:t>
      </w:r>
      <w:r w:rsidRPr="00E90D23">
        <w:rPr>
          <w:color w:val="010202"/>
        </w:rPr>
        <w:t>advertisement, propaganda, etc.), form (handwritten, typed, printed;</w:t>
      </w:r>
      <w:r w:rsidRPr="00E90D23">
        <w:rPr>
          <w:color w:val="010202"/>
          <w:spacing w:val="1"/>
        </w:rPr>
        <w:t xml:space="preserve"> </w:t>
      </w:r>
      <w:r w:rsidRPr="00E90D23">
        <w:rPr>
          <w:color w:val="010202"/>
        </w:rPr>
        <w:t>book, pamphlet, single sheet,</w:t>
      </w:r>
      <w:r w:rsidRPr="00E90D23">
        <w:rPr>
          <w:color w:val="010202"/>
          <w:spacing w:val="-56"/>
        </w:rPr>
        <w:t xml:space="preserve"> </w:t>
      </w:r>
      <w:r w:rsidRPr="00E90D23">
        <w:rPr>
          <w:color w:val="010202"/>
        </w:rPr>
        <w:t>newspaper, magazine);</w:t>
      </w:r>
      <w:r w:rsidRPr="00E90D23">
        <w:rPr>
          <w:color w:val="010202"/>
          <w:spacing w:val="1"/>
        </w:rPr>
        <w:t xml:space="preserve"> </w:t>
      </w:r>
      <w:r w:rsidRPr="00E90D23">
        <w:rPr>
          <w:color w:val="010202"/>
        </w:rPr>
        <w:t>whether published or unpublished; in most countries “oral works,” that is,</w:t>
      </w:r>
      <w:r w:rsidRPr="00E90D23">
        <w:rPr>
          <w:color w:val="010202"/>
          <w:spacing w:val="1"/>
        </w:rPr>
        <w:t xml:space="preserve"> </w:t>
      </w:r>
      <w:r w:rsidRPr="00E90D23">
        <w:rPr>
          <w:color w:val="010202"/>
        </w:rPr>
        <w:t>works</w:t>
      </w:r>
      <w:r w:rsidRPr="00E90D23">
        <w:rPr>
          <w:color w:val="010202"/>
          <w:spacing w:val="4"/>
        </w:rPr>
        <w:t xml:space="preserve"> </w:t>
      </w:r>
      <w:r w:rsidRPr="00E90D23">
        <w:rPr>
          <w:color w:val="010202"/>
        </w:rPr>
        <w:t>not</w:t>
      </w:r>
      <w:r w:rsidRPr="00E90D23">
        <w:rPr>
          <w:color w:val="010202"/>
          <w:spacing w:val="2"/>
        </w:rPr>
        <w:t xml:space="preserve"> </w:t>
      </w:r>
      <w:r w:rsidRPr="00E90D23">
        <w:rPr>
          <w:color w:val="010202"/>
        </w:rPr>
        <w:t>reduced</w:t>
      </w:r>
      <w:r w:rsidRPr="00E90D23">
        <w:rPr>
          <w:color w:val="010202"/>
          <w:spacing w:val="3"/>
        </w:rPr>
        <w:t xml:space="preserve"> </w:t>
      </w:r>
      <w:r w:rsidRPr="00E90D23">
        <w:rPr>
          <w:color w:val="010202"/>
        </w:rPr>
        <w:t>to</w:t>
      </w:r>
      <w:r w:rsidRPr="00E90D23">
        <w:rPr>
          <w:color w:val="010202"/>
          <w:spacing w:val="2"/>
        </w:rPr>
        <w:t xml:space="preserve"> </w:t>
      </w:r>
      <w:r w:rsidRPr="00E90D23">
        <w:rPr>
          <w:color w:val="010202"/>
        </w:rPr>
        <w:t>writing,</w:t>
      </w:r>
      <w:r w:rsidRPr="00E90D23">
        <w:rPr>
          <w:color w:val="010202"/>
          <w:spacing w:val="5"/>
        </w:rPr>
        <w:t xml:space="preserve"> </w:t>
      </w:r>
      <w:r w:rsidRPr="00E90D23">
        <w:rPr>
          <w:color w:val="010202"/>
        </w:rPr>
        <w:t>are</w:t>
      </w:r>
      <w:r w:rsidRPr="00E90D23">
        <w:rPr>
          <w:color w:val="010202"/>
          <w:spacing w:val="4"/>
        </w:rPr>
        <w:t xml:space="preserve"> </w:t>
      </w:r>
      <w:r w:rsidRPr="00E90D23">
        <w:rPr>
          <w:color w:val="010202"/>
        </w:rPr>
        <w:t>also</w:t>
      </w:r>
      <w:r w:rsidRPr="00E90D23">
        <w:rPr>
          <w:color w:val="010202"/>
          <w:spacing w:val="3"/>
        </w:rPr>
        <w:t xml:space="preserve"> </w:t>
      </w:r>
      <w:r w:rsidRPr="00E90D23">
        <w:rPr>
          <w:color w:val="010202"/>
        </w:rPr>
        <w:t>protected</w:t>
      </w:r>
      <w:r w:rsidRPr="00E90D23">
        <w:rPr>
          <w:color w:val="010202"/>
          <w:spacing w:val="2"/>
        </w:rPr>
        <w:t xml:space="preserve"> </w:t>
      </w:r>
      <w:r w:rsidRPr="00E90D23">
        <w:rPr>
          <w:color w:val="010202"/>
        </w:rPr>
        <w:t>by</w:t>
      </w:r>
      <w:r w:rsidRPr="00E90D23">
        <w:rPr>
          <w:color w:val="010202"/>
          <w:spacing w:val="3"/>
        </w:rPr>
        <w:t xml:space="preserve"> </w:t>
      </w:r>
      <w:r w:rsidRPr="00E90D23">
        <w:rPr>
          <w:color w:val="010202"/>
        </w:rPr>
        <w:t>the</w:t>
      </w:r>
      <w:r w:rsidRPr="00E90D23">
        <w:rPr>
          <w:color w:val="010202"/>
          <w:spacing w:val="2"/>
        </w:rPr>
        <w:t xml:space="preserve"> </w:t>
      </w:r>
      <w:r w:rsidRPr="00E90D23">
        <w:rPr>
          <w:color w:val="010202"/>
        </w:rPr>
        <w:t>copyright</w:t>
      </w:r>
      <w:r w:rsidRPr="00E90D23">
        <w:rPr>
          <w:color w:val="010202"/>
          <w:spacing w:val="3"/>
        </w:rPr>
        <w:t xml:space="preserve"> </w:t>
      </w:r>
      <w:r w:rsidRPr="00E90D23">
        <w:rPr>
          <w:color w:val="010202"/>
        </w:rPr>
        <w:t>law;</w:t>
      </w:r>
    </w:p>
    <w:p w14:paraId="4A7602DE" w14:textId="77777777" w:rsidR="004B1A17" w:rsidRPr="00E90D23" w:rsidRDefault="004B1A17" w:rsidP="00E90D23">
      <w:pPr>
        <w:jc w:val="both"/>
      </w:pPr>
    </w:p>
    <w:p w14:paraId="2C58D498" w14:textId="77777777" w:rsidR="004B1A17" w:rsidRPr="00E90D23" w:rsidRDefault="004B1A17" w:rsidP="00E90D23">
      <w:pPr>
        <w:jc w:val="both"/>
      </w:pPr>
      <w:r w:rsidRPr="00E90D23">
        <w:rPr>
          <w:i/>
          <w:color w:val="010202"/>
        </w:rPr>
        <w:t>musical works:</w:t>
      </w:r>
      <w:r w:rsidRPr="00E90D23">
        <w:rPr>
          <w:i/>
          <w:color w:val="010202"/>
          <w:spacing w:val="1"/>
        </w:rPr>
        <w:t xml:space="preserve"> </w:t>
      </w:r>
      <w:r w:rsidRPr="00E90D23">
        <w:rPr>
          <w:color w:val="010202"/>
        </w:rPr>
        <w:t>whether serious or light;</w:t>
      </w:r>
      <w:r w:rsidRPr="00E90D23">
        <w:rPr>
          <w:color w:val="010202"/>
          <w:spacing w:val="1"/>
        </w:rPr>
        <w:t xml:space="preserve"> </w:t>
      </w:r>
      <w:r w:rsidRPr="00E90D23">
        <w:rPr>
          <w:color w:val="010202"/>
        </w:rPr>
        <w:t>songs, choruses, operas, musicals, operettas;</w:t>
      </w:r>
      <w:r w:rsidRPr="00E90D23">
        <w:rPr>
          <w:color w:val="010202"/>
          <w:spacing w:val="1"/>
        </w:rPr>
        <w:t xml:space="preserve"> </w:t>
      </w:r>
      <w:r w:rsidRPr="00E90D23">
        <w:rPr>
          <w:color w:val="010202"/>
        </w:rPr>
        <w:t>if for</w:t>
      </w:r>
      <w:r w:rsidRPr="00E90D23">
        <w:rPr>
          <w:color w:val="010202"/>
          <w:spacing w:val="1"/>
        </w:rPr>
        <w:t xml:space="preserve"> </w:t>
      </w:r>
      <w:r w:rsidRPr="00E90D23">
        <w:rPr>
          <w:color w:val="010202"/>
        </w:rPr>
        <w:t>instructions, whether for one instrument (solos), a few instruments (sonatas, chamber music, etc.),</w:t>
      </w:r>
      <w:r w:rsidRPr="00E90D23">
        <w:rPr>
          <w:color w:val="010202"/>
          <w:spacing w:val="-56"/>
        </w:rPr>
        <w:t xml:space="preserve"> </w:t>
      </w:r>
      <w:r w:rsidRPr="00E90D23">
        <w:rPr>
          <w:color w:val="010202"/>
        </w:rPr>
        <w:t>or</w:t>
      </w:r>
      <w:r w:rsidRPr="00E90D23">
        <w:rPr>
          <w:color w:val="010202"/>
          <w:spacing w:val="3"/>
        </w:rPr>
        <w:t xml:space="preserve"> </w:t>
      </w:r>
      <w:r w:rsidRPr="00E90D23">
        <w:rPr>
          <w:color w:val="010202"/>
        </w:rPr>
        <w:t>many</w:t>
      </w:r>
      <w:r w:rsidRPr="00E90D23">
        <w:rPr>
          <w:color w:val="010202"/>
          <w:spacing w:val="1"/>
        </w:rPr>
        <w:t xml:space="preserve"> </w:t>
      </w:r>
      <w:r w:rsidRPr="00E90D23">
        <w:rPr>
          <w:color w:val="010202"/>
        </w:rPr>
        <w:t>(bands,</w:t>
      </w:r>
      <w:r w:rsidRPr="00E90D23">
        <w:rPr>
          <w:color w:val="010202"/>
          <w:spacing w:val="3"/>
        </w:rPr>
        <w:t xml:space="preserve"> </w:t>
      </w:r>
      <w:r w:rsidRPr="00E90D23">
        <w:rPr>
          <w:color w:val="010202"/>
        </w:rPr>
        <w:t>orchestras);</w:t>
      </w:r>
    </w:p>
    <w:p w14:paraId="66E08BCE" w14:textId="77777777" w:rsidR="004B1A17" w:rsidRPr="00E90D23" w:rsidRDefault="004B1A17" w:rsidP="00E90D23">
      <w:pPr>
        <w:jc w:val="both"/>
        <w:sectPr w:rsidR="004B1A17" w:rsidRPr="00E90D23" w:rsidSect="00E90D23">
          <w:type w:val="nextPage"/>
          <w:pgSz w:w="12260" w:h="17200"/>
          <w:pgMar w:top="1980" w:right="1420" w:bottom="280" w:left="1460" w:header="1728" w:footer="0" w:gutter="0"/>
          <w:cols w:space="720"/>
        </w:sectPr>
      </w:pPr>
    </w:p>
    <w:p w14:paraId="57C89597" w14:textId="77777777" w:rsidR="004B1A17" w:rsidRPr="00E90D23" w:rsidRDefault="004B1A17" w:rsidP="00E90D23">
      <w:pPr>
        <w:jc w:val="both"/>
      </w:pPr>
      <w:r w:rsidRPr="00E90D23">
        <w:rPr>
          <w:i/>
          <w:color w:val="010202"/>
        </w:rPr>
        <w:lastRenderedPageBreak/>
        <w:t>artistic works:</w:t>
      </w:r>
      <w:r w:rsidRPr="00E90D23">
        <w:rPr>
          <w:i/>
          <w:color w:val="010202"/>
          <w:spacing w:val="1"/>
        </w:rPr>
        <w:t xml:space="preserve"> </w:t>
      </w:r>
      <w:r w:rsidRPr="00E90D23">
        <w:rPr>
          <w:color w:val="010202"/>
        </w:rPr>
        <w:t>whether</w:t>
      </w:r>
      <w:r w:rsidRPr="00E90D23">
        <w:rPr>
          <w:color w:val="010202"/>
          <w:spacing w:val="1"/>
        </w:rPr>
        <w:t xml:space="preserve"> </w:t>
      </w:r>
      <w:r w:rsidRPr="00E90D23">
        <w:rPr>
          <w:color w:val="010202"/>
        </w:rPr>
        <w:t>two-dimensional</w:t>
      </w:r>
      <w:r w:rsidRPr="00E90D23">
        <w:rPr>
          <w:color w:val="010202"/>
          <w:spacing w:val="1"/>
        </w:rPr>
        <w:t xml:space="preserve"> </w:t>
      </w:r>
      <w:r w:rsidRPr="00E90D23">
        <w:rPr>
          <w:color w:val="010202"/>
        </w:rPr>
        <w:t>(drawings,</w:t>
      </w:r>
      <w:r w:rsidRPr="00E90D23">
        <w:rPr>
          <w:color w:val="010202"/>
          <w:spacing w:val="1"/>
        </w:rPr>
        <w:t xml:space="preserve"> </w:t>
      </w:r>
      <w:r w:rsidRPr="00E90D23">
        <w:rPr>
          <w:color w:val="010202"/>
        </w:rPr>
        <w:t>paintings,</w:t>
      </w:r>
      <w:r w:rsidRPr="00E90D23">
        <w:rPr>
          <w:color w:val="010202"/>
          <w:spacing w:val="1"/>
        </w:rPr>
        <w:t xml:space="preserve"> </w:t>
      </w:r>
      <w:r w:rsidRPr="00E90D23">
        <w:rPr>
          <w:color w:val="010202"/>
        </w:rPr>
        <w:t>etchings,</w:t>
      </w:r>
      <w:r w:rsidRPr="00E90D23">
        <w:rPr>
          <w:color w:val="010202"/>
          <w:spacing w:val="1"/>
        </w:rPr>
        <w:t xml:space="preserve"> </w:t>
      </w:r>
      <w:r w:rsidRPr="00E90D23">
        <w:rPr>
          <w:color w:val="010202"/>
        </w:rPr>
        <w:t>lithographs,</w:t>
      </w:r>
      <w:r w:rsidRPr="00E90D23">
        <w:rPr>
          <w:color w:val="010202"/>
          <w:spacing w:val="1"/>
        </w:rPr>
        <w:t xml:space="preserve"> </w:t>
      </w:r>
      <w:r w:rsidRPr="00E90D23">
        <w:rPr>
          <w:color w:val="010202"/>
        </w:rPr>
        <w:t>etc.)</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three-dimensional (sculptures, architectural works), irrespective of content (representational or</w:t>
      </w:r>
      <w:r w:rsidRPr="00E90D23">
        <w:rPr>
          <w:color w:val="010202"/>
          <w:spacing w:val="1"/>
        </w:rPr>
        <w:t xml:space="preserve"> </w:t>
      </w:r>
      <w:r w:rsidRPr="00E90D23">
        <w:rPr>
          <w:color w:val="010202"/>
        </w:rPr>
        <w:t>abstract)</w:t>
      </w:r>
      <w:r w:rsidRPr="00E90D23">
        <w:rPr>
          <w:color w:val="010202"/>
          <w:spacing w:val="4"/>
        </w:rPr>
        <w:t xml:space="preserve"> </w:t>
      </w:r>
      <w:r w:rsidRPr="00E90D23">
        <w:rPr>
          <w:color w:val="010202"/>
        </w:rPr>
        <w:t>and</w:t>
      </w:r>
      <w:r w:rsidRPr="00E90D23">
        <w:rPr>
          <w:color w:val="010202"/>
          <w:spacing w:val="2"/>
        </w:rPr>
        <w:t xml:space="preserve"> </w:t>
      </w:r>
      <w:r w:rsidRPr="00E90D23">
        <w:rPr>
          <w:color w:val="010202"/>
        </w:rPr>
        <w:t>destination</w:t>
      </w:r>
      <w:r w:rsidRPr="00E90D23">
        <w:rPr>
          <w:color w:val="010202"/>
          <w:spacing w:val="3"/>
        </w:rPr>
        <w:t xml:space="preserve"> </w:t>
      </w:r>
      <w:r w:rsidRPr="00E90D23">
        <w:rPr>
          <w:color w:val="010202"/>
        </w:rPr>
        <w:t>(“pure”</w:t>
      </w:r>
      <w:r w:rsidRPr="00E90D23">
        <w:rPr>
          <w:color w:val="010202"/>
          <w:spacing w:val="2"/>
        </w:rPr>
        <w:t xml:space="preserve"> </w:t>
      </w:r>
      <w:r w:rsidRPr="00E90D23">
        <w:rPr>
          <w:color w:val="010202"/>
        </w:rPr>
        <w:t>art,</w:t>
      </w:r>
      <w:r w:rsidRPr="00E90D23">
        <w:rPr>
          <w:color w:val="010202"/>
          <w:spacing w:val="5"/>
        </w:rPr>
        <w:t xml:space="preserve"> </w:t>
      </w:r>
      <w:r w:rsidRPr="00E90D23">
        <w:rPr>
          <w:color w:val="010202"/>
        </w:rPr>
        <w:t>for</w:t>
      </w:r>
      <w:r w:rsidRPr="00E90D23">
        <w:rPr>
          <w:color w:val="010202"/>
          <w:spacing w:val="2"/>
        </w:rPr>
        <w:t xml:space="preserve"> </w:t>
      </w:r>
      <w:r w:rsidRPr="00E90D23">
        <w:rPr>
          <w:color w:val="010202"/>
        </w:rPr>
        <w:t>advertisement,</w:t>
      </w:r>
      <w:r w:rsidRPr="00E90D23">
        <w:rPr>
          <w:color w:val="010202"/>
          <w:spacing w:val="5"/>
        </w:rPr>
        <w:t xml:space="preserve"> </w:t>
      </w:r>
      <w:r w:rsidRPr="00E90D23">
        <w:rPr>
          <w:color w:val="010202"/>
        </w:rPr>
        <w:t>etc.);</w:t>
      </w:r>
    </w:p>
    <w:p w14:paraId="451FB46C" w14:textId="77777777" w:rsidR="004B1A17" w:rsidRPr="00E90D23" w:rsidRDefault="004B1A17" w:rsidP="00E90D23">
      <w:pPr>
        <w:jc w:val="both"/>
      </w:pPr>
    </w:p>
    <w:p w14:paraId="6C5962A8" w14:textId="77777777" w:rsidR="004B1A17" w:rsidRPr="00E90D23" w:rsidRDefault="004B1A17" w:rsidP="00E90D23">
      <w:pPr>
        <w:jc w:val="both"/>
      </w:pPr>
      <w:r w:rsidRPr="00E90D23">
        <w:rPr>
          <w:i/>
          <w:color w:val="010202"/>
          <w:spacing w:val="-1"/>
        </w:rPr>
        <w:t>maps</w:t>
      </w:r>
      <w:r w:rsidRPr="00E90D23">
        <w:rPr>
          <w:i/>
          <w:color w:val="010202"/>
          <w:spacing w:val="-14"/>
        </w:rPr>
        <w:t xml:space="preserve"> </w:t>
      </w:r>
      <w:r w:rsidRPr="00E90D23">
        <w:rPr>
          <w:i/>
          <w:color w:val="010202"/>
          <w:spacing w:val="-1"/>
        </w:rPr>
        <w:t>and</w:t>
      </w:r>
      <w:r w:rsidRPr="00E90D23">
        <w:rPr>
          <w:i/>
          <w:color w:val="010202"/>
          <w:spacing w:val="-13"/>
        </w:rPr>
        <w:t xml:space="preserve"> </w:t>
      </w:r>
      <w:r w:rsidRPr="00E90D23">
        <w:rPr>
          <w:i/>
          <w:color w:val="010202"/>
          <w:spacing w:val="-1"/>
        </w:rPr>
        <w:t>technical</w:t>
      </w:r>
      <w:r w:rsidRPr="00E90D23">
        <w:rPr>
          <w:i/>
          <w:color w:val="010202"/>
          <w:spacing w:val="-11"/>
        </w:rPr>
        <w:t xml:space="preserve"> </w:t>
      </w:r>
      <w:r w:rsidRPr="00E90D23">
        <w:rPr>
          <w:i/>
          <w:color w:val="010202"/>
        </w:rPr>
        <w:t>drawings</w:t>
      </w:r>
      <w:r w:rsidRPr="00E90D23">
        <w:rPr>
          <w:color w:val="010202"/>
        </w:rPr>
        <w:t>;</w:t>
      </w:r>
    </w:p>
    <w:p w14:paraId="3C2AB58D" w14:textId="77777777" w:rsidR="004B1A17" w:rsidRPr="00E90D23" w:rsidRDefault="004B1A17" w:rsidP="00E90D23">
      <w:pPr>
        <w:jc w:val="both"/>
      </w:pPr>
    </w:p>
    <w:p w14:paraId="4D83B910" w14:textId="77777777" w:rsidR="004B1A17" w:rsidRPr="00E90D23" w:rsidRDefault="004B1A17" w:rsidP="00E90D23">
      <w:pPr>
        <w:jc w:val="both"/>
      </w:pPr>
      <w:r w:rsidRPr="00E90D23">
        <w:rPr>
          <w:i/>
          <w:color w:val="010202"/>
        </w:rPr>
        <w:t xml:space="preserve">photographic works: </w:t>
      </w:r>
      <w:r w:rsidRPr="00E90D23">
        <w:rPr>
          <w:color w:val="010202"/>
        </w:rPr>
        <w:t>irrespective of the subject matter (portraits, landscapes, current events, etc.)</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the</w:t>
      </w:r>
      <w:r w:rsidRPr="00E90D23">
        <w:rPr>
          <w:color w:val="010202"/>
          <w:spacing w:val="2"/>
        </w:rPr>
        <w:t xml:space="preserve"> </w:t>
      </w:r>
      <w:r w:rsidRPr="00E90D23">
        <w:rPr>
          <w:color w:val="010202"/>
        </w:rPr>
        <w:t>purpose</w:t>
      </w:r>
      <w:r w:rsidRPr="00E90D23">
        <w:rPr>
          <w:color w:val="010202"/>
          <w:spacing w:val="2"/>
        </w:rPr>
        <w:t xml:space="preserve"> </w:t>
      </w:r>
      <w:r w:rsidRPr="00E90D23">
        <w:rPr>
          <w:color w:val="010202"/>
        </w:rPr>
        <w:t>for</w:t>
      </w:r>
      <w:r w:rsidRPr="00E90D23">
        <w:rPr>
          <w:color w:val="010202"/>
          <w:spacing w:val="2"/>
        </w:rPr>
        <w:t xml:space="preserve"> </w:t>
      </w:r>
      <w:r w:rsidRPr="00E90D23">
        <w:rPr>
          <w:color w:val="010202"/>
        </w:rPr>
        <w:t>which</w:t>
      </w:r>
      <w:r w:rsidRPr="00E90D23">
        <w:rPr>
          <w:color w:val="010202"/>
          <w:spacing w:val="1"/>
        </w:rPr>
        <w:t xml:space="preserve"> </w:t>
      </w:r>
      <w:r w:rsidRPr="00E90D23">
        <w:rPr>
          <w:color w:val="010202"/>
        </w:rPr>
        <w:t>they</w:t>
      </w:r>
      <w:r w:rsidRPr="00E90D23">
        <w:rPr>
          <w:color w:val="010202"/>
          <w:spacing w:val="2"/>
        </w:rPr>
        <w:t xml:space="preserve"> </w:t>
      </w:r>
      <w:r w:rsidRPr="00E90D23">
        <w:rPr>
          <w:color w:val="010202"/>
        </w:rPr>
        <w:t>are</w:t>
      </w:r>
      <w:r w:rsidRPr="00E90D23">
        <w:rPr>
          <w:color w:val="010202"/>
          <w:spacing w:val="2"/>
        </w:rPr>
        <w:t xml:space="preserve"> </w:t>
      </w:r>
      <w:r w:rsidRPr="00E90D23">
        <w:rPr>
          <w:color w:val="010202"/>
        </w:rPr>
        <w:t>made;</w:t>
      </w:r>
    </w:p>
    <w:p w14:paraId="515F88A8" w14:textId="77777777" w:rsidR="004B1A17" w:rsidRPr="00E90D23" w:rsidRDefault="004B1A17" w:rsidP="00E90D23">
      <w:pPr>
        <w:jc w:val="both"/>
      </w:pPr>
    </w:p>
    <w:p w14:paraId="590A79CF" w14:textId="77777777" w:rsidR="004B1A17" w:rsidRPr="00E90D23" w:rsidRDefault="004B1A17" w:rsidP="00E90D23">
      <w:pPr>
        <w:jc w:val="both"/>
      </w:pPr>
      <w:r w:rsidRPr="00E90D23">
        <w:rPr>
          <w:i/>
          <w:color w:val="010202"/>
          <w:w w:val="95"/>
        </w:rPr>
        <w:t>motion pictures (“cinematographic works”):</w:t>
      </w:r>
      <w:r w:rsidRPr="00E90D23">
        <w:rPr>
          <w:i/>
          <w:color w:val="010202"/>
          <w:spacing w:val="1"/>
          <w:w w:val="95"/>
        </w:rPr>
        <w:t xml:space="preserve"> </w:t>
      </w:r>
      <w:r w:rsidRPr="00E90D23">
        <w:rPr>
          <w:color w:val="010202"/>
          <w:w w:val="95"/>
        </w:rPr>
        <w:t>whether silent or with a soundtrack, and irrespective of</w:t>
      </w:r>
      <w:r w:rsidRPr="00E90D23">
        <w:rPr>
          <w:color w:val="010202"/>
          <w:spacing w:val="1"/>
          <w:w w:val="95"/>
        </w:rPr>
        <w:t xml:space="preserve"> </w:t>
      </w:r>
      <w:r w:rsidRPr="00E90D23">
        <w:rPr>
          <w:color w:val="010202"/>
        </w:rPr>
        <w:t>their</w:t>
      </w:r>
      <w:r w:rsidRPr="00E90D23">
        <w:rPr>
          <w:color w:val="010202"/>
          <w:spacing w:val="1"/>
        </w:rPr>
        <w:t xml:space="preserve"> </w:t>
      </w:r>
      <w:r w:rsidRPr="00E90D23">
        <w:rPr>
          <w:color w:val="010202"/>
        </w:rPr>
        <w:t>purpose</w:t>
      </w:r>
      <w:r w:rsidRPr="00E90D23">
        <w:rPr>
          <w:color w:val="010202"/>
          <w:spacing w:val="1"/>
        </w:rPr>
        <w:t xml:space="preserve"> </w:t>
      </w:r>
      <w:r w:rsidRPr="00E90D23">
        <w:rPr>
          <w:color w:val="010202"/>
        </w:rPr>
        <w:t>(theatrical</w:t>
      </w:r>
      <w:r w:rsidRPr="00E90D23">
        <w:rPr>
          <w:color w:val="010202"/>
          <w:spacing w:val="1"/>
        </w:rPr>
        <w:t xml:space="preserve"> </w:t>
      </w:r>
      <w:r w:rsidRPr="00E90D23">
        <w:rPr>
          <w:color w:val="010202"/>
        </w:rPr>
        <w:t>exhibition,</w:t>
      </w:r>
      <w:r w:rsidRPr="00E90D23">
        <w:rPr>
          <w:color w:val="010202"/>
          <w:spacing w:val="1"/>
        </w:rPr>
        <w:t xml:space="preserve"> </w:t>
      </w:r>
      <w:r w:rsidRPr="00E90D23">
        <w:rPr>
          <w:color w:val="010202"/>
        </w:rPr>
        <w:t>television</w:t>
      </w:r>
      <w:r w:rsidRPr="00E90D23">
        <w:rPr>
          <w:color w:val="010202"/>
          <w:spacing w:val="1"/>
        </w:rPr>
        <w:t xml:space="preserve"> </w:t>
      </w:r>
      <w:r w:rsidRPr="00E90D23">
        <w:rPr>
          <w:color w:val="010202"/>
        </w:rPr>
        <w:t>broadcasting,</w:t>
      </w:r>
      <w:r w:rsidRPr="00E90D23">
        <w:rPr>
          <w:color w:val="010202"/>
          <w:spacing w:val="1"/>
        </w:rPr>
        <w:t xml:space="preserve"> </w:t>
      </w:r>
      <w:r w:rsidRPr="00E90D23">
        <w:rPr>
          <w:color w:val="010202"/>
        </w:rPr>
        <w:t>etc.),</w:t>
      </w:r>
      <w:r w:rsidRPr="00E90D23">
        <w:rPr>
          <w:color w:val="010202"/>
          <w:spacing w:val="1"/>
        </w:rPr>
        <w:t xml:space="preserve"> </w:t>
      </w:r>
      <w:r w:rsidRPr="00E90D23">
        <w:rPr>
          <w:color w:val="010202"/>
        </w:rPr>
        <w:t>their</w:t>
      </w:r>
      <w:r w:rsidRPr="00E90D23">
        <w:rPr>
          <w:color w:val="010202"/>
          <w:spacing w:val="1"/>
        </w:rPr>
        <w:t xml:space="preserve"> </w:t>
      </w:r>
      <w:r w:rsidRPr="00E90D23">
        <w:rPr>
          <w:color w:val="010202"/>
        </w:rPr>
        <w:t>genre</w:t>
      </w:r>
      <w:r w:rsidRPr="00E90D23">
        <w:rPr>
          <w:color w:val="010202"/>
          <w:spacing w:val="1"/>
        </w:rPr>
        <w:t xml:space="preserve"> </w:t>
      </w:r>
      <w:r w:rsidRPr="00E90D23">
        <w:rPr>
          <w:color w:val="010202"/>
        </w:rPr>
        <w:t>(film</w:t>
      </w:r>
      <w:r w:rsidRPr="00E90D23">
        <w:rPr>
          <w:color w:val="010202"/>
          <w:spacing w:val="1"/>
        </w:rPr>
        <w:t xml:space="preserve"> </w:t>
      </w:r>
      <w:r w:rsidRPr="00E90D23">
        <w:rPr>
          <w:color w:val="010202"/>
        </w:rPr>
        <w:t>dramas,</w:t>
      </w:r>
      <w:r w:rsidRPr="00E90D23">
        <w:rPr>
          <w:color w:val="010202"/>
          <w:spacing w:val="1"/>
        </w:rPr>
        <w:t xml:space="preserve"> </w:t>
      </w:r>
      <w:r w:rsidRPr="00E90D23">
        <w:rPr>
          <w:color w:val="010202"/>
        </w:rPr>
        <w:t>documentaries,</w:t>
      </w:r>
      <w:r w:rsidRPr="00E90D23">
        <w:rPr>
          <w:color w:val="010202"/>
          <w:spacing w:val="1"/>
        </w:rPr>
        <w:t xml:space="preserve"> </w:t>
      </w:r>
      <w:r w:rsidRPr="00E90D23">
        <w:rPr>
          <w:color w:val="010202"/>
        </w:rPr>
        <w:t>newsreels,</w:t>
      </w:r>
      <w:r w:rsidRPr="00E90D23">
        <w:rPr>
          <w:color w:val="010202"/>
          <w:spacing w:val="1"/>
        </w:rPr>
        <w:t xml:space="preserve"> </w:t>
      </w:r>
      <w:r w:rsidRPr="00E90D23">
        <w:rPr>
          <w:color w:val="010202"/>
        </w:rPr>
        <w:t>etc.),</w:t>
      </w:r>
      <w:r w:rsidRPr="00E90D23">
        <w:rPr>
          <w:color w:val="010202"/>
          <w:spacing w:val="1"/>
        </w:rPr>
        <w:t xml:space="preserve"> </w:t>
      </w:r>
      <w:r w:rsidRPr="00E90D23">
        <w:rPr>
          <w:color w:val="010202"/>
        </w:rPr>
        <w:t>length,</w:t>
      </w:r>
      <w:r w:rsidRPr="00E90D23">
        <w:rPr>
          <w:color w:val="010202"/>
          <w:spacing w:val="1"/>
        </w:rPr>
        <w:t xml:space="preserve"> </w:t>
      </w:r>
      <w:r w:rsidRPr="00E90D23">
        <w:rPr>
          <w:color w:val="010202"/>
        </w:rPr>
        <w:t>method</w:t>
      </w:r>
      <w:r w:rsidRPr="00E90D23">
        <w:rPr>
          <w:color w:val="010202"/>
          <w:spacing w:val="1"/>
        </w:rPr>
        <w:t xml:space="preserve"> </w:t>
      </w:r>
      <w:r w:rsidRPr="00E90D23">
        <w:rPr>
          <w:color w:val="010202"/>
        </w:rPr>
        <w:t>employed</w:t>
      </w:r>
      <w:r w:rsidRPr="00E90D23">
        <w:rPr>
          <w:color w:val="010202"/>
          <w:spacing w:val="1"/>
        </w:rPr>
        <w:t xml:space="preserve"> </w:t>
      </w:r>
      <w:r w:rsidRPr="00E90D23">
        <w:rPr>
          <w:color w:val="010202"/>
        </w:rPr>
        <w:t>(filming</w:t>
      </w:r>
      <w:r w:rsidRPr="00E90D23">
        <w:rPr>
          <w:color w:val="010202"/>
          <w:spacing w:val="1"/>
        </w:rPr>
        <w:t xml:space="preserve"> </w:t>
      </w:r>
      <w:r w:rsidRPr="00E90D23">
        <w:rPr>
          <w:color w:val="010202"/>
        </w:rPr>
        <w:t>“live,”</w:t>
      </w:r>
      <w:r w:rsidRPr="00E90D23">
        <w:rPr>
          <w:color w:val="010202"/>
          <w:spacing w:val="1"/>
        </w:rPr>
        <w:t xml:space="preserve"> </w:t>
      </w:r>
      <w:r w:rsidRPr="00E90D23">
        <w:rPr>
          <w:color w:val="010202"/>
        </w:rPr>
        <w:t>cartoons,</w:t>
      </w:r>
      <w:r w:rsidRPr="00E90D23">
        <w:rPr>
          <w:color w:val="010202"/>
          <w:spacing w:val="1"/>
        </w:rPr>
        <w:t xml:space="preserve"> </w:t>
      </w:r>
      <w:r w:rsidRPr="00E90D23">
        <w:rPr>
          <w:color w:val="010202"/>
        </w:rPr>
        <w:t>etc.),</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technical</w:t>
      </w:r>
      <w:r w:rsidRPr="00E90D23">
        <w:rPr>
          <w:color w:val="010202"/>
          <w:spacing w:val="-1"/>
        </w:rPr>
        <w:t xml:space="preserve"> </w:t>
      </w:r>
      <w:r w:rsidRPr="00E90D23">
        <w:rPr>
          <w:color w:val="010202"/>
        </w:rPr>
        <w:t>process</w:t>
      </w:r>
      <w:r w:rsidRPr="00E90D23">
        <w:rPr>
          <w:color w:val="010202"/>
          <w:spacing w:val="-3"/>
        </w:rPr>
        <w:t xml:space="preserve"> </w:t>
      </w:r>
      <w:r w:rsidRPr="00E90D23">
        <w:rPr>
          <w:color w:val="010202"/>
        </w:rPr>
        <w:t>used</w:t>
      </w:r>
      <w:r w:rsidRPr="00E90D23">
        <w:rPr>
          <w:color w:val="010202"/>
          <w:spacing w:val="-3"/>
        </w:rPr>
        <w:t xml:space="preserve"> </w:t>
      </w:r>
      <w:r w:rsidRPr="00E90D23">
        <w:rPr>
          <w:color w:val="010202"/>
        </w:rPr>
        <w:t>(pictures</w:t>
      </w:r>
      <w:r w:rsidRPr="00E90D23">
        <w:rPr>
          <w:color w:val="010202"/>
          <w:spacing w:val="-2"/>
        </w:rPr>
        <w:t xml:space="preserve"> </w:t>
      </w:r>
      <w:r w:rsidRPr="00E90D23">
        <w:rPr>
          <w:color w:val="010202"/>
        </w:rPr>
        <w:t>on</w:t>
      </w:r>
      <w:r w:rsidRPr="00E90D23">
        <w:rPr>
          <w:color w:val="010202"/>
          <w:spacing w:val="-3"/>
        </w:rPr>
        <w:t xml:space="preserve"> </w:t>
      </w:r>
      <w:r w:rsidRPr="00E90D23">
        <w:rPr>
          <w:color w:val="010202"/>
        </w:rPr>
        <w:t>transparent</w:t>
      </w:r>
      <w:r w:rsidRPr="00E90D23">
        <w:rPr>
          <w:color w:val="010202"/>
          <w:spacing w:val="-1"/>
        </w:rPr>
        <w:t xml:space="preserve"> </w:t>
      </w:r>
      <w:r w:rsidRPr="00E90D23">
        <w:rPr>
          <w:color w:val="010202"/>
        </w:rPr>
        <w:t>film,</w:t>
      </w:r>
      <w:r w:rsidRPr="00E90D23">
        <w:rPr>
          <w:color w:val="010202"/>
          <w:spacing w:val="-3"/>
        </w:rPr>
        <w:t xml:space="preserve"> </w:t>
      </w:r>
      <w:r w:rsidRPr="00E90D23">
        <w:rPr>
          <w:color w:val="010202"/>
        </w:rPr>
        <w:t>videotapes, DVDs,</w:t>
      </w:r>
      <w:r w:rsidRPr="00E90D23">
        <w:rPr>
          <w:color w:val="010202"/>
          <w:spacing w:val="-1"/>
        </w:rPr>
        <w:t xml:space="preserve"> </w:t>
      </w:r>
      <w:r w:rsidRPr="00E90D23">
        <w:rPr>
          <w:color w:val="010202"/>
        </w:rPr>
        <w:t>etc.).</w:t>
      </w:r>
    </w:p>
    <w:p w14:paraId="01EFDFCE" w14:textId="77777777" w:rsidR="004B1A17" w:rsidRPr="00E90D23" w:rsidRDefault="004B1A17" w:rsidP="00E90D23">
      <w:pPr>
        <w:jc w:val="both"/>
      </w:pPr>
    </w:p>
    <w:p w14:paraId="6A69A100" w14:textId="77777777" w:rsidR="004B1A17" w:rsidRPr="00E90D23" w:rsidRDefault="004B1A17" w:rsidP="00E90D23">
      <w:pPr>
        <w:jc w:val="both"/>
      </w:pPr>
      <w:r w:rsidRPr="00E90D23">
        <w:rPr>
          <w:i/>
          <w:color w:val="010202"/>
        </w:rPr>
        <w:t>computer</w:t>
      </w:r>
      <w:r w:rsidRPr="00E90D23">
        <w:rPr>
          <w:i/>
          <w:color w:val="010202"/>
          <w:spacing w:val="-11"/>
        </w:rPr>
        <w:t xml:space="preserve"> </w:t>
      </w:r>
      <w:r w:rsidRPr="00E90D23">
        <w:rPr>
          <w:i/>
          <w:color w:val="010202"/>
        </w:rPr>
        <w:t>programs</w:t>
      </w:r>
      <w:r w:rsidRPr="00E90D23">
        <w:rPr>
          <w:i/>
          <w:color w:val="010202"/>
          <w:spacing w:val="-12"/>
        </w:rPr>
        <w:t xml:space="preserve"> </w:t>
      </w:r>
      <w:r w:rsidRPr="00E90D23">
        <w:rPr>
          <w:color w:val="010202"/>
        </w:rPr>
        <w:t>(either</w:t>
      </w:r>
      <w:r w:rsidRPr="00E90D23">
        <w:rPr>
          <w:color w:val="010202"/>
          <w:spacing w:val="-6"/>
        </w:rPr>
        <w:t xml:space="preserve"> </w:t>
      </w:r>
      <w:r w:rsidRPr="00E90D23">
        <w:rPr>
          <w:color w:val="010202"/>
        </w:rPr>
        <w:t>as</w:t>
      </w:r>
      <w:r w:rsidRPr="00E90D23">
        <w:rPr>
          <w:color w:val="010202"/>
          <w:spacing w:val="-7"/>
        </w:rPr>
        <w:t xml:space="preserve"> </w:t>
      </w:r>
      <w:r w:rsidRPr="00E90D23">
        <w:rPr>
          <w:color w:val="010202"/>
        </w:rPr>
        <w:t>a</w:t>
      </w:r>
      <w:r w:rsidRPr="00E90D23">
        <w:rPr>
          <w:color w:val="010202"/>
          <w:spacing w:val="-7"/>
        </w:rPr>
        <w:t xml:space="preserve"> </w:t>
      </w:r>
      <w:r w:rsidRPr="00E90D23">
        <w:rPr>
          <w:color w:val="010202"/>
        </w:rPr>
        <w:t>literary</w:t>
      </w:r>
      <w:r w:rsidRPr="00E90D23">
        <w:rPr>
          <w:color w:val="010202"/>
          <w:spacing w:val="-7"/>
        </w:rPr>
        <w:t xml:space="preserve"> </w:t>
      </w:r>
      <w:r w:rsidRPr="00E90D23">
        <w:rPr>
          <w:color w:val="010202"/>
        </w:rPr>
        <w:t>work</w:t>
      </w:r>
      <w:r w:rsidRPr="00E90D23">
        <w:rPr>
          <w:color w:val="010202"/>
          <w:spacing w:val="-7"/>
        </w:rPr>
        <w:t xml:space="preserve"> </w:t>
      </w:r>
      <w:r w:rsidRPr="00E90D23">
        <w:rPr>
          <w:color w:val="010202"/>
        </w:rPr>
        <w:t>or</w:t>
      </w:r>
      <w:r w:rsidRPr="00E90D23">
        <w:rPr>
          <w:color w:val="010202"/>
          <w:spacing w:val="-8"/>
        </w:rPr>
        <w:t xml:space="preserve"> </w:t>
      </w:r>
      <w:r w:rsidRPr="00E90D23">
        <w:rPr>
          <w:color w:val="010202"/>
        </w:rPr>
        <w:t>independently).</w:t>
      </w:r>
    </w:p>
    <w:p w14:paraId="71525B8F" w14:textId="77777777" w:rsidR="004B1A17" w:rsidRPr="00E90D23" w:rsidRDefault="004B1A17" w:rsidP="00E90D23">
      <w:pPr>
        <w:jc w:val="both"/>
      </w:pPr>
    </w:p>
    <w:p w14:paraId="49F9C397" w14:textId="2F6211EF" w:rsidR="004B1A17" w:rsidRPr="00E90D23" w:rsidRDefault="004B1A17" w:rsidP="00E90D23">
      <w:pPr>
        <w:jc w:val="both"/>
      </w:pPr>
      <w:r w:rsidRPr="00E90D23">
        <w:rPr>
          <w:color w:val="010202"/>
        </w:rPr>
        <w:t>Many copyright laws protect also “works of applied art” (artistic jewelry, lamps, wallpaper,</w:t>
      </w:r>
      <w:r w:rsidRPr="00E90D23">
        <w:rPr>
          <w:color w:val="010202"/>
          <w:spacing w:val="1"/>
        </w:rPr>
        <w:t xml:space="preserve"> </w:t>
      </w:r>
      <w:r w:rsidRPr="00E90D23">
        <w:rPr>
          <w:color w:val="010202"/>
        </w:rPr>
        <w:t>furniture, etc.) and choreographic works. Some regard phonograph records, tapes and broadcasts</w:t>
      </w:r>
      <w:r w:rsidRPr="00E90D23">
        <w:rPr>
          <w:color w:val="010202"/>
          <w:spacing w:val="1"/>
        </w:rPr>
        <w:t xml:space="preserve"> </w:t>
      </w:r>
      <w:r w:rsidRPr="00E90D23">
        <w:rPr>
          <w:color w:val="010202"/>
        </w:rPr>
        <w:t>also</w:t>
      </w:r>
      <w:r w:rsidRPr="00E90D23">
        <w:rPr>
          <w:color w:val="010202"/>
          <w:spacing w:val="1"/>
        </w:rPr>
        <w:t xml:space="preserve"> </w:t>
      </w:r>
      <w:r w:rsidRPr="00E90D23">
        <w:rPr>
          <w:color w:val="010202"/>
        </w:rPr>
        <w:t>as</w:t>
      </w:r>
      <w:r w:rsidRPr="00E90D23">
        <w:rPr>
          <w:color w:val="010202"/>
          <w:spacing w:val="2"/>
        </w:rPr>
        <w:t xml:space="preserve"> </w:t>
      </w:r>
      <w:r w:rsidRPr="00E90D23">
        <w:rPr>
          <w:color w:val="010202"/>
        </w:rPr>
        <w:t>works.</w:t>
      </w:r>
    </w:p>
    <w:p w14:paraId="0DD16554" w14:textId="77777777" w:rsidR="004B1A17" w:rsidRPr="00E90D23" w:rsidRDefault="004B1A17" w:rsidP="00E90D23">
      <w:pPr>
        <w:jc w:val="both"/>
      </w:pPr>
      <w:r w:rsidRPr="00E90D23">
        <w:rPr>
          <w:color w:val="010202"/>
        </w:rPr>
        <w:t>The owner of copyright in a protected work may use the work as he wishes—but not</w:t>
      </w:r>
      <w:r w:rsidRPr="00E90D23">
        <w:rPr>
          <w:color w:val="010202"/>
          <w:spacing w:val="1"/>
        </w:rPr>
        <w:t xml:space="preserve"> </w:t>
      </w:r>
      <w:r w:rsidRPr="00E90D23">
        <w:rPr>
          <w:color w:val="010202"/>
        </w:rPr>
        <w:t>without regard to the legally recognized rights and interests of others—and may exclude others</w:t>
      </w:r>
      <w:r w:rsidRPr="00E90D23">
        <w:rPr>
          <w:color w:val="010202"/>
          <w:spacing w:val="1"/>
        </w:rPr>
        <w:t xml:space="preserve"> </w:t>
      </w:r>
      <w:r w:rsidRPr="00E90D23">
        <w:rPr>
          <w:color w:val="010202"/>
        </w:rPr>
        <w:t>from</w:t>
      </w:r>
      <w:r w:rsidRPr="00E90D23">
        <w:rPr>
          <w:color w:val="010202"/>
          <w:spacing w:val="2"/>
        </w:rPr>
        <w:t xml:space="preserve"> </w:t>
      </w:r>
      <w:r w:rsidRPr="00E90D23">
        <w:rPr>
          <w:color w:val="010202"/>
        </w:rPr>
        <w:t>using</w:t>
      </w:r>
      <w:r w:rsidRPr="00E90D23">
        <w:rPr>
          <w:color w:val="010202"/>
          <w:spacing w:val="3"/>
        </w:rPr>
        <w:t xml:space="preserve"> </w:t>
      </w:r>
      <w:r w:rsidRPr="00E90D23">
        <w:rPr>
          <w:color w:val="010202"/>
        </w:rPr>
        <w:t>it</w:t>
      </w:r>
      <w:r w:rsidRPr="00E90D23">
        <w:rPr>
          <w:color w:val="010202"/>
          <w:spacing w:val="3"/>
        </w:rPr>
        <w:t xml:space="preserve"> </w:t>
      </w:r>
      <w:r w:rsidRPr="00E90D23">
        <w:rPr>
          <w:color w:val="010202"/>
        </w:rPr>
        <w:t>without</w:t>
      </w:r>
      <w:r w:rsidRPr="00E90D23">
        <w:rPr>
          <w:color w:val="010202"/>
          <w:spacing w:val="5"/>
        </w:rPr>
        <w:t xml:space="preserve"> </w:t>
      </w:r>
      <w:r w:rsidRPr="00E90D23">
        <w:rPr>
          <w:color w:val="010202"/>
        </w:rPr>
        <w:t>his</w:t>
      </w:r>
      <w:r w:rsidRPr="00E90D23">
        <w:rPr>
          <w:color w:val="010202"/>
          <w:spacing w:val="2"/>
        </w:rPr>
        <w:t xml:space="preserve"> </w:t>
      </w:r>
      <w:r w:rsidRPr="00E90D23">
        <w:rPr>
          <w:color w:val="010202"/>
        </w:rPr>
        <w:t>authorization.</w:t>
      </w:r>
    </w:p>
    <w:p w14:paraId="35290974" w14:textId="77777777" w:rsidR="004B1A17" w:rsidRPr="00E90D23" w:rsidRDefault="004B1A17" w:rsidP="00E90D23">
      <w:pPr>
        <w:jc w:val="both"/>
      </w:pPr>
    </w:p>
    <w:p w14:paraId="025C7AFD" w14:textId="77777777" w:rsidR="004B1A17" w:rsidRPr="00E90D23" w:rsidRDefault="004B1A17" w:rsidP="00E90D23">
      <w:pPr>
        <w:jc w:val="both"/>
      </w:pPr>
      <w:r w:rsidRPr="00E90D23">
        <w:rPr>
          <w:color w:val="010202"/>
        </w:rPr>
        <w:t>Therefore, the rights bestowed by law on the owner of copyright in a protected work are</w:t>
      </w:r>
      <w:r w:rsidRPr="00E90D23">
        <w:rPr>
          <w:color w:val="010202"/>
          <w:spacing w:val="1"/>
        </w:rPr>
        <w:t xml:space="preserve"> </w:t>
      </w:r>
      <w:r w:rsidRPr="00E90D23">
        <w:rPr>
          <w:color w:val="010202"/>
          <w:w w:val="102"/>
        </w:rPr>
        <w:t>fre</w:t>
      </w:r>
      <w:r w:rsidRPr="00E90D23">
        <w:rPr>
          <w:color w:val="010202"/>
          <w:spacing w:val="-2"/>
          <w:w w:val="102"/>
        </w:rPr>
        <w:t>q</w:t>
      </w:r>
      <w:r w:rsidRPr="00E90D23">
        <w:rPr>
          <w:color w:val="010202"/>
          <w:w w:val="98"/>
        </w:rPr>
        <w:t>ue</w:t>
      </w:r>
      <w:r w:rsidRPr="00E90D23">
        <w:rPr>
          <w:color w:val="010202"/>
          <w:spacing w:val="-2"/>
          <w:w w:val="98"/>
        </w:rPr>
        <w:t>n</w:t>
      </w:r>
      <w:r w:rsidRPr="00E90D23">
        <w:rPr>
          <w:color w:val="010202"/>
          <w:spacing w:val="2"/>
          <w:w w:val="122"/>
        </w:rPr>
        <w:t>t</w:t>
      </w:r>
      <w:r w:rsidRPr="00E90D23">
        <w:rPr>
          <w:color w:val="010202"/>
          <w:w w:val="102"/>
        </w:rPr>
        <w:t>l</w:t>
      </w:r>
      <w:r w:rsidRPr="00E90D23">
        <w:rPr>
          <w:color w:val="010202"/>
          <w:w w:val="90"/>
        </w:rPr>
        <w:t>y</w:t>
      </w:r>
      <w:r w:rsidRPr="00E90D23">
        <w:rPr>
          <w:color w:val="010202"/>
          <w:spacing w:val="2"/>
        </w:rPr>
        <w:t xml:space="preserve"> </w:t>
      </w:r>
      <w:r w:rsidRPr="00E90D23">
        <w:rPr>
          <w:color w:val="010202"/>
          <w:w w:val="95"/>
        </w:rPr>
        <w:t>described</w:t>
      </w:r>
      <w:r w:rsidRPr="00E90D23">
        <w:rPr>
          <w:color w:val="010202"/>
          <w:spacing w:val="2"/>
        </w:rPr>
        <w:t xml:space="preserve"> </w:t>
      </w:r>
      <w:r w:rsidRPr="00E90D23">
        <w:rPr>
          <w:color w:val="010202"/>
          <w:spacing w:val="-2"/>
          <w:w w:val="92"/>
        </w:rPr>
        <w:t>a</w:t>
      </w:r>
      <w:r w:rsidRPr="00E90D23">
        <w:rPr>
          <w:color w:val="010202"/>
          <w:w w:val="79"/>
        </w:rPr>
        <w:t>s</w:t>
      </w:r>
      <w:r w:rsidRPr="00E90D23">
        <w:rPr>
          <w:color w:val="010202"/>
          <w:spacing w:val="4"/>
        </w:rPr>
        <w:t xml:space="preserve"> </w:t>
      </w:r>
      <w:r w:rsidRPr="00E90D23">
        <w:rPr>
          <w:color w:val="010202"/>
          <w:spacing w:val="-2"/>
          <w:w w:val="170"/>
        </w:rPr>
        <w:t>“</w:t>
      </w:r>
      <w:r w:rsidRPr="00E90D23">
        <w:rPr>
          <w:color w:val="010202"/>
          <w:w w:val="92"/>
        </w:rPr>
        <w:t>exclusive</w:t>
      </w:r>
      <w:r w:rsidRPr="00E90D23">
        <w:rPr>
          <w:color w:val="010202"/>
          <w:spacing w:val="2"/>
        </w:rPr>
        <w:t xml:space="preserve"> </w:t>
      </w:r>
      <w:r w:rsidRPr="00E90D23">
        <w:rPr>
          <w:color w:val="010202"/>
          <w:spacing w:val="2"/>
          <w:w w:val="102"/>
        </w:rPr>
        <w:t>r</w:t>
      </w:r>
      <w:r w:rsidRPr="00E90D23">
        <w:rPr>
          <w:color w:val="010202"/>
          <w:w w:val="102"/>
        </w:rPr>
        <w:t>ig</w:t>
      </w:r>
      <w:r w:rsidRPr="00E90D23">
        <w:rPr>
          <w:color w:val="010202"/>
          <w:spacing w:val="-2"/>
          <w:w w:val="102"/>
        </w:rPr>
        <w:t>h</w:t>
      </w:r>
      <w:r w:rsidRPr="00E90D23">
        <w:rPr>
          <w:color w:val="010202"/>
          <w:spacing w:val="2"/>
          <w:w w:val="122"/>
        </w:rPr>
        <w:t>t</w:t>
      </w:r>
      <w:r w:rsidRPr="00E90D23">
        <w:rPr>
          <w:color w:val="010202"/>
          <w:w w:val="79"/>
        </w:rPr>
        <w:t>s</w:t>
      </w:r>
      <w:r w:rsidRPr="00E90D23">
        <w:rPr>
          <w:color w:val="010202"/>
          <w:w w:val="170"/>
        </w:rPr>
        <w:t>”</w:t>
      </w:r>
      <w:r w:rsidRPr="00E90D23">
        <w:rPr>
          <w:color w:val="010202"/>
          <w:spacing w:val="2"/>
        </w:rPr>
        <w:t xml:space="preserve"> </w:t>
      </w:r>
      <w:r w:rsidRPr="00E90D23">
        <w:rPr>
          <w:color w:val="010202"/>
          <w:w w:val="109"/>
        </w:rPr>
        <w:t>to</w:t>
      </w:r>
      <w:r w:rsidRPr="00E90D23">
        <w:rPr>
          <w:color w:val="010202"/>
          <w:spacing w:val="2"/>
        </w:rPr>
        <w:t xml:space="preserve"> </w:t>
      </w:r>
      <w:r w:rsidRPr="00E90D23">
        <w:rPr>
          <w:color w:val="010202"/>
          <w:spacing w:val="-2"/>
          <w:w w:val="92"/>
        </w:rPr>
        <w:t>a</w:t>
      </w:r>
      <w:r w:rsidRPr="00E90D23">
        <w:rPr>
          <w:color w:val="010202"/>
        </w:rPr>
        <w:t>uthorize</w:t>
      </w:r>
      <w:r w:rsidRPr="00E90D23">
        <w:rPr>
          <w:color w:val="010202"/>
          <w:spacing w:val="2"/>
        </w:rPr>
        <w:t xml:space="preserve"> </w:t>
      </w:r>
      <w:r w:rsidRPr="00E90D23">
        <w:rPr>
          <w:color w:val="010202"/>
          <w:w w:val="102"/>
        </w:rPr>
        <w:t>oth</w:t>
      </w:r>
      <w:r w:rsidRPr="00E90D23">
        <w:rPr>
          <w:color w:val="010202"/>
          <w:spacing w:val="-2"/>
          <w:w w:val="102"/>
        </w:rPr>
        <w:t>e</w:t>
      </w:r>
      <w:r w:rsidRPr="00E90D23">
        <w:rPr>
          <w:color w:val="010202"/>
          <w:spacing w:val="2"/>
          <w:w w:val="102"/>
        </w:rPr>
        <w:t>r</w:t>
      </w:r>
      <w:r w:rsidRPr="00E90D23">
        <w:rPr>
          <w:color w:val="010202"/>
          <w:w w:val="79"/>
        </w:rPr>
        <w:t>s</w:t>
      </w:r>
      <w:r w:rsidRPr="00E90D23">
        <w:rPr>
          <w:color w:val="010202"/>
          <w:spacing w:val="2"/>
        </w:rPr>
        <w:t xml:space="preserve"> </w:t>
      </w:r>
      <w:r w:rsidRPr="00E90D23">
        <w:rPr>
          <w:color w:val="010202"/>
          <w:w w:val="109"/>
        </w:rPr>
        <w:t>to</w:t>
      </w:r>
      <w:r w:rsidRPr="00E90D23">
        <w:rPr>
          <w:color w:val="010202"/>
          <w:spacing w:val="2"/>
        </w:rPr>
        <w:t xml:space="preserve"> </w:t>
      </w:r>
      <w:r w:rsidRPr="00E90D23">
        <w:rPr>
          <w:color w:val="010202"/>
          <w:w w:val="91"/>
        </w:rPr>
        <w:t>use</w:t>
      </w:r>
      <w:r w:rsidRPr="00E90D23">
        <w:rPr>
          <w:color w:val="010202"/>
          <w:spacing w:val="2"/>
        </w:rPr>
        <w:t xml:space="preserve"> </w:t>
      </w:r>
      <w:r w:rsidRPr="00E90D23">
        <w:rPr>
          <w:color w:val="010202"/>
          <w:w w:val="102"/>
        </w:rPr>
        <w:t>the</w:t>
      </w:r>
      <w:r w:rsidRPr="00E90D23">
        <w:rPr>
          <w:color w:val="010202"/>
          <w:spacing w:val="2"/>
        </w:rPr>
        <w:t xml:space="preserve"> </w:t>
      </w:r>
      <w:r w:rsidRPr="00E90D23">
        <w:rPr>
          <w:color w:val="010202"/>
          <w:spacing w:val="-2"/>
          <w:w w:val="102"/>
        </w:rPr>
        <w:t>p</w:t>
      </w:r>
      <w:r w:rsidRPr="00E90D23">
        <w:rPr>
          <w:color w:val="010202"/>
        </w:rPr>
        <w:t>rotected</w:t>
      </w:r>
      <w:r w:rsidRPr="00E90D23">
        <w:rPr>
          <w:color w:val="010202"/>
          <w:spacing w:val="2"/>
        </w:rPr>
        <w:t xml:space="preserve"> </w:t>
      </w:r>
      <w:r w:rsidRPr="00E90D23">
        <w:rPr>
          <w:color w:val="010202"/>
          <w:w w:val="105"/>
        </w:rPr>
        <w:t>wor</w:t>
      </w:r>
      <w:r w:rsidRPr="00E90D23">
        <w:rPr>
          <w:color w:val="010202"/>
          <w:spacing w:val="-2"/>
          <w:w w:val="105"/>
        </w:rPr>
        <w:t>k</w:t>
      </w:r>
      <w:r w:rsidRPr="00E90D23">
        <w:rPr>
          <w:color w:val="010202"/>
          <w:w w:val="102"/>
        </w:rPr>
        <w:t>.</w:t>
      </w:r>
    </w:p>
    <w:p w14:paraId="30E6F934" w14:textId="77777777" w:rsidR="004B1A17" w:rsidRPr="00E90D23" w:rsidRDefault="004B1A17" w:rsidP="00E90D23">
      <w:pPr>
        <w:jc w:val="both"/>
      </w:pPr>
    </w:p>
    <w:p w14:paraId="27F309B3" w14:textId="77777777" w:rsidR="004B1A17" w:rsidRPr="00E90D23" w:rsidRDefault="004B1A17" w:rsidP="00E90D23">
      <w:pPr>
        <w:jc w:val="both"/>
      </w:pPr>
      <w:r w:rsidRPr="00E90D23">
        <w:rPr>
          <w:color w:val="010202"/>
        </w:rPr>
        <w:t>The</w:t>
      </w:r>
      <w:r w:rsidRPr="00E90D23">
        <w:rPr>
          <w:color w:val="010202"/>
          <w:spacing w:val="20"/>
        </w:rPr>
        <w:t xml:space="preserve"> </w:t>
      </w:r>
      <w:r w:rsidRPr="00E90D23">
        <w:rPr>
          <w:color w:val="010202"/>
        </w:rPr>
        <w:t>original</w:t>
      </w:r>
      <w:r w:rsidRPr="00E90D23">
        <w:rPr>
          <w:color w:val="010202"/>
          <w:spacing w:val="22"/>
        </w:rPr>
        <w:t xml:space="preserve"> </w:t>
      </w:r>
      <w:r w:rsidRPr="00E90D23">
        <w:rPr>
          <w:color w:val="010202"/>
        </w:rPr>
        <w:t>authors</w:t>
      </w:r>
      <w:r w:rsidRPr="00E90D23">
        <w:rPr>
          <w:color w:val="010202"/>
          <w:spacing w:val="20"/>
        </w:rPr>
        <w:t xml:space="preserve"> </w:t>
      </w:r>
      <w:r w:rsidRPr="00E90D23">
        <w:rPr>
          <w:color w:val="010202"/>
        </w:rPr>
        <w:t>of</w:t>
      </w:r>
      <w:r w:rsidRPr="00E90D23">
        <w:rPr>
          <w:color w:val="010202"/>
          <w:spacing w:val="20"/>
        </w:rPr>
        <w:t xml:space="preserve"> </w:t>
      </w:r>
      <w:r w:rsidRPr="00E90D23">
        <w:rPr>
          <w:color w:val="010202"/>
        </w:rPr>
        <w:t>works</w:t>
      </w:r>
      <w:r w:rsidRPr="00E90D23">
        <w:rPr>
          <w:color w:val="010202"/>
          <w:spacing w:val="20"/>
        </w:rPr>
        <w:t xml:space="preserve"> </w:t>
      </w:r>
      <w:r w:rsidRPr="00E90D23">
        <w:rPr>
          <w:color w:val="010202"/>
        </w:rPr>
        <w:t>protected</w:t>
      </w:r>
      <w:r w:rsidRPr="00E90D23">
        <w:rPr>
          <w:color w:val="010202"/>
          <w:spacing w:val="20"/>
        </w:rPr>
        <w:t xml:space="preserve"> </w:t>
      </w:r>
      <w:r w:rsidRPr="00E90D23">
        <w:rPr>
          <w:color w:val="010202"/>
        </w:rPr>
        <w:t>by</w:t>
      </w:r>
      <w:r w:rsidRPr="00E90D23">
        <w:rPr>
          <w:color w:val="010202"/>
          <w:spacing w:val="20"/>
        </w:rPr>
        <w:t xml:space="preserve"> </w:t>
      </w:r>
      <w:r w:rsidRPr="00E90D23">
        <w:rPr>
          <w:color w:val="010202"/>
        </w:rPr>
        <w:t>copyright</w:t>
      </w:r>
      <w:r w:rsidRPr="00E90D23">
        <w:rPr>
          <w:color w:val="010202"/>
          <w:spacing w:val="20"/>
        </w:rPr>
        <w:t xml:space="preserve"> </w:t>
      </w:r>
      <w:r w:rsidRPr="00E90D23">
        <w:rPr>
          <w:color w:val="010202"/>
        </w:rPr>
        <w:t>also</w:t>
      </w:r>
      <w:r w:rsidRPr="00E90D23">
        <w:rPr>
          <w:color w:val="010202"/>
          <w:spacing w:val="20"/>
        </w:rPr>
        <w:t xml:space="preserve"> </w:t>
      </w:r>
      <w:r w:rsidRPr="00E90D23">
        <w:rPr>
          <w:color w:val="010202"/>
        </w:rPr>
        <w:t>have</w:t>
      </w:r>
      <w:r w:rsidRPr="00E90D23">
        <w:rPr>
          <w:color w:val="010202"/>
          <w:spacing w:val="15"/>
        </w:rPr>
        <w:t xml:space="preserve"> </w:t>
      </w:r>
      <w:r w:rsidRPr="00E90D23">
        <w:rPr>
          <w:color w:val="010202"/>
        </w:rPr>
        <w:t>“moral</w:t>
      </w:r>
      <w:r w:rsidRPr="00E90D23">
        <w:rPr>
          <w:color w:val="010202"/>
          <w:spacing w:val="18"/>
        </w:rPr>
        <w:t xml:space="preserve"> </w:t>
      </w:r>
      <w:r w:rsidRPr="00E90D23">
        <w:rPr>
          <w:color w:val="010202"/>
        </w:rPr>
        <w:t>rights”,</w:t>
      </w:r>
      <w:r w:rsidRPr="00E90D23">
        <w:rPr>
          <w:color w:val="010202"/>
          <w:spacing w:val="18"/>
        </w:rPr>
        <w:t xml:space="preserve"> </w:t>
      </w:r>
      <w:r w:rsidRPr="00E90D23">
        <w:rPr>
          <w:color w:val="010202"/>
        </w:rPr>
        <w:t>in</w:t>
      </w:r>
      <w:r w:rsidRPr="00E90D23">
        <w:rPr>
          <w:color w:val="010202"/>
          <w:spacing w:val="18"/>
        </w:rPr>
        <w:t xml:space="preserve"> </w:t>
      </w:r>
      <w:r w:rsidRPr="00E90D23">
        <w:rPr>
          <w:color w:val="010202"/>
        </w:rPr>
        <w:t>addition</w:t>
      </w:r>
      <w:r w:rsidRPr="00E90D23">
        <w:rPr>
          <w:color w:val="010202"/>
          <w:spacing w:val="-56"/>
        </w:rPr>
        <w:t xml:space="preserve"> </w:t>
      </w:r>
      <w:r w:rsidRPr="00E90D23">
        <w:rPr>
          <w:color w:val="010202"/>
        </w:rPr>
        <w:t>to</w:t>
      </w:r>
      <w:r w:rsidRPr="00E90D23">
        <w:rPr>
          <w:color w:val="010202"/>
          <w:spacing w:val="1"/>
        </w:rPr>
        <w:t xml:space="preserve"> </w:t>
      </w:r>
      <w:r w:rsidRPr="00E90D23">
        <w:rPr>
          <w:color w:val="010202"/>
        </w:rPr>
        <w:t>their</w:t>
      </w:r>
      <w:r w:rsidRPr="00E90D23">
        <w:rPr>
          <w:color w:val="010202"/>
          <w:spacing w:val="1"/>
        </w:rPr>
        <w:t xml:space="preserve"> </w:t>
      </w:r>
      <w:r w:rsidRPr="00E90D23">
        <w:rPr>
          <w:color w:val="010202"/>
        </w:rPr>
        <w:t>exclusive</w:t>
      </w:r>
      <w:r w:rsidRPr="00E90D23">
        <w:rPr>
          <w:color w:val="010202"/>
          <w:spacing w:val="1"/>
        </w:rPr>
        <w:t xml:space="preserve"> </w:t>
      </w:r>
      <w:r w:rsidRPr="00E90D23">
        <w:rPr>
          <w:color w:val="010202"/>
        </w:rPr>
        <w:t>rights</w:t>
      </w:r>
      <w:r w:rsidRPr="00E90D23">
        <w:rPr>
          <w:color w:val="010202"/>
          <w:spacing w:val="3"/>
        </w:rPr>
        <w:t xml:space="preserve"> </w:t>
      </w:r>
      <w:r w:rsidRPr="00E90D23">
        <w:rPr>
          <w:color w:val="010202"/>
        </w:rPr>
        <w:t>of</w:t>
      </w:r>
      <w:r w:rsidRPr="00E90D23">
        <w:rPr>
          <w:color w:val="010202"/>
          <w:spacing w:val="3"/>
        </w:rPr>
        <w:t xml:space="preserve"> </w:t>
      </w:r>
      <w:r w:rsidRPr="00E90D23">
        <w:rPr>
          <w:color w:val="010202"/>
        </w:rPr>
        <w:t>an</w:t>
      </w:r>
      <w:r w:rsidRPr="00E90D23">
        <w:rPr>
          <w:color w:val="010202"/>
          <w:spacing w:val="1"/>
        </w:rPr>
        <w:t xml:space="preserve"> </w:t>
      </w:r>
      <w:r w:rsidRPr="00E90D23">
        <w:rPr>
          <w:color w:val="010202"/>
        </w:rPr>
        <w:t>economic</w:t>
      </w:r>
      <w:r w:rsidRPr="00E90D23">
        <w:rPr>
          <w:color w:val="010202"/>
          <w:spacing w:val="1"/>
        </w:rPr>
        <w:t xml:space="preserve"> </w:t>
      </w:r>
      <w:r w:rsidRPr="00E90D23">
        <w:rPr>
          <w:color w:val="010202"/>
        </w:rPr>
        <w:t>character.</w:t>
      </w:r>
    </w:p>
    <w:p w14:paraId="31C7DF49" w14:textId="77777777" w:rsidR="004B1A17" w:rsidRPr="00E90D23" w:rsidRDefault="004B1A17" w:rsidP="00E90D23">
      <w:pPr>
        <w:jc w:val="both"/>
      </w:pPr>
    </w:p>
    <w:p w14:paraId="5BCDC364" w14:textId="77777777" w:rsidR="004B1A17" w:rsidRPr="00E90D23" w:rsidRDefault="004B1A17" w:rsidP="00E90D23">
      <w:pPr>
        <w:jc w:val="both"/>
      </w:pPr>
      <w:r w:rsidRPr="00E90D23">
        <w:rPr>
          <w:color w:val="010202"/>
        </w:rPr>
        <w:t>What is meant by “using” a work protected by copyright?</w:t>
      </w:r>
      <w:r w:rsidRPr="00E90D23">
        <w:rPr>
          <w:color w:val="010202"/>
          <w:spacing w:val="1"/>
        </w:rPr>
        <w:t xml:space="preserve"> </w:t>
      </w:r>
      <w:r w:rsidRPr="00E90D23">
        <w:rPr>
          <w:color w:val="010202"/>
        </w:rPr>
        <w:t>Most copyright laws define the</w:t>
      </w:r>
      <w:r w:rsidRPr="00E90D23">
        <w:rPr>
          <w:color w:val="010202"/>
          <w:spacing w:val="1"/>
        </w:rPr>
        <w:t xml:space="preserve"> </w:t>
      </w:r>
      <w:r w:rsidRPr="00E90D23">
        <w:rPr>
          <w:color w:val="010202"/>
        </w:rPr>
        <w:t>acts in relation to a work which cannot be performed by persons other than the copyright owner</w:t>
      </w:r>
      <w:r w:rsidRPr="00E90D23">
        <w:rPr>
          <w:color w:val="010202"/>
          <w:spacing w:val="1"/>
        </w:rPr>
        <w:t xml:space="preserve"> </w:t>
      </w:r>
      <w:r w:rsidRPr="00E90D23">
        <w:rPr>
          <w:color w:val="010202"/>
        </w:rPr>
        <w:t>without</w:t>
      </w:r>
      <w:r w:rsidRPr="00E90D23">
        <w:rPr>
          <w:color w:val="010202"/>
          <w:spacing w:val="5"/>
        </w:rPr>
        <w:t xml:space="preserve"> </w:t>
      </w:r>
      <w:r w:rsidRPr="00E90D23">
        <w:rPr>
          <w:color w:val="010202"/>
        </w:rPr>
        <w:t>the</w:t>
      </w:r>
      <w:r w:rsidRPr="00E90D23">
        <w:rPr>
          <w:color w:val="010202"/>
          <w:spacing w:val="3"/>
        </w:rPr>
        <w:t xml:space="preserve"> </w:t>
      </w:r>
      <w:r w:rsidRPr="00E90D23">
        <w:rPr>
          <w:color w:val="010202"/>
        </w:rPr>
        <w:t>authorization</w:t>
      </w:r>
      <w:r w:rsidRPr="00E90D23">
        <w:rPr>
          <w:color w:val="010202"/>
          <w:spacing w:val="4"/>
        </w:rPr>
        <w:t xml:space="preserve"> </w:t>
      </w:r>
      <w:r w:rsidRPr="00E90D23">
        <w:rPr>
          <w:color w:val="010202"/>
        </w:rPr>
        <w:t>of</w:t>
      </w:r>
      <w:r w:rsidRPr="00E90D23">
        <w:rPr>
          <w:color w:val="010202"/>
          <w:spacing w:val="3"/>
        </w:rPr>
        <w:t xml:space="preserve"> </w:t>
      </w:r>
      <w:r w:rsidRPr="00E90D23">
        <w:rPr>
          <w:color w:val="010202"/>
        </w:rPr>
        <w:t>the</w:t>
      </w:r>
      <w:r w:rsidRPr="00E90D23">
        <w:rPr>
          <w:color w:val="010202"/>
          <w:spacing w:val="3"/>
        </w:rPr>
        <w:t xml:space="preserve"> </w:t>
      </w:r>
      <w:r w:rsidRPr="00E90D23">
        <w:rPr>
          <w:color w:val="010202"/>
        </w:rPr>
        <w:t>copyright</w:t>
      </w:r>
      <w:r w:rsidRPr="00E90D23">
        <w:rPr>
          <w:color w:val="010202"/>
          <w:spacing w:val="4"/>
        </w:rPr>
        <w:t xml:space="preserve"> </w:t>
      </w:r>
      <w:r w:rsidRPr="00E90D23">
        <w:rPr>
          <w:color w:val="010202"/>
        </w:rPr>
        <w:t>owner.</w:t>
      </w:r>
    </w:p>
    <w:p w14:paraId="7FCDC54A" w14:textId="77777777" w:rsidR="004B1A17" w:rsidRPr="00E90D23" w:rsidRDefault="004B1A17" w:rsidP="00E90D23">
      <w:pPr>
        <w:jc w:val="both"/>
      </w:pPr>
    </w:p>
    <w:p w14:paraId="1416B2A7" w14:textId="77777777" w:rsidR="004B1A17" w:rsidRPr="00E90D23" w:rsidRDefault="004B1A17" w:rsidP="00E90D23">
      <w:pPr>
        <w:jc w:val="both"/>
      </w:pPr>
      <w:r w:rsidRPr="00E90D23">
        <w:rPr>
          <w:color w:val="010202"/>
        </w:rPr>
        <w:t>Such acts, requiring the authorization of the copyright owner, normally are the following:</w:t>
      </w:r>
      <w:r w:rsidRPr="00E90D23">
        <w:rPr>
          <w:color w:val="010202"/>
          <w:spacing w:val="1"/>
        </w:rPr>
        <w:t xml:space="preserve"> </w:t>
      </w:r>
      <w:r w:rsidRPr="00E90D23">
        <w:rPr>
          <w:color w:val="010202"/>
        </w:rPr>
        <w:t>copying or reproducing the work;</w:t>
      </w:r>
      <w:r w:rsidRPr="00E90D23">
        <w:rPr>
          <w:color w:val="010202"/>
          <w:spacing w:val="1"/>
        </w:rPr>
        <w:t xml:space="preserve"> </w:t>
      </w:r>
      <w:r w:rsidRPr="00E90D23">
        <w:rPr>
          <w:color w:val="010202"/>
        </w:rPr>
        <w:t>performing the work in public;</w:t>
      </w:r>
      <w:r w:rsidRPr="00E90D23">
        <w:rPr>
          <w:color w:val="010202"/>
          <w:spacing w:val="1"/>
        </w:rPr>
        <w:t xml:space="preserve"> </w:t>
      </w:r>
      <w:r w:rsidRPr="00E90D23">
        <w:rPr>
          <w:color w:val="010202"/>
        </w:rPr>
        <w:t>making a sound recording of the</w:t>
      </w:r>
      <w:r w:rsidRPr="00E90D23">
        <w:rPr>
          <w:color w:val="010202"/>
          <w:spacing w:val="1"/>
        </w:rPr>
        <w:t xml:space="preserve"> </w:t>
      </w:r>
      <w:r w:rsidRPr="00E90D23">
        <w:rPr>
          <w:color w:val="010202"/>
        </w:rPr>
        <w:t>work;</w:t>
      </w:r>
      <w:r w:rsidRPr="00E90D23">
        <w:rPr>
          <w:color w:val="010202"/>
          <w:spacing w:val="1"/>
        </w:rPr>
        <w:t xml:space="preserve"> </w:t>
      </w:r>
      <w:r w:rsidRPr="00E90D23">
        <w:rPr>
          <w:color w:val="010202"/>
        </w:rPr>
        <w:t>making</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motion</w:t>
      </w:r>
      <w:r w:rsidRPr="00E90D23">
        <w:rPr>
          <w:color w:val="010202"/>
          <w:spacing w:val="1"/>
        </w:rPr>
        <w:t xml:space="preserve"> </w:t>
      </w:r>
      <w:r w:rsidRPr="00E90D23">
        <w:rPr>
          <w:color w:val="010202"/>
        </w:rPr>
        <w:t>picture</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58"/>
        </w:rPr>
        <w:t xml:space="preserve"> </w:t>
      </w:r>
      <w:r w:rsidRPr="00E90D23">
        <w:rPr>
          <w:color w:val="010202"/>
        </w:rPr>
        <w:t>work;</w:t>
      </w:r>
      <w:r w:rsidRPr="00E90D23">
        <w:rPr>
          <w:color w:val="010202"/>
          <w:spacing w:val="59"/>
        </w:rPr>
        <w:t xml:space="preserve"> </w:t>
      </w:r>
      <w:r w:rsidRPr="00E90D23">
        <w:rPr>
          <w:color w:val="010202"/>
        </w:rPr>
        <w:t>broadcasting</w:t>
      </w:r>
      <w:r w:rsidRPr="00E90D23">
        <w:rPr>
          <w:color w:val="010202"/>
          <w:spacing w:val="58"/>
        </w:rPr>
        <w:t xml:space="preserve"> </w:t>
      </w:r>
      <w:r w:rsidRPr="00E90D23">
        <w:rPr>
          <w:color w:val="010202"/>
        </w:rPr>
        <w:t>the</w:t>
      </w:r>
      <w:r w:rsidRPr="00E90D23">
        <w:rPr>
          <w:color w:val="010202"/>
          <w:spacing w:val="59"/>
        </w:rPr>
        <w:t xml:space="preserve"> </w:t>
      </w:r>
      <w:r w:rsidRPr="00E90D23">
        <w:rPr>
          <w:color w:val="010202"/>
        </w:rPr>
        <w:t>work;</w:t>
      </w:r>
      <w:r w:rsidRPr="00E90D23">
        <w:rPr>
          <w:color w:val="010202"/>
          <w:spacing w:val="59"/>
        </w:rPr>
        <w:t xml:space="preserve"> </w:t>
      </w:r>
      <w:r w:rsidRPr="00E90D23">
        <w:rPr>
          <w:color w:val="010202"/>
        </w:rPr>
        <w:t>translating</w:t>
      </w:r>
      <w:r w:rsidRPr="00E90D23">
        <w:rPr>
          <w:color w:val="010202"/>
          <w:spacing w:val="58"/>
        </w:rPr>
        <w:t xml:space="preserve"> </w:t>
      </w:r>
      <w:r w:rsidRPr="00E90D23">
        <w:rPr>
          <w:color w:val="010202"/>
        </w:rPr>
        <w:t>the work;</w:t>
      </w:r>
      <w:r w:rsidRPr="00E90D23">
        <w:rPr>
          <w:color w:val="010202"/>
          <w:spacing w:val="1"/>
        </w:rPr>
        <w:t xml:space="preserve"> </w:t>
      </w:r>
      <w:r w:rsidRPr="00E90D23">
        <w:rPr>
          <w:color w:val="010202"/>
        </w:rPr>
        <w:t>adapting</w:t>
      </w:r>
      <w:r w:rsidRPr="00E90D23">
        <w:rPr>
          <w:color w:val="010202"/>
          <w:spacing w:val="2"/>
        </w:rPr>
        <w:t xml:space="preserve"> </w:t>
      </w:r>
      <w:r w:rsidRPr="00E90D23">
        <w:rPr>
          <w:color w:val="010202"/>
        </w:rPr>
        <w:t>the</w:t>
      </w:r>
      <w:r w:rsidRPr="00E90D23">
        <w:rPr>
          <w:color w:val="010202"/>
          <w:spacing w:val="4"/>
        </w:rPr>
        <w:t xml:space="preserve"> </w:t>
      </w:r>
      <w:r w:rsidRPr="00E90D23">
        <w:rPr>
          <w:color w:val="010202"/>
        </w:rPr>
        <w:t>work.</w:t>
      </w:r>
    </w:p>
    <w:p w14:paraId="45D0736E" w14:textId="77777777" w:rsidR="004B1A17" w:rsidRPr="00E90D23" w:rsidRDefault="004B1A17" w:rsidP="00E90D23">
      <w:pPr>
        <w:jc w:val="both"/>
      </w:pPr>
    </w:p>
    <w:p w14:paraId="68E916BB" w14:textId="77777777" w:rsidR="004B1A17" w:rsidRPr="00E90D23" w:rsidRDefault="004B1A17" w:rsidP="00E90D23">
      <w:pPr>
        <w:jc w:val="both"/>
      </w:pPr>
      <w:r w:rsidRPr="00E90D23">
        <w:rPr>
          <w:color w:val="010202"/>
          <w:spacing w:val="-1"/>
          <w:u w:val="single" w:color="010202"/>
        </w:rPr>
        <w:t>Right</w:t>
      </w:r>
      <w:r w:rsidRPr="00E90D23">
        <w:rPr>
          <w:color w:val="010202"/>
          <w:spacing w:val="-13"/>
          <w:u w:val="single" w:color="010202"/>
        </w:rPr>
        <w:t xml:space="preserve"> </w:t>
      </w:r>
      <w:r w:rsidRPr="00E90D23">
        <w:rPr>
          <w:color w:val="010202"/>
          <w:spacing w:val="-1"/>
          <w:u w:val="single" w:color="010202"/>
        </w:rPr>
        <w:t>of</w:t>
      </w:r>
      <w:r w:rsidRPr="00E90D23">
        <w:rPr>
          <w:color w:val="010202"/>
          <w:spacing w:val="-10"/>
          <w:u w:val="single" w:color="010202"/>
        </w:rPr>
        <w:t xml:space="preserve"> </w:t>
      </w:r>
      <w:r w:rsidRPr="00E90D23">
        <w:rPr>
          <w:color w:val="010202"/>
          <w:spacing w:val="-1"/>
          <w:u w:val="single" w:color="010202"/>
        </w:rPr>
        <w:t>Reproduction</w:t>
      </w:r>
      <w:r w:rsidRPr="00E90D23">
        <w:rPr>
          <w:color w:val="010202"/>
          <w:spacing w:val="-12"/>
          <w:u w:val="single" w:color="010202"/>
        </w:rPr>
        <w:t xml:space="preserve"> </w:t>
      </w:r>
      <w:r w:rsidRPr="00E90D23">
        <w:rPr>
          <w:color w:val="010202"/>
          <w:u w:val="single" w:color="010202"/>
        </w:rPr>
        <w:t>and</w:t>
      </w:r>
      <w:r w:rsidRPr="00E90D23">
        <w:rPr>
          <w:color w:val="010202"/>
          <w:spacing w:val="-13"/>
          <w:u w:val="single" w:color="010202"/>
        </w:rPr>
        <w:t xml:space="preserve"> </w:t>
      </w:r>
      <w:r w:rsidRPr="00E90D23">
        <w:rPr>
          <w:color w:val="010202"/>
          <w:u w:val="single" w:color="010202"/>
        </w:rPr>
        <w:t>Related</w:t>
      </w:r>
      <w:r w:rsidRPr="00E90D23">
        <w:rPr>
          <w:color w:val="010202"/>
          <w:spacing w:val="-12"/>
          <w:u w:val="single" w:color="010202"/>
        </w:rPr>
        <w:t xml:space="preserve"> </w:t>
      </w:r>
      <w:r w:rsidRPr="00E90D23">
        <w:rPr>
          <w:color w:val="010202"/>
          <w:u w:val="single" w:color="010202"/>
        </w:rPr>
        <w:t>Rights</w:t>
      </w:r>
    </w:p>
    <w:p w14:paraId="5119E09F" w14:textId="77777777" w:rsidR="004B1A17" w:rsidRPr="00E90D23" w:rsidRDefault="004B1A17" w:rsidP="00E90D23">
      <w:pPr>
        <w:jc w:val="both"/>
      </w:pPr>
    </w:p>
    <w:p w14:paraId="68CB01AF" w14:textId="77777777" w:rsidR="004B1A17" w:rsidRPr="00E90D23" w:rsidRDefault="004B1A17" w:rsidP="00E90D23">
      <w:pPr>
        <w:jc w:val="both"/>
      </w:pPr>
      <w:r w:rsidRPr="00E90D23">
        <w:rPr>
          <w:color w:val="010202"/>
        </w:rPr>
        <w:t>The right of</w:t>
      </w:r>
      <w:r w:rsidRPr="00E90D23">
        <w:rPr>
          <w:color w:val="010202"/>
          <w:spacing w:val="58"/>
        </w:rPr>
        <w:t xml:space="preserve"> </w:t>
      </w:r>
      <w:r w:rsidRPr="00E90D23">
        <w:rPr>
          <w:color w:val="010202"/>
        </w:rPr>
        <w:t>the owner of</w:t>
      </w:r>
      <w:r w:rsidRPr="00E90D23">
        <w:rPr>
          <w:color w:val="010202"/>
          <w:spacing w:val="58"/>
        </w:rPr>
        <w:t xml:space="preserve"> </w:t>
      </w:r>
      <w:r w:rsidRPr="00E90D23">
        <w:rPr>
          <w:color w:val="010202"/>
        </w:rPr>
        <w:t>copyright to prevent others from making copies of his works is</w:t>
      </w:r>
      <w:r w:rsidRPr="00E90D23">
        <w:rPr>
          <w:color w:val="010202"/>
          <w:spacing w:val="1"/>
        </w:rPr>
        <w:t xml:space="preserve"> </w:t>
      </w:r>
      <w:r w:rsidRPr="00E90D23">
        <w:rPr>
          <w:color w:val="010202"/>
        </w:rPr>
        <w:t>the most basic right under copyright.</w:t>
      </w:r>
      <w:r w:rsidRPr="00E90D23">
        <w:rPr>
          <w:color w:val="010202"/>
          <w:spacing w:val="1"/>
        </w:rPr>
        <w:t xml:space="preserve"> </w:t>
      </w:r>
      <w:r w:rsidRPr="00E90D23">
        <w:rPr>
          <w:color w:val="010202"/>
        </w:rPr>
        <w:t>For example, the making of copies of a protected work is the</w:t>
      </w:r>
      <w:r w:rsidRPr="00E90D23">
        <w:rPr>
          <w:color w:val="010202"/>
          <w:spacing w:val="-56"/>
        </w:rPr>
        <w:t xml:space="preserve"> </w:t>
      </w:r>
      <w:r w:rsidRPr="00E90D23">
        <w:rPr>
          <w:color w:val="010202"/>
        </w:rPr>
        <w:t>act performed by a publisher who wishes to distribute copies of a text-based work to the public,</w:t>
      </w:r>
      <w:r w:rsidRPr="00E90D23">
        <w:rPr>
          <w:color w:val="010202"/>
          <w:spacing w:val="1"/>
        </w:rPr>
        <w:t xml:space="preserve"> </w:t>
      </w:r>
      <w:r w:rsidRPr="00E90D23">
        <w:rPr>
          <w:color w:val="010202"/>
        </w:rPr>
        <w:t>whether in the form of printed copies or digital media such as CD-ROMs.</w:t>
      </w:r>
      <w:r w:rsidRPr="00E90D23">
        <w:rPr>
          <w:color w:val="010202"/>
          <w:spacing w:val="1"/>
        </w:rPr>
        <w:t xml:space="preserve"> </w:t>
      </w:r>
      <w:r w:rsidRPr="00E90D23">
        <w:rPr>
          <w:color w:val="010202"/>
        </w:rPr>
        <w:t>Likewise, the right of a</w:t>
      </w:r>
      <w:r w:rsidRPr="00E90D23">
        <w:rPr>
          <w:color w:val="010202"/>
          <w:spacing w:val="1"/>
        </w:rPr>
        <w:t xml:space="preserve"> </w:t>
      </w:r>
      <w:r w:rsidRPr="00E90D23">
        <w:rPr>
          <w:color w:val="010202"/>
        </w:rPr>
        <w:t>phonogram producer to manufacture and distribute compact discs (CDs) containing recorded</w:t>
      </w:r>
      <w:r w:rsidRPr="00E90D23">
        <w:rPr>
          <w:color w:val="010202"/>
          <w:spacing w:val="1"/>
        </w:rPr>
        <w:t xml:space="preserve"> </w:t>
      </w:r>
      <w:r w:rsidRPr="00E90D23">
        <w:rPr>
          <w:color w:val="010202"/>
        </w:rPr>
        <w:t>performances</w:t>
      </w:r>
      <w:r w:rsidRPr="00E90D23">
        <w:rPr>
          <w:color w:val="010202"/>
          <w:spacing w:val="15"/>
        </w:rPr>
        <w:t xml:space="preserve"> </w:t>
      </w:r>
      <w:r w:rsidRPr="00E90D23">
        <w:rPr>
          <w:color w:val="010202"/>
        </w:rPr>
        <w:t>of</w:t>
      </w:r>
      <w:r w:rsidRPr="00E90D23">
        <w:rPr>
          <w:color w:val="010202"/>
          <w:spacing w:val="16"/>
        </w:rPr>
        <w:t xml:space="preserve"> </w:t>
      </w:r>
      <w:r w:rsidRPr="00E90D23">
        <w:rPr>
          <w:color w:val="010202"/>
        </w:rPr>
        <w:t>musical</w:t>
      </w:r>
      <w:r w:rsidRPr="00E90D23">
        <w:rPr>
          <w:color w:val="010202"/>
          <w:spacing w:val="16"/>
        </w:rPr>
        <w:t xml:space="preserve"> </w:t>
      </w:r>
      <w:r w:rsidRPr="00E90D23">
        <w:rPr>
          <w:color w:val="010202"/>
        </w:rPr>
        <w:t>works</w:t>
      </w:r>
      <w:r w:rsidRPr="00E90D23">
        <w:rPr>
          <w:color w:val="010202"/>
          <w:spacing w:val="16"/>
        </w:rPr>
        <w:t xml:space="preserve"> </w:t>
      </w:r>
      <w:r w:rsidRPr="00E90D23">
        <w:rPr>
          <w:color w:val="010202"/>
        </w:rPr>
        <w:t>is</w:t>
      </w:r>
      <w:r w:rsidRPr="00E90D23">
        <w:rPr>
          <w:color w:val="010202"/>
          <w:spacing w:val="14"/>
        </w:rPr>
        <w:t xml:space="preserve"> </w:t>
      </w:r>
      <w:r w:rsidRPr="00E90D23">
        <w:rPr>
          <w:color w:val="010202"/>
        </w:rPr>
        <w:t>based,</w:t>
      </w:r>
      <w:r w:rsidRPr="00E90D23">
        <w:rPr>
          <w:color w:val="010202"/>
          <w:spacing w:val="14"/>
        </w:rPr>
        <w:t xml:space="preserve"> </w:t>
      </w:r>
      <w:r w:rsidRPr="00E90D23">
        <w:rPr>
          <w:color w:val="010202"/>
        </w:rPr>
        <w:t>in</w:t>
      </w:r>
      <w:r w:rsidRPr="00E90D23">
        <w:rPr>
          <w:color w:val="010202"/>
          <w:spacing w:val="12"/>
        </w:rPr>
        <w:t xml:space="preserve"> </w:t>
      </w:r>
      <w:r w:rsidRPr="00E90D23">
        <w:rPr>
          <w:color w:val="010202"/>
        </w:rPr>
        <w:t>part,</w:t>
      </w:r>
      <w:r w:rsidRPr="00E90D23">
        <w:rPr>
          <w:color w:val="010202"/>
          <w:spacing w:val="14"/>
        </w:rPr>
        <w:t xml:space="preserve"> </w:t>
      </w:r>
      <w:r w:rsidRPr="00E90D23">
        <w:rPr>
          <w:color w:val="010202"/>
        </w:rPr>
        <w:t>on</w:t>
      </w:r>
      <w:r w:rsidRPr="00E90D23">
        <w:rPr>
          <w:color w:val="010202"/>
          <w:spacing w:val="14"/>
        </w:rPr>
        <w:t xml:space="preserve"> </w:t>
      </w:r>
      <w:r w:rsidRPr="00E90D23">
        <w:rPr>
          <w:color w:val="010202"/>
        </w:rPr>
        <w:t>the</w:t>
      </w:r>
      <w:r w:rsidRPr="00E90D23">
        <w:rPr>
          <w:color w:val="010202"/>
          <w:spacing w:val="11"/>
        </w:rPr>
        <w:t xml:space="preserve"> </w:t>
      </w:r>
      <w:r w:rsidRPr="00E90D23">
        <w:rPr>
          <w:color w:val="010202"/>
        </w:rPr>
        <w:t>authorization</w:t>
      </w:r>
      <w:r w:rsidRPr="00E90D23">
        <w:rPr>
          <w:color w:val="010202"/>
          <w:spacing w:val="14"/>
        </w:rPr>
        <w:t xml:space="preserve"> </w:t>
      </w:r>
      <w:r w:rsidRPr="00E90D23">
        <w:rPr>
          <w:color w:val="010202"/>
        </w:rPr>
        <w:t>given</w:t>
      </w:r>
      <w:r w:rsidRPr="00E90D23">
        <w:rPr>
          <w:color w:val="010202"/>
          <w:spacing w:val="14"/>
        </w:rPr>
        <w:t xml:space="preserve"> </w:t>
      </w:r>
      <w:r w:rsidRPr="00E90D23">
        <w:rPr>
          <w:color w:val="010202"/>
        </w:rPr>
        <w:t>by</w:t>
      </w:r>
      <w:r w:rsidRPr="00E90D23">
        <w:rPr>
          <w:color w:val="010202"/>
          <w:spacing w:val="14"/>
        </w:rPr>
        <w:t xml:space="preserve"> </w:t>
      </w:r>
      <w:r w:rsidRPr="00E90D23">
        <w:rPr>
          <w:color w:val="010202"/>
        </w:rPr>
        <w:t>the</w:t>
      </w:r>
      <w:r w:rsidRPr="00E90D23">
        <w:rPr>
          <w:color w:val="010202"/>
          <w:spacing w:val="12"/>
        </w:rPr>
        <w:t xml:space="preserve"> </w:t>
      </w:r>
      <w:r w:rsidRPr="00E90D23">
        <w:rPr>
          <w:color w:val="010202"/>
        </w:rPr>
        <w:t>composers</w:t>
      </w:r>
      <w:r w:rsidRPr="00E90D23">
        <w:rPr>
          <w:color w:val="010202"/>
          <w:spacing w:val="14"/>
        </w:rPr>
        <w:t xml:space="preserve"> </w:t>
      </w:r>
      <w:r w:rsidRPr="00E90D23">
        <w:rPr>
          <w:color w:val="010202"/>
        </w:rPr>
        <w:t>of</w:t>
      </w:r>
    </w:p>
    <w:p w14:paraId="4F0C932E" w14:textId="77777777" w:rsidR="004B1A17" w:rsidRPr="00E90D23" w:rsidRDefault="004B1A17" w:rsidP="00E90D23">
      <w:pPr>
        <w:jc w:val="both"/>
        <w:sectPr w:rsidR="004B1A17" w:rsidRPr="00E90D23" w:rsidSect="00E90D23">
          <w:type w:val="nextPage"/>
          <w:pgSz w:w="12260" w:h="17200"/>
          <w:pgMar w:top="1940" w:right="1420" w:bottom="280" w:left="1460" w:header="1728" w:footer="0" w:gutter="0"/>
          <w:cols w:space="720"/>
        </w:sectPr>
      </w:pPr>
    </w:p>
    <w:p w14:paraId="607D1673" w14:textId="77777777" w:rsidR="004B1A17" w:rsidRPr="00E90D23" w:rsidRDefault="004B1A17" w:rsidP="00E90D23">
      <w:pPr>
        <w:jc w:val="both"/>
      </w:pPr>
      <w:r w:rsidRPr="00E90D23">
        <w:rPr>
          <w:color w:val="010202"/>
        </w:rPr>
        <w:lastRenderedPageBreak/>
        <w:t>such works to reproduce their compositions in the recording.</w:t>
      </w:r>
      <w:r w:rsidRPr="00E90D23">
        <w:rPr>
          <w:color w:val="010202"/>
          <w:spacing w:val="1"/>
        </w:rPr>
        <w:t xml:space="preserve"> </w:t>
      </w:r>
      <w:r w:rsidRPr="00E90D23">
        <w:rPr>
          <w:color w:val="010202"/>
        </w:rPr>
        <w:t>Therefore, the right to control the act</w:t>
      </w:r>
      <w:r w:rsidRPr="00E90D23">
        <w:rPr>
          <w:color w:val="010202"/>
          <w:spacing w:val="-56"/>
        </w:rPr>
        <w:t xml:space="preserve"> </w:t>
      </w:r>
      <w:r w:rsidRPr="00E90D23">
        <w:rPr>
          <w:color w:val="010202"/>
        </w:rPr>
        <w:t>of</w:t>
      </w:r>
      <w:r w:rsidRPr="00E90D23">
        <w:rPr>
          <w:color w:val="010202"/>
          <w:spacing w:val="4"/>
        </w:rPr>
        <w:t xml:space="preserve"> </w:t>
      </w:r>
      <w:r w:rsidRPr="00E90D23">
        <w:rPr>
          <w:color w:val="010202"/>
        </w:rPr>
        <w:t>reproduction</w:t>
      </w:r>
      <w:r w:rsidRPr="00E90D23">
        <w:rPr>
          <w:color w:val="010202"/>
          <w:spacing w:val="-1"/>
        </w:rPr>
        <w:t xml:space="preserve"> </w:t>
      </w:r>
      <w:r w:rsidRPr="00E90D23">
        <w:rPr>
          <w:color w:val="010202"/>
        </w:rPr>
        <w:t>is</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legal</w:t>
      </w:r>
      <w:r w:rsidRPr="00E90D23">
        <w:rPr>
          <w:color w:val="010202"/>
          <w:spacing w:val="4"/>
        </w:rPr>
        <w:t xml:space="preserve"> </w:t>
      </w:r>
      <w:r w:rsidRPr="00E90D23">
        <w:rPr>
          <w:color w:val="010202"/>
        </w:rPr>
        <w:t>basis</w:t>
      </w:r>
      <w:r w:rsidRPr="00E90D23">
        <w:rPr>
          <w:color w:val="010202"/>
          <w:spacing w:val="5"/>
        </w:rPr>
        <w:t xml:space="preserve"> </w:t>
      </w:r>
      <w:r w:rsidRPr="00E90D23">
        <w:rPr>
          <w:color w:val="010202"/>
        </w:rPr>
        <w:t>for</w:t>
      </w:r>
      <w:r w:rsidRPr="00E90D23">
        <w:rPr>
          <w:color w:val="010202"/>
          <w:spacing w:val="2"/>
        </w:rPr>
        <w:t xml:space="preserve"> </w:t>
      </w:r>
      <w:r w:rsidRPr="00E90D23">
        <w:rPr>
          <w:color w:val="010202"/>
        </w:rPr>
        <w:t>many</w:t>
      </w:r>
      <w:r w:rsidRPr="00E90D23">
        <w:rPr>
          <w:color w:val="010202"/>
          <w:spacing w:val="4"/>
        </w:rPr>
        <w:t xml:space="preserve"> </w:t>
      </w:r>
      <w:r w:rsidRPr="00E90D23">
        <w:rPr>
          <w:color w:val="010202"/>
        </w:rPr>
        <w:t>forms</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exploitation</w:t>
      </w:r>
      <w:r w:rsidRPr="00E90D23">
        <w:rPr>
          <w:color w:val="010202"/>
          <w:spacing w:val="2"/>
        </w:rPr>
        <w:t xml:space="preserve"> </w:t>
      </w:r>
      <w:r w:rsidRPr="00E90D23">
        <w:rPr>
          <w:color w:val="010202"/>
        </w:rPr>
        <w:t>of</w:t>
      </w:r>
      <w:r w:rsidRPr="00E90D23">
        <w:rPr>
          <w:color w:val="010202"/>
          <w:spacing w:val="3"/>
        </w:rPr>
        <w:t xml:space="preserve"> </w:t>
      </w:r>
      <w:r w:rsidRPr="00E90D23">
        <w:rPr>
          <w:color w:val="010202"/>
        </w:rPr>
        <w:t>protected</w:t>
      </w:r>
      <w:r w:rsidRPr="00E90D23">
        <w:rPr>
          <w:color w:val="010202"/>
          <w:spacing w:val="2"/>
        </w:rPr>
        <w:t xml:space="preserve"> </w:t>
      </w:r>
      <w:r w:rsidRPr="00E90D23">
        <w:rPr>
          <w:color w:val="010202"/>
        </w:rPr>
        <w:t>works.</w:t>
      </w:r>
    </w:p>
    <w:p w14:paraId="39D323BA" w14:textId="77777777" w:rsidR="004B1A17" w:rsidRPr="00E90D23" w:rsidRDefault="004B1A17" w:rsidP="00E90D23">
      <w:pPr>
        <w:jc w:val="both"/>
      </w:pPr>
    </w:p>
    <w:p w14:paraId="740E6A43" w14:textId="77777777" w:rsidR="004B1A17" w:rsidRPr="00E90D23" w:rsidRDefault="004B1A17" w:rsidP="00E90D23">
      <w:pPr>
        <w:jc w:val="both"/>
      </w:pPr>
      <w:r w:rsidRPr="00E90D23">
        <w:rPr>
          <w:color w:val="010202"/>
        </w:rPr>
        <w:t>Other rights are recognized in national laws in order to ensure that the basic right of</w:t>
      </w:r>
      <w:r w:rsidRPr="00E90D23">
        <w:rPr>
          <w:color w:val="010202"/>
          <w:spacing w:val="1"/>
        </w:rPr>
        <w:t xml:space="preserve"> </w:t>
      </w:r>
      <w:r w:rsidRPr="00E90D23">
        <w:rPr>
          <w:color w:val="010202"/>
        </w:rPr>
        <w:t>reproduction is respected.</w:t>
      </w:r>
      <w:r w:rsidRPr="00E90D23">
        <w:rPr>
          <w:color w:val="010202"/>
          <w:spacing w:val="1"/>
        </w:rPr>
        <w:t xml:space="preserve"> </w:t>
      </w:r>
      <w:r w:rsidRPr="00E90D23">
        <w:rPr>
          <w:color w:val="010202"/>
        </w:rPr>
        <w:t>For example, some laws include a right to authorize distribution of</w:t>
      </w:r>
      <w:r w:rsidRPr="00E90D23">
        <w:rPr>
          <w:color w:val="010202"/>
          <w:spacing w:val="1"/>
        </w:rPr>
        <w:t xml:space="preserve"> </w:t>
      </w:r>
      <w:r w:rsidRPr="00E90D23">
        <w:rPr>
          <w:color w:val="010202"/>
        </w:rPr>
        <w:t>copies of works.</w:t>
      </w:r>
      <w:r w:rsidRPr="00E90D23">
        <w:rPr>
          <w:color w:val="010202"/>
          <w:spacing w:val="1"/>
        </w:rPr>
        <w:t xml:space="preserve"> </w:t>
      </w:r>
      <w:r w:rsidRPr="00E90D23">
        <w:rPr>
          <w:color w:val="010202"/>
        </w:rPr>
        <w:t>The right of distribution is usually subject to exhaustion upon first sale or other</w:t>
      </w:r>
      <w:r w:rsidRPr="00E90D23">
        <w:rPr>
          <w:color w:val="010202"/>
          <w:spacing w:val="1"/>
        </w:rPr>
        <w:t xml:space="preserve"> </w:t>
      </w:r>
      <w:r w:rsidRPr="00E90D23">
        <w:rPr>
          <w:color w:val="010202"/>
        </w:rPr>
        <w:t>transfer of ownership of a particular copy, which means that, after the copyright owner has sold or</w:t>
      </w:r>
      <w:r w:rsidRPr="00E90D23">
        <w:rPr>
          <w:color w:val="010202"/>
          <w:spacing w:val="1"/>
        </w:rPr>
        <w:t xml:space="preserve"> </w:t>
      </w:r>
      <w:r w:rsidRPr="00E90D23">
        <w:rPr>
          <w:color w:val="010202"/>
        </w:rPr>
        <w:t>otherwise transferred ownership of a particular copy of a work, the owner of that copy may dispose</w:t>
      </w:r>
      <w:r w:rsidRPr="00E90D23">
        <w:rPr>
          <w:color w:val="010202"/>
          <w:spacing w:val="-57"/>
        </w:rPr>
        <w:t xml:space="preserve"> </w:t>
      </w:r>
      <w:r w:rsidRPr="00E90D23">
        <w:rPr>
          <w:color w:val="010202"/>
        </w:rPr>
        <w:t>of it without the copyright owner’s further permission, for example, by giving it away or even by</w:t>
      </w:r>
      <w:r w:rsidRPr="00E90D23">
        <w:rPr>
          <w:color w:val="010202"/>
          <w:spacing w:val="1"/>
        </w:rPr>
        <w:t xml:space="preserve"> </w:t>
      </w:r>
      <w:r w:rsidRPr="00E90D23">
        <w:rPr>
          <w:color w:val="010202"/>
        </w:rPr>
        <w:t>reselling it.</w:t>
      </w:r>
      <w:r w:rsidRPr="00E90D23">
        <w:rPr>
          <w:color w:val="010202"/>
          <w:spacing w:val="1"/>
        </w:rPr>
        <w:t xml:space="preserve"> </w:t>
      </w:r>
      <w:r w:rsidRPr="00E90D23">
        <w:rPr>
          <w:color w:val="010202"/>
        </w:rPr>
        <w:t>Another right which is achieving wider and wider recognition, including in the TRIPS</w:t>
      </w:r>
      <w:r w:rsidRPr="00E90D23">
        <w:rPr>
          <w:color w:val="010202"/>
          <w:spacing w:val="1"/>
        </w:rPr>
        <w:t xml:space="preserve"> </w:t>
      </w:r>
      <w:r w:rsidRPr="00E90D23">
        <w:rPr>
          <w:color w:val="010202"/>
        </w:rPr>
        <w:t>Agreement (see chapter 5, paragraph 5.241), is the right to authorize rental of copies of certain</w:t>
      </w:r>
      <w:r w:rsidRPr="00E90D23">
        <w:rPr>
          <w:color w:val="010202"/>
          <w:spacing w:val="1"/>
        </w:rPr>
        <w:t xml:space="preserve"> </w:t>
      </w:r>
      <w:r w:rsidRPr="00E90D23">
        <w:rPr>
          <w:color w:val="010202"/>
        </w:rPr>
        <w:t>categories of works, such as musical works included in phonograms, audiovisual works, and</w:t>
      </w:r>
      <w:r w:rsidRPr="00E90D23">
        <w:rPr>
          <w:color w:val="010202"/>
          <w:spacing w:val="1"/>
        </w:rPr>
        <w:t xml:space="preserve"> </w:t>
      </w:r>
      <w:r w:rsidRPr="00E90D23">
        <w:rPr>
          <w:color w:val="010202"/>
        </w:rPr>
        <w:t>computer programs.</w:t>
      </w:r>
      <w:r w:rsidRPr="00E90D23">
        <w:rPr>
          <w:color w:val="010202"/>
          <w:spacing w:val="1"/>
        </w:rPr>
        <w:t xml:space="preserve"> </w:t>
      </w:r>
      <w:r w:rsidRPr="00E90D23">
        <w:rPr>
          <w:color w:val="010202"/>
        </w:rPr>
        <w:t>The right of rental is justified because technological advances have made it</w:t>
      </w:r>
      <w:r w:rsidRPr="00E90D23">
        <w:rPr>
          <w:color w:val="010202"/>
          <w:spacing w:val="1"/>
        </w:rPr>
        <w:t xml:space="preserve"> </w:t>
      </w:r>
      <w:r w:rsidRPr="00E90D23">
        <w:rPr>
          <w:color w:val="010202"/>
        </w:rPr>
        <w:t>very easy to copy these types of works; experience in some countries has shown that copies were</w:t>
      </w:r>
      <w:r w:rsidRPr="00E90D23">
        <w:rPr>
          <w:color w:val="010202"/>
          <w:spacing w:val="-56"/>
        </w:rPr>
        <w:t xml:space="preserve"> </w:t>
      </w:r>
      <w:r w:rsidRPr="00E90D23">
        <w:rPr>
          <w:color w:val="010202"/>
        </w:rPr>
        <w:t>made by customers of rental shops, and therefore, that the right to control rental practices was</w:t>
      </w:r>
      <w:r w:rsidRPr="00E90D23">
        <w:rPr>
          <w:color w:val="010202"/>
          <w:spacing w:val="1"/>
        </w:rPr>
        <w:t xml:space="preserve"> </w:t>
      </w:r>
      <w:r w:rsidRPr="00E90D23">
        <w:rPr>
          <w:color w:val="010202"/>
        </w:rPr>
        <w:t>necessary in order to prevent abuse of the copyright owner’s right of reproduction.</w:t>
      </w:r>
      <w:r w:rsidRPr="00E90D23">
        <w:rPr>
          <w:color w:val="010202"/>
          <w:spacing w:val="1"/>
        </w:rPr>
        <w:t xml:space="preserve"> </w:t>
      </w:r>
      <w:r w:rsidRPr="00E90D23">
        <w:rPr>
          <w:color w:val="010202"/>
        </w:rPr>
        <w:t>Finally, some</w:t>
      </w:r>
      <w:r w:rsidRPr="00E90D23">
        <w:rPr>
          <w:color w:val="010202"/>
          <w:spacing w:val="1"/>
        </w:rPr>
        <w:t xml:space="preserve"> </w:t>
      </w:r>
      <w:r w:rsidRPr="00E90D23">
        <w:rPr>
          <w:color w:val="010202"/>
        </w:rPr>
        <w:t>copyright laws include a right to control importation of copies as a means of preventing erosion of</w:t>
      </w:r>
      <w:r w:rsidRPr="00E90D23">
        <w:rPr>
          <w:color w:val="010202"/>
          <w:spacing w:val="1"/>
        </w:rPr>
        <w:t xml:space="preserve"> </w:t>
      </w:r>
      <w:r w:rsidRPr="00E90D23">
        <w:rPr>
          <w:color w:val="010202"/>
        </w:rPr>
        <w:t>the principle of territoriality of copyright; that is, the legitimate economic interests of the copyright</w:t>
      </w:r>
      <w:r w:rsidRPr="00E90D23">
        <w:rPr>
          <w:color w:val="010202"/>
          <w:spacing w:val="1"/>
        </w:rPr>
        <w:t xml:space="preserve"> </w:t>
      </w:r>
      <w:r w:rsidRPr="00E90D23">
        <w:rPr>
          <w:color w:val="010202"/>
        </w:rPr>
        <w:t>owner</w:t>
      </w:r>
      <w:r w:rsidRPr="00E90D23">
        <w:rPr>
          <w:color w:val="010202"/>
          <w:spacing w:val="7"/>
        </w:rPr>
        <w:t xml:space="preserve"> </w:t>
      </w:r>
      <w:r w:rsidRPr="00E90D23">
        <w:rPr>
          <w:color w:val="010202"/>
        </w:rPr>
        <w:t>would</w:t>
      </w:r>
      <w:r w:rsidRPr="00E90D23">
        <w:rPr>
          <w:color w:val="010202"/>
          <w:spacing w:val="7"/>
        </w:rPr>
        <w:t xml:space="preserve"> </w:t>
      </w:r>
      <w:r w:rsidRPr="00E90D23">
        <w:rPr>
          <w:color w:val="010202"/>
        </w:rPr>
        <w:t>be</w:t>
      </w:r>
      <w:r w:rsidRPr="00E90D23">
        <w:rPr>
          <w:color w:val="010202"/>
          <w:spacing w:val="10"/>
        </w:rPr>
        <w:t xml:space="preserve"> </w:t>
      </w:r>
      <w:r w:rsidRPr="00E90D23">
        <w:rPr>
          <w:color w:val="010202"/>
        </w:rPr>
        <w:t>endangered</w:t>
      </w:r>
      <w:r w:rsidRPr="00E90D23">
        <w:rPr>
          <w:color w:val="010202"/>
          <w:spacing w:val="7"/>
        </w:rPr>
        <w:t xml:space="preserve"> </w:t>
      </w:r>
      <w:r w:rsidRPr="00E90D23">
        <w:rPr>
          <w:color w:val="010202"/>
        </w:rPr>
        <w:t>if</w:t>
      </w:r>
      <w:r w:rsidRPr="00E90D23">
        <w:rPr>
          <w:color w:val="010202"/>
          <w:spacing w:val="8"/>
        </w:rPr>
        <w:t xml:space="preserve"> </w:t>
      </w:r>
      <w:r w:rsidRPr="00E90D23">
        <w:rPr>
          <w:color w:val="010202"/>
        </w:rPr>
        <w:t>he</w:t>
      </w:r>
      <w:r w:rsidRPr="00E90D23">
        <w:rPr>
          <w:color w:val="010202"/>
          <w:spacing w:val="7"/>
        </w:rPr>
        <w:t xml:space="preserve"> </w:t>
      </w:r>
      <w:r w:rsidRPr="00E90D23">
        <w:rPr>
          <w:color w:val="010202"/>
        </w:rPr>
        <w:t>could</w:t>
      </w:r>
      <w:r w:rsidRPr="00E90D23">
        <w:rPr>
          <w:color w:val="010202"/>
          <w:spacing w:val="7"/>
        </w:rPr>
        <w:t xml:space="preserve"> </w:t>
      </w:r>
      <w:r w:rsidRPr="00E90D23">
        <w:rPr>
          <w:color w:val="010202"/>
        </w:rPr>
        <w:t>not</w:t>
      </w:r>
      <w:r w:rsidRPr="00E90D23">
        <w:rPr>
          <w:color w:val="010202"/>
          <w:spacing w:val="7"/>
        </w:rPr>
        <w:t xml:space="preserve"> </w:t>
      </w:r>
      <w:r w:rsidRPr="00E90D23">
        <w:rPr>
          <w:color w:val="010202"/>
        </w:rPr>
        <w:t>exercise</w:t>
      </w:r>
      <w:r w:rsidRPr="00E90D23">
        <w:rPr>
          <w:color w:val="010202"/>
          <w:spacing w:val="7"/>
        </w:rPr>
        <w:t xml:space="preserve"> </w:t>
      </w:r>
      <w:r w:rsidRPr="00E90D23">
        <w:rPr>
          <w:color w:val="010202"/>
        </w:rPr>
        <w:t>the</w:t>
      </w:r>
      <w:r w:rsidRPr="00E90D23">
        <w:rPr>
          <w:color w:val="010202"/>
          <w:spacing w:val="6"/>
        </w:rPr>
        <w:t xml:space="preserve"> </w:t>
      </w:r>
      <w:r w:rsidRPr="00E90D23">
        <w:rPr>
          <w:color w:val="010202"/>
        </w:rPr>
        <w:t>rights</w:t>
      </w:r>
      <w:r w:rsidRPr="00E90D23">
        <w:rPr>
          <w:color w:val="010202"/>
          <w:spacing w:val="5"/>
        </w:rPr>
        <w:t xml:space="preserve"> </w:t>
      </w:r>
      <w:r w:rsidRPr="00E90D23">
        <w:rPr>
          <w:color w:val="010202"/>
        </w:rPr>
        <w:t>of</w:t>
      </w:r>
      <w:r w:rsidRPr="00E90D23">
        <w:rPr>
          <w:color w:val="010202"/>
          <w:spacing w:val="5"/>
        </w:rPr>
        <w:t xml:space="preserve"> </w:t>
      </w:r>
      <w:r w:rsidRPr="00E90D23">
        <w:rPr>
          <w:color w:val="010202"/>
        </w:rPr>
        <w:t>reproduction</w:t>
      </w:r>
      <w:r w:rsidRPr="00E90D23">
        <w:rPr>
          <w:color w:val="010202"/>
          <w:spacing w:val="5"/>
        </w:rPr>
        <w:t xml:space="preserve"> </w:t>
      </w:r>
      <w:r w:rsidRPr="00E90D23">
        <w:rPr>
          <w:color w:val="010202"/>
        </w:rPr>
        <w:t>and</w:t>
      </w:r>
      <w:r w:rsidRPr="00E90D23">
        <w:rPr>
          <w:color w:val="010202"/>
          <w:spacing w:val="3"/>
        </w:rPr>
        <w:t xml:space="preserve"> </w:t>
      </w:r>
      <w:r w:rsidRPr="00E90D23">
        <w:rPr>
          <w:color w:val="010202"/>
        </w:rPr>
        <w:t>distribution</w:t>
      </w:r>
      <w:r w:rsidRPr="00E90D23">
        <w:rPr>
          <w:color w:val="010202"/>
          <w:spacing w:val="5"/>
        </w:rPr>
        <w:t xml:space="preserve"> </w:t>
      </w:r>
      <w:r w:rsidRPr="00E90D23">
        <w:rPr>
          <w:color w:val="010202"/>
        </w:rPr>
        <w:t>on</w:t>
      </w:r>
      <w:r w:rsidRPr="00E90D23">
        <w:rPr>
          <w:color w:val="010202"/>
          <w:spacing w:val="-56"/>
        </w:rPr>
        <w:t xml:space="preserve"> </w:t>
      </w:r>
      <w:r w:rsidRPr="00E90D23">
        <w:rPr>
          <w:color w:val="010202"/>
        </w:rPr>
        <w:t>a</w:t>
      </w:r>
      <w:r w:rsidRPr="00E90D23">
        <w:rPr>
          <w:color w:val="010202"/>
          <w:spacing w:val="1"/>
        </w:rPr>
        <w:t xml:space="preserve"> </w:t>
      </w:r>
      <w:r w:rsidRPr="00E90D23">
        <w:rPr>
          <w:color w:val="010202"/>
        </w:rPr>
        <w:t>territorial</w:t>
      </w:r>
      <w:r w:rsidRPr="00E90D23">
        <w:rPr>
          <w:color w:val="010202"/>
          <w:spacing w:val="2"/>
        </w:rPr>
        <w:t xml:space="preserve"> </w:t>
      </w:r>
      <w:r w:rsidRPr="00E90D23">
        <w:rPr>
          <w:color w:val="010202"/>
        </w:rPr>
        <w:t>basis.</w:t>
      </w:r>
    </w:p>
    <w:p w14:paraId="680F886B" w14:textId="77777777" w:rsidR="004B1A17" w:rsidRPr="00E90D23" w:rsidRDefault="004B1A17" w:rsidP="00E90D23">
      <w:pPr>
        <w:jc w:val="both"/>
      </w:pPr>
    </w:p>
    <w:p w14:paraId="36F16948" w14:textId="77777777" w:rsidR="004B1A17" w:rsidRPr="00E90D23" w:rsidRDefault="004B1A17" w:rsidP="00E90D23">
      <w:pPr>
        <w:jc w:val="both"/>
      </w:pPr>
      <w:r w:rsidRPr="00E90D23">
        <w:rPr>
          <w:color w:val="010202"/>
          <w:w w:val="95"/>
          <w:u w:val="single" w:color="010202"/>
        </w:rPr>
        <w:t>Performing</w:t>
      </w:r>
      <w:r w:rsidRPr="00E90D23">
        <w:rPr>
          <w:color w:val="010202"/>
          <w:spacing w:val="20"/>
          <w:w w:val="95"/>
          <w:u w:val="single" w:color="010202"/>
        </w:rPr>
        <w:t xml:space="preserve"> </w:t>
      </w:r>
      <w:r w:rsidRPr="00E90D23">
        <w:rPr>
          <w:color w:val="010202"/>
          <w:w w:val="95"/>
          <w:u w:val="single" w:color="010202"/>
        </w:rPr>
        <w:t>Rights</w:t>
      </w:r>
    </w:p>
    <w:p w14:paraId="6660C506" w14:textId="77777777" w:rsidR="004B1A17" w:rsidRPr="00E90D23" w:rsidRDefault="004B1A17" w:rsidP="00E90D23">
      <w:pPr>
        <w:jc w:val="both"/>
      </w:pPr>
    </w:p>
    <w:p w14:paraId="2973572A" w14:textId="77777777" w:rsidR="004B1A17" w:rsidRPr="00E90D23" w:rsidRDefault="004B1A17" w:rsidP="00E90D23">
      <w:pPr>
        <w:jc w:val="both"/>
      </w:pPr>
      <w:r w:rsidRPr="00E90D23">
        <w:rPr>
          <w:color w:val="010202"/>
        </w:rPr>
        <w:t>Another act requiring authorization is the act of public performance—for example, public</w:t>
      </w:r>
      <w:r w:rsidRPr="00E90D23">
        <w:rPr>
          <w:color w:val="010202"/>
          <w:spacing w:val="1"/>
        </w:rPr>
        <w:t xml:space="preserve"> </w:t>
      </w:r>
      <w:r w:rsidRPr="00E90D23">
        <w:rPr>
          <w:color w:val="010202"/>
        </w:rPr>
        <w:t>readings, dramatic and musical performances before an audience.</w:t>
      </w:r>
      <w:r w:rsidRPr="00E90D23">
        <w:rPr>
          <w:color w:val="010202"/>
          <w:spacing w:val="1"/>
        </w:rPr>
        <w:t xml:space="preserve"> </w:t>
      </w:r>
      <w:r w:rsidRPr="00E90D23">
        <w:rPr>
          <w:color w:val="010202"/>
        </w:rPr>
        <w:t>The right to control this act of</w:t>
      </w:r>
      <w:r w:rsidRPr="00E90D23">
        <w:rPr>
          <w:color w:val="010202"/>
          <w:spacing w:val="1"/>
        </w:rPr>
        <w:t xml:space="preserve"> </w:t>
      </w:r>
      <w:r w:rsidRPr="00E90D23">
        <w:rPr>
          <w:color w:val="010202"/>
        </w:rPr>
        <w:t>public performance is of</w:t>
      </w:r>
      <w:r w:rsidRPr="00E90D23">
        <w:rPr>
          <w:color w:val="010202"/>
          <w:spacing w:val="1"/>
        </w:rPr>
        <w:t xml:space="preserve"> </w:t>
      </w:r>
      <w:r w:rsidRPr="00E90D23">
        <w:rPr>
          <w:color w:val="010202"/>
        </w:rPr>
        <w:t>interest not</w:t>
      </w:r>
      <w:r w:rsidRPr="00E90D23">
        <w:rPr>
          <w:color w:val="010202"/>
          <w:spacing w:val="58"/>
        </w:rPr>
        <w:t xml:space="preserve"> </w:t>
      </w:r>
      <w:r w:rsidRPr="00E90D23">
        <w:rPr>
          <w:color w:val="010202"/>
        </w:rPr>
        <w:t>only to the owners of copyright in works originally designed</w:t>
      </w:r>
      <w:r w:rsidRPr="00E90D23">
        <w:rPr>
          <w:color w:val="010202"/>
          <w:spacing w:val="1"/>
        </w:rPr>
        <w:t xml:space="preserve"> </w:t>
      </w:r>
      <w:r w:rsidRPr="00E90D23">
        <w:rPr>
          <w:color w:val="010202"/>
        </w:rPr>
        <w:t>for public performance, but also to the owners of copyright, and to persons authorized by them,</w:t>
      </w:r>
      <w:r w:rsidRPr="00E90D23">
        <w:rPr>
          <w:color w:val="010202"/>
          <w:spacing w:val="1"/>
        </w:rPr>
        <w:t xml:space="preserve"> </w:t>
      </w:r>
      <w:r w:rsidRPr="00E90D23">
        <w:rPr>
          <w:color w:val="010202"/>
        </w:rPr>
        <w:t>when</w:t>
      </w:r>
      <w:r w:rsidRPr="00E90D23">
        <w:rPr>
          <w:color w:val="010202"/>
          <w:spacing w:val="14"/>
        </w:rPr>
        <w:t xml:space="preserve"> </w:t>
      </w:r>
      <w:r w:rsidRPr="00E90D23">
        <w:rPr>
          <w:color w:val="010202"/>
        </w:rPr>
        <w:t>others</w:t>
      </w:r>
      <w:r w:rsidRPr="00E90D23">
        <w:rPr>
          <w:color w:val="010202"/>
          <w:spacing w:val="14"/>
        </w:rPr>
        <w:t xml:space="preserve"> </w:t>
      </w:r>
      <w:r w:rsidRPr="00E90D23">
        <w:rPr>
          <w:color w:val="010202"/>
        </w:rPr>
        <w:t>may</w:t>
      </w:r>
      <w:r w:rsidRPr="00E90D23">
        <w:rPr>
          <w:color w:val="010202"/>
          <w:spacing w:val="14"/>
        </w:rPr>
        <w:t xml:space="preserve"> </w:t>
      </w:r>
      <w:r w:rsidRPr="00E90D23">
        <w:rPr>
          <w:color w:val="010202"/>
        </w:rPr>
        <w:t>wish</w:t>
      </w:r>
      <w:r w:rsidRPr="00E90D23">
        <w:rPr>
          <w:color w:val="010202"/>
          <w:spacing w:val="14"/>
        </w:rPr>
        <w:t xml:space="preserve"> </w:t>
      </w:r>
      <w:r w:rsidRPr="00E90D23">
        <w:rPr>
          <w:color w:val="010202"/>
        </w:rPr>
        <w:t>to</w:t>
      </w:r>
      <w:r w:rsidRPr="00E90D23">
        <w:rPr>
          <w:color w:val="010202"/>
          <w:spacing w:val="14"/>
        </w:rPr>
        <w:t xml:space="preserve"> </w:t>
      </w:r>
      <w:r w:rsidRPr="00E90D23">
        <w:rPr>
          <w:color w:val="010202"/>
        </w:rPr>
        <w:t>arrange</w:t>
      </w:r>
      <w:r w:rsidRPr="00E90D23">
        <w:rPr>
          <w:color w:val="010202"/>
          <w:spacing w:val="14"/>
        </w:rPr>
        <w:t xml:space="preserve"> </w:t>
      </w:r>
      <w:r w:rsidRPr="00E90D23">
        <w:rPr>
          <w:color w:val="010202"/>
        </w:rPr>
        <w:t>the</w:t>
      </w:r>
      <w:r w:rsidRPr="00E90D23">
        <w:rPr>
          <w:color w:val="010202"/>
          <w:spacing w:val="14"/>
        </w:rPr>
        <w:t xml:space="preserve"> </w:t>
      </w:r>
      <w:r w:rsidRPr="00E90D23">
        <w:rPr>
          <w:color w:val="010202"/>
        </w:rPr>
        <w:t>public</w:t>
      </w:r>
      <w:r w:rsidRPr="00E90D23">
        <w:rPr>
          <w:color w:val="010202"/>
          <w:spacing w:val="14"/>
        </w:rPr>
        <w:t xml:space="preserve"> </w:t>
      </w:r>
      <w:r w:rsidRPr="00E90D23">
        <w:rPr>
          <w:color w:val="010202"/>
        </w:rPr>
        <w:t>performance</w:t>
      </w:r>
      <w:r w:rsidRPr="00E90D23">
        <w:rPr>
          <w:color w:val="010202"/>
          <w:spacing w:val="15"/>
        </w:rPr>
        <w:t xml:space="preserve"> </w:t>
      </w:r>
      <w:r w:rsidRPr="00E90D23">
        <w:rPr>
          <w:color w:val="010202"/>
        </w:rPr>
        <w:t>of</w:t>
      </w:r>
      <w:r w:rsidRPr="00E90D23">
        <w:rPr>
          <w:color w:val="010202"/>
          <w:spacing w:val="12"/>
        </w:rPr>
        <w:t xml:space="preserve"> </w:t>
      </w:r>
      <w:r w:rsidRPr="00E90D23">
        <w:rPr>
          <w:color w:val="010202"/>
        </w:rPr>
        <w:t>works</w:t>
      </w:r>
      <w:r w:rsidRPr="00E90D23">
        <w:rPr>
          <w:color w:val="010202"/>
          <w:spacing w:val="12"/>
        </w:rPr>
        <w:t xml:space="preserve"> </w:t>
      </w:r>
      <w:r w:rsidRPr="00E90D23">
        <w:rPr>
          <w:color w:val="010202"/>
        </w:rPr>
        <w:t>originally</w:t>
      </w:r>
      <w:r w:rsidRPr="00E90D23">
        <w:rPr>
          <w:color w:val="010202"/>
          <w:spacing w:val="14"/>
        </w:rPr>
        <w:t xml:space="preserve"> </w:t>
      </w:r>
      <w:r w:rsidRPr="00E90D23">
        <w:rPr>
          <w:color w:val="010202"/>
        </w:rPr>
        <w:t>intended</w:t>
      </w:r>
      <w:r w:rsidRPr="00E90D23">
        <w:rPr>
          <w:color w:val="010202"/>
          <w:spacing w:val="9"/>
        </w:rPr>
        <w:t xml:space="preserve"> </w:t>
      </w:r>
      <w:r w:rsidRPr="00E90D23">
        <w:rPr>
          <w:color w:val="010202"/>
        </w:rPr>
        <w:t>to</w:t>
      </w:r>
      <w:r w:rsidRPr="00E90D23">
        <w:rPr>
          <w:color w:val="010202"/>
          <w:spacing w:val="9"/>
        </w:rPr>
        <w:t xml:space="preserve"> </w:t>
      </w:r>
      <w:r w:rsidRPr="00E90D23">
        <w:rPr>
          <w:color w:val="010202"/>
        </w:rPr>
        <w:t>be</w:t>
      </w:r>
      <w:r w:rsidRPr="00E90D23">
        <w:rPr>
          <w:color w:val="010202"/>
          <w:spacing w:val="13"/>
        </w:rPr>
        <w:t xml:space="preserve"> </w:t>
      </w:r>
      <w:r w:rsidRPr="00E90D23">
        <w:rPr>
          <w:color w:val="010202"/>
        </w:rPr>
        <w:t>used</w:t>
      </w:r>
      <w:r w:rsidRPr="00E90D23">
        <w:rPr>
          <w:color w:val="010202"/>
          <w:spacing w:val="-56"/>
        </w:rPr>
        <w:t xml:space="preserve"> </w:t>
      </w:r>
      <w:r w:rsidRPr="00E90D23">
        <w:rPr>
          <w:color w:val="010202"/>
        </w:rPr>
        <w:t>by being reproduced and published.</w:t>
      </w:r>
      <w:r w:rsidRPr="00E90D23">
        <w:rPr>
          <w:color w:val="010202"/>
          <w:spacing w:val="1"/>
        </w:rPr>
        <w:t xml:space="preserve"> </w:t>
      </w:r>
      <w:r w:rsidRPr="00E90D23">
        <w:rPr>
          <w:color w:val="010202"/>
        </w:rPr>
        <w:t>For example, a work written originally in a particular way in</w:t>
      </w:r>
      <w:r w:rsidRPr="00E90D23">
        <w:rPr>
          <w:color w:val="010202"/>
          <w:spacing w:val="1"/>
        </w:rPr>
        <w:t xml:space="preserve"> </w:t>
      </w:r>
      <w:r w:rsidRPr="00E90D23">
        <w:rPr>
          <w:color w:val="010202"/>
        </w:rPr>
        <w:t>order to be read at home or in a library may be transformed (“adapted”) into a drama designed to</w:t>
      </w:r>
      <w:r w:rsidRPr="00E90D23">
        <w:rPr>
          <w:color w:val="010202"/>
          <w:spacing w:val="1"/>
        </w:rPr>
        <w:t xml:space="preserve"> </w:t>
      </w:r>
      <w:r w:rsidRPr="00E90D23">
        <w:rPr>
          <w:color w:val="010202"/>
        </w:rPr>
        <w:t>be</w:t>
      </w:r>
      <w:r w:rsidRPr="00E90D23">
        <w:rPr>
          <w:color w:val="010202"/>
          <w:spacing w:val="2"/>
        </w:rPr>
        <w:t xml:space="preserve"> </w:t>
      </w:r>
      <w:r w:rsidRPr="00E90D23">
        <w:rPr>
          <w:color w:val="010202"/>
        </w:rPr>
        <w:t>performed</w:t>
      </w:r>
      <w:r w:rsidRPr="00E90D23">
        <w:rPr>
          <w:color w:val="010202"/>
          <w:spacing w:val="2"/>
        </w:rPr>
        <w:t xml:space="preserve"> </w:t>
      </w:r>
      <w:r w:rsidRPr="00E90D23">
        <w:rPr>
          <w:color w:val="010202"/>
        </w:rPr>
        <w:t>in</w:t>
      </w:r>
      <w:r w:rsidRPr="00E90D23">
        <w:rPr>
          <w:color w:val="010202"/>
          <w:spacing w:val="2"/>
        </w:rPr>
        <w:t xml:space="preserve"> </w:t>
      </w:r>
      <w:r w:rsidRPr="00E90D23">
        <w:rPr>
          <w:color w:val="010202"/>
        </w:rPr>
        <w:t>public</w:t>
      </w:r>
      <w:r w:rsidRPr="00E90D23">
        <w:rPr>
          <w:color w:val="010202"/>
          <w:spacing w:val="2"/>
        </w:rPr>
        <w:t xml:space="preserve"> </w:t>
      </w:r>
      <w:r w:rsidRPr="00E90D23">
        <w:rPr>
          <w:color w:val="010202"/>
        </w:rPr>
        <w:t>on</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stage</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a</w:t>
      </w:r>
      <w:r w:rsidRPr="00E90D23">
        <w:rPr>
          <w:color w:val="010202"/>
          <w:spacing w:val="2"/>
        </w:rPr>
        <w:t xml:space="preserve"> </w:t>
      </w:r>
      <w:r w:rsidRPr="00E90D23">
        <w:rPr>
          <w:color w:val="010202"/>
        </w:rPr>
        <w:t>theater.</w:t>
      </w:r>
    </w:p>
    <w:p w14:paraId="48E3B3E2" w14:textId="77777777" w:rsidR="004B1A17" w:rsidRPr="00E90D23" w:rsidRDefault="004B1A17" w:rsidP="00E90D23">
      <w:pPr>
        <w:jc w:val="both"/>
      </w:pPr>
    </w:p>
    <w:p w14:paraId="6278C5D5" w14:textId="77777777" w:rsidR="004B1A17" w:rsidRPr="00E90D23" w:rsidRDefault="004B1A17" w:rsidP="00E90D23">
      <w:pPr>
        <w:jc w:val="both"/>
      </w:pPr>
      <w:r w:rsidRPr="00E90D23">
        <w:rPr>
          <w:color w:val="010202"/>
          <w:w w:val="95"/>
          <w:u w:val="single" w:color="010202"/>
        </w:rPr>
        <w:t>Recording</w:t>
      </w:r>
      <w:r w:rsidRPr="00E90D23">
        <w:rPr>
          <w:color w:val="010202"/>
          <w:spacing w:val="5"/>
          <w:w w:val="95"/>
          <w:u w:val="single" w:color="010202"/>
        </w:rPr>
        <w:t xml:space="preserve"> </w:t>
      </w:r>
      <w:r w:rsidRPr="00E90D23">
        <w:rPr>
          <w:color w:val="010202"/>
          <w:w w:val="95"/>
          <w:u w:val="single" w:color="010202"/>
        </w:rPr>
        <w:t>Rights</w:t>
      </w:r>
    </w:p>
    <w:p w14:paraId="4E4A6953" w14:textId="77777777" w:rsidR="004B1A17" w:rsidRPr="00E90D23" w:rsidRDefault="004B1A17" w:rsidP="00E90D23">
      <w:pPr>
        <w:jc w:val="both"/>
      </w:pPr>
    </w:p>
    <w:p w14:paraId="17B7730A" w14:textId="77777777" w:rsidR="004B1A17" w:rsidRPr="00E90D23" w:rsidRDefault="004B1A17" w:rsidP="00E90D23">
      <w:pPr>
        <w:jc w:val="both"/>
      </w:pPr>
      <w:r w:rsidRPr="00E90D23">
        <w:rPr>
          <w:color w:val="010202"/>
        </w:rPr>
        <w:t>The third act to be examined is the act of making a sound recording of a work protected by</w:t>
      </w:r>
      <w:r w:rsidRPr="00E90D23">
        <w:rPr>
          <w:color w:val="010202"/>
          <w:spacing w:val="-56"/>
        </w:rPr>
        <w:t xml:space="preserve"> </w:t>
      </w:r>
      <w:r w:rsidRPr="00E90D23">
        <w:rPr>
          <w:color w:val="010202"/>
        </w:rPr>
        <w:t>copyright.</w:t>
      </w:r>
      <w:r w:rsidRPr="00E90D23">
        <w:rPr>
          <w:color w:val="010202"/>
          <w:spacing w:val="1"/>
        </w:rPr>
        <w:t xml:space="preserve"> </w:t>
      </w:r>
      <w:r w:rsidRPr="00E90D23">
        <w:rPr>
          <w:color w:val="010202"/>
        </w:rPr>
        <w:t>So</w:t>
      </w:r>
      <w:r w:rsidRPr="00E90D23">
        <w:rPr>
          <w:color w:val="010202"/>
          <w:spacing w:val="1"/>
        </w:rPr>
        <w:t xml:space="preserve"> </w:t>
      </w:r>
      <w:r w:rsidRPr="00E90D23">
        <w:rPr>
          <w:color w:val="010202"/>
        </w:rPr>
        <w:t>far</w:t>
      </w:r>
      <w:r w:rsidRPr="00E90D23">
        <w:rPr>
          <w:color w:val="010202"/>
          <w:spacing w:val="1"/>
        </w:rPr>
        <w:t xml:space="preserve"> </w:t>
      </w:r>
      <w:r w:rsidRPr="00E90D23">
        <w:rPr>
          <w:color w:val="010202"/>
        </w:rPr>
        <w:t>as</w:t>
      </w:r>
      <w:r w:rsidRPr="00E90D23">
        <w:rPr>
          <w:color w:val="010202"/>
          <w:spacing w:val="1"/>
        </w:rPr>
        <w:t xml:space="preserve"> </w:t>
      </w:r>
      <w:r w:rsidRPr="00E90D23">
        <w:rPr>
          <w:color w:val="010202"/>
        </w:rPr>
        <w:t>music</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concerned,</w:t>
      </w:r>
      <w:r w:rsidRPr="00E90D23">
        <w:rPr>
          <w:color w:val="010202"/>
          <w:spacing w:val="1"/>
        </w:rPr>
        <w:t xml:space="preserve"> </w:t>
      </w:r>
      <w:r w:rsidRPr="00E90D23">
        <w:rPr>
          <w:color w:val="010202"/>
        </w:rPr>
        <w:t>sound</w:t>
      </w:r>
      <w:r w:rsidRPr="00E90D23">
        <w:rPr>
          <w:color w:val="010202"/>
          <w:spacing w:val="1"/>
        </w:rPr>
        <w:t xml:space="preserve"> </w:t>
      </w:r>
      <w:r w:rsidRPr="00E90D23">
        <w:rPr>
          <w:color w:val="010202"/>
        </w:rPr>
        <w:t>recording</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most</w:t>
      </w:r>
      <w:r w:rsidRPr="00E90D23">
        <w:rPr>
          <w:color w:val="010202"/>
          <w:spacing w:val="1"/>
        </w:rPr>
        <w:t xml:space="preserve"> </w:t>
      </w:r>
      <w:r w:rsidRPr="00E90D23">
        <w:rPr>
          <w:color w:val="010202"/>
        </w:rPr>
        <w:t>favored</w:t>
      </w:r>
      <w:r w:rsidRPr="00E90D23">
        <w:rPr>
          <w:color w:val="010202"/>
          <w:spacing w:val="1"/>
        </w:rPr>
        <w:t xml:space="preserve"> </w:t>
      </w:r>
      <w:r w:rsidRPr="00E90D23">
        <w:rPr>
          <w:color w:val="010202"/>
        </w:rPr>
        <w:t>means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communicating a work to a wide public.</w:t>
      </w:r>
      <w:r w:rsidRPr="00E90D23">
        <w:rPr>
          <w:color w:val="010202"/>
          <w:spacing w:val="1"/>
        </w:rPr>
        <w:t xml:space="preserve"> </w:t>
      </w:r>
      <w:r w:rsidRPr="00E90D23">
        <w:rPr>
          <w:color w:val="010202"/>
        </w:rPr>
        <w:t>This serves much the same purpose for musical works as</w:t>
      </w:r>
      <w:r w:rsidRPr="00E90D23">
        <w:rPr>
          <w:color w:val="010202"/>
          <w:spacing w:val="-56"/>
        </w:rPr>
        <w:t xml:space="preserve"> </w:t>
      </w:r>
      <w:r w:rsidRPr="00E90D23">
        <w:rPr>
          <w:color w:val="010202"/>
        </w:rPr>
        <w:t>books</w:t>
      </w:r>
      <w:r w:rsidRPr="00E90D23">
        <w:rPr>
          <w:color w:val="010202"/>
          <w:spacing w:val="3"/>
        </w:rPr>
        <w:t xml:space="preserve"> </w:t>
      </w:r>
      <w:r w:rsidRPr="00E90D23">
        <w:rPr>
          <w:color w:val="010202"/>
        </w:rPr>
        <w:t>serve</w:t>
      </w:r>
      <w:r w:rsidRPr="00E90D23">
        <w:rPr>
          <w:color w:val="010202"/>
          <w:spacing w:val="2"/>
        </w:rPr>
        <w:t xml:space="preserve"> </w:t>
      </w:r>
      <w:r w:rsidRPr="00E90D23">
        <w:rPr>
          <w:color w:val="010202"/>
        </w:rPr>
        <w:t>for</w:t>
      </w:r>
      <w:r w:rsidRPr="00E90D23">
        <w:rPr>
          <w:color w:val="010202"/>
          <w:spacing w:val="3"/>
        </w:rPr>
        <w:t xml:space="preserve"> </w:t>
      </w:r>
      <w:r w:rsidRPr="00E90D23">
        <w:rPr>
          <w:color w:val="010202"/>
        </w:rPr>
        <w:t>literary</w:t>
      </w:r>
      <w:r w:rsidRPr="00E90D23">
        <w:rPr>
          <w:color w:val="010202"/>
          <w:spacing w:val="2"/>
        </w:rPr>
        <w:t xml:space="preserve"> </w:t>
      </w:r>
      <w:r w:rsidRPr="00E90D23">
        <w:rPr>
          <w:color w:val="010202"/>
        </w:rPr>
        <w:t>works.</w:t>
      </w:r>
    </w:p>
    <w:p w14:paraId="73C510F5" w14:textId="77777777" w:rsidR="004B1A17" w:rsidRPr="00E90D23" w:rsidRDefault="004B1A17" w:rsidP="00E90D23">
      <w:pPr>
        <w:jc w:val="both"/>
      </w:pPr>
    </w:p>
    <w:p w14:paraId="6A288E66" w14:textId="77777777" w:rsidR="004B1A17" w:rsidRPr="00E90D23" w:rsidRDefault="004B1A17" w:rsidP="00E90D23">
      <w:pPr>
        <w:jc w:val="both"/>
      </w:pPr>
      <w:r w:rsidRPr="00E90D23">
        <w:rPr>
          <w:color w:val="010202"/>
        </w:rPr>
        <w:t>Sound recordings can incorporate music alone, words alone or both music and words. The</w:t>
      </w:r>
      <w:r w:rsidRPr="00E90D23">
        <w:rPr>
          <w:color w:val="010202"/>
          <w:spacing w:val="-56"/>
        </w:rPr>
        <w:t xml:space="preserve"> </w:t>
      </w:r>
      <w:r w:rsidRPr="00E90D23">
        <w:rPr>
          <w:color w:val="010202"/>
        </w:rPr>
        <w:t>right to authorize the making of a sound recording belongs to the owner of the copyright in the</w:t>
      </w:r>
      <w:r w:rsidRPr="00E90D23">
        <w:rPr>
          <w:color w:val="010202"/>
          <w:spacing w:val="1"/>
        </w:rPr>
        <w:t xml:space="preserve"> </w:t>
      </w:r>
      <w:r w:rsidRPr="00E90D23">
        <w:rPr>
          <w:color w:val="010202"/>
        </w:rPr>
        <w:t>music and also to the owner of the copyright in the words.</w:t>
      </w:r>
      <w:r w:rsidRPr="00E90D23">
        <w:rPr>
          <w:color w:val="010202"/>
          <w:spacing w:val="1"/>
        </w:rPr>
        <w:t xml:space="preserve"> </w:t>
      </w:r>
      <w:r w:rsidRPr="00E90D23">
        <w:rPr>
          <w:color w:val="010202"/>
        </w:rPr>
        <w:t>If the two owners are different, then, in</w:t>
      </w:r>
      <w:r w:rsidRPr="00E90D23">
        <w:rPr>
          <w:color w:val="010202"/>
          <w:spacing w:val="1"/>
        </w:rPr>
        <w:t xml:space="preserve"> </w:t>
      </w:r>
      <w:r w:rsidRPr="00E90D23">
        <w:rPr>
          <w:color w:val="010202"/>
        </w:rPr>
        <w:t>the case of a sound recording incorporating both music and words, the maker of the sound</w:t>
      </w:r>
      <w:r w:rsidRPr="00E90D23">
        <w:rPr>
          <w:color w:val="010202"/>
          <w:spacing w:val="1"/>
        </w:rPr>
        <w:t xml:space="preserve"> </w:t>
      </w:r>
      <w:r w:rsidRPr="00E90D23">
        <w:rPr>
          <w:color w:val="010202"/>
        </w:rPr>
        <w:t>recording</w:t>
      </w:r>
      <w:r w:rsidRPr="00E90D23">
        <w:rPr>
          <w:color w:val="010202"/>
          <w:spacing w:val="2"/>
        </w:rPr>
        <w:t xml:space="preserve"> </w:t>
      </w:r>
      <w:r w:rsidRPr="00E90D23">
        <w:rPr>
          <w:color w:val="010202"/>
        </w:rPr>
        <w:t>must</w:t>
      </w:r>
      <w:r w:rsidRPr="00E90D23">
        <w:rPr>
          <w:color w:val="010202"/>
          <w:spacing w:val="3"/>
        </w:rPr>
        <w:t xml:space="preserve"> </w:t>
      </w:r>
      <w:r w:rsidRPr="00E90D23">
        <w:rPr>
          <w:color w:val="010202"/>
        </w:rPr>
        <w:t>obtain</w:t>
      </w:r>
      <w:r w:rsidRPr="00E90D23">
        <w:rPr>
          <w:color w:val="010202"/>
          <w:spacing w:val="3"/>
        </w:rPr>
        <w:t xml:space="preserve"> </w:t>
      </w:r>
      <w:r w:rsidRPr="00E90D23">
        <w:rPr>
          <w:color w:val="010202"/>
        </w:rPr>
        <w:t>the</w:t>
      </w:r>
      <w:r w:rsidRPr="00E90D23">
        <w:rPr>
          <w:color w:val="010202"/>
          <w:spacing w:val="4"/>
        </w:rPr>
        <w:t xml:space="preserve"> </w:t>
      </w:r>
      <w:r w:rsidRPr="00E90D23">
        <w:rPr>
          <w:color w:val="010202"/>
        </w:rPr>
        <w:t>authorization</w:t>
      </w:r>
      <w:r w:rsidRPr="00E90D23">
        <w:rPr>
          <w:color w:val="010202"/>
          <w:spacing w:val="3"/>
        </w:rPr>
        <w:t xml:space="preserve"> </w:t>
      </w:r>
      <w:r w:rsidRPr="00E90D23">
        <w:rPr>
          <w:color w:val="010202"/>
        </w:rPr>
        <w:t>of</w:t>
      </w:r>
      <w:r w:rsidRPr="00E90D23">
        <w:rPr>
          <w:color w:val="010202"/>
          <w:spacing w:val="3"/>
        </w:rPr>
        <w:t xml:space="preserve"> </w:t>
      </w:r>
      <w:r w:rsidRPr="00E90D23">
        <w:rPr>
          <w:color w:val="010202"/>
        </w:rPr>
        <w:t>both</w:t>
      </w:r>
      <w:r w:rsidRPr="00E90D23">
        <w:rPr>
          <w:color w:val="010202"/>
          <w:spacing w:val="3"/>
        </w:rPr>
        <w:t xml:space="preserve"> </w:t>
      </w:r>
      <w:r w:rsidRPr="00E90D23">
        <w:rPr>
          <w:color w:val="010202"/>
        </w:rPr>
        <w:t>owners.</w:t>
      </w:r>
    </w:p>
    <w:p w14:paraId="30EBC196" w14:textId="77777777" w:rsidR="004B1A17" w:rsidRPr="00E90D23" w:rsidRDefault="004B1A17" w:rsidP="00E90D23">
      <w:pPr>
        <w:jc w:val="both"/>
      </w:pPr>
    </w:p>
    <w:p w14:paraId="5F6E6BDC" w14:textId="77777777" w:rsidR="004B1A17" w:rsidRPr="00E90D23" w:rsidRDefault="004B1A17" w:rsidP="00E90D23">
      <w:pPr>
        <w:jc w:val="both"/>
      </w:pPr>
      <w:r w:rsidRPr="00E90D23">
        <w:rPr>
          <w:color w:val="010202"/>
        </w:rPr>
        <w:t>Under the laws of some countries, the maker of a sound recording must also obtain the</w:t>
      </w:r>
      <w:r w:rsidRPr="00E90D23">
        <w:rPr>
          <w:color w:val="010202"/>
          <w:spacing w:val="1"/>
        </w:rPr>
        <w:t xml:space="preserve"> </w:t>
      </w:r>
      <w:r w:rsidRPr="00E90D23">
        <w:rPr>
          <w:color w:val="010202"/>
        </w:rPr>
        <w:t>authorization of the performers who play the music and who sing or recite the words.</w:t>
      </w:r>
      <w:r w:rsidRPr="00E90D23">
        <w:rPr>
          <w:color w:val="010202"/>
          <w:spacing w:val="1"/>
        </w:rPr>
        <w:t xml:space="preserve"> </w:t>
      </w:r>
      <w:r w:rsidRPr="00E90D23">
        <w:rPr>
          <w:color w:val="010202"/>
        </w:rPr>
        <w:t>This is</w:t>
      </w:r>
      <w:r w:rsidRPr="00E90D23">
        <w:rPr>
          <w:color w:val="010202"/>
          <w:spacing w:val="1"/>
        </w:rPr>
        <w:t xml:space="preserve"> </w:t>
      </w:r>
      <w:r w:rsidRPr="00E90D23">
        <w:rPr>
          <w:color w:val="010202"/>
        </w:rPr>
        <w:t>another</w:t>
      </w:r>
      <w:r w:rsidRPr="00E90D23">
        <w:rPr>
          <w:color w:val="010202"/>
          <w:spacing w:val="1"/>
        </w:rPr>
        <w:t xml:space="preserve"> </w:t>
      </w:r>
      <w:r w:rsidRPr="00E90D23">
        <w:rPr>
          <w:color w:val="010202"/>
        </w:rPr>
        <w:t>example of the fact</w:t>
      </w:r>
      <w:r w:rsidRPr="00E90D23">
        <w:rPr>
          <w:color w:val="010202"/>
          <w:spacing w:val="58"/>
        </w:rPr>
        <w:t xml:space="preserve"> </w:t>
      </w:r>
      <w:r w:rsidRPr="00E90D23">
        <w:rPr>
          <w:color w:val="010202"/>
        </w:rPr>
        <w:t>that</w:t>
      </w:r>
      <w:r w:rsidRPr="00E90D23">
        <w:rPr>
          <w:color w:val="010202"/>
          <w:spacing w:val="58"/>
        </w:rPr>
        <w:t xml:space="preserve"> </w:t>
      </w:r>
      <w:r w:rsidRPr="00E90D23">
        <w:rPr>
          <w:color w:val="010202"/>
        </w:rPr>
        <w:t>the owner of copyright in a work cannot use it or authorize the</w:t>
      </w:r>
      <w:r w:rsidRPr="00E90D23">
        <w:rPr>
          <w:color w:val="010202"/>
          <w:spacing w:val="1"/>
        </w:rPr>
        <w:t xml:space="preserve"> </w:t>
      </w:r>
      <w:r w:rsidRPr="00E90D23">
        <w:rPr>
          <w:color w:val="010202"/>
        </w:rPr>
        <w:t>use</w:t>
      </w:r>
      <w:r w:rsidRPr="00E90D23">
        <w:rPr>
          <w:color w:val="010202"/>
          <w:spacing w:val="1"/>
        </w:rPr>
        <w:t xml:space="preserve"> </w:t>
      </w:r>
      <w:r w:rsidRPr="00E90D23">
        <w:rPr>
          <w:color w:val="010202"/>
        </w:rPr>
        <w:t>of</w:t>
      </w:r>
      <w:r w:rsidRPr="00E90D23">
        <w:rPr>
          <w:color w:val="010202"/>
          <w:spacing w:val="2"/>
        </w:rPr>
        <w:t xml:space="preserve"> </w:t>
      </w:r>
      <w:r w:rsidRPr="00E90D23">
        <w:rPr>
          <w:color w:val="010202"/>
        </w:rPr>
        <w:t>it</w:t>
      </w:r>
      <w:r w:rsidRPr="00E90D23">
        <w:rPr>
          <w:color w:val="010202"/>
          <w:spacing w:val="2"/>
        </w:rPr>
        <w:t xml:space="preserve"> </w:t>
      </w:r>
      <w:r w:rsidRPr="00E90D23">
        <w:rPr>
          <w:color w:val="010202"/>
        </w:rPr>
        <w:t>in</w:t>
      </w:r>
      <w:r w:rsidRPr="00E90D23">
        <w:rPr>
          <w:color w:val="010202"/>
          <w:spacing w:val="2"/>
        </w:rPr>
        <w:t xml:space="preserve"> </w:t>
      </w:r>
      <w:r w:rsidRPr="00E90D23">
        <w:rPr>
          <w:color w:val="010202"/>
        </w:rPr>
        <w:t>a</w:t>
      </w:r>
      <w:r w:rsidRPr="00E90D23">
        <w:rPr>
          <w:color w:val="010202"/>
          <w:spacing w:val="2"/>
        </w:rPr>
        <w:t xml:space="preserve"> </w:t>
      </w:r>
      <w:r w:rsidRPr="00E90D23">
        <w:rPr>
          <w:color w:val="010202"/>
        </w:rPr>
        <w:t>way</w:t>
      </w:r>
      <w:r w:rsidRPr="00E90D23">
        <w:rPr>
          <w:color w:val="010202"/>
          <w:spacing w:val="2"/>
        </w:rPr>
        <w:t xml:space="preserve"> </w:t>
      </w:r>
      <w:r w:rsidRPr="00E90D23">
        <w:rPr>
          <w:color w:val="010202"/>
        </w:rPr>
        <w:t>which</w:t>
      </w:r>
      <w:r w:rsidRPr="00E90D23">
        <w:rPr>
          <w:color w:val="010202"/>
          <w:spacing w:val="2"/>
        </w:rPr>
        <w:t xml:space="preserve"> </w:t>
      </w:r>
      <w:r w:rsidRPr="00E90D23">
        <w:rPr>
          <w:color w:val="010202"/>
        </w:rPr>
        <w:t>is</w:t>
      </w:r>
      <w:r w:rsidRPr="00E90D23">
        <w:rPr>
          <w:color w:val="010202"/>
          <w:spacing w:val="4"/>
        </w:rPr>
        <w:t xml:space="preserve"> </w:t>
      </w:r>
      <w:r w:rsidRPr="00E90D23">
        <w:rPr>
          <w:color w:val="010202"/>
        </w:rPr>
        <w:t>contrary</w:t>
      </w:r>
      <w:r w:rsidRPr="00E90D23">
        <w:rPr>
          <w:color w:val="010202"/>
          <w:spacing w:val="2"/>
        </w:rPr>
        <w:t xml:space="preserve"> </w:t>
      </w:r>
      <w:r w:rsidRPr="00E90D23">
        <w:rPr>
          <w:color w:val="010202"/>
        </w:rPr>
        <w:t>to</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legal</w:t>
      </w:r>
      <w:r w:rsidRPr="00E90D23">
        <w:rPr>
          <w:color w:val="010202"/>
          <w:spacing w:val="3"/>
        </w:rPr>
        <w:t xml:space="preserve"> </w:t>
      </w:r>
      <w:r w:rsidRPr="00E90D23">
        <w:rPr>
          <w:color w:val="010202"/>
        </w:rPr>
        <w:t>rights</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others.</w:t>
      </w:r>
    </w:p>
    <w:p w14:paraId="2A2CC4FE" w14:textId="77777777" w:rsidR="004B1A17" w:rsidRPr="00E90D23" w:rsidRDefault="004B1A17" w:rsidP="00E90D23">
      <w:pPr>
        <w:jc w:val="both"/>
        <w:sectPr w:rsidR="004B1A17" w:rsidRPr="00E90D23" w:rsidSect="00E90D23">
          <w:type w:val="nextPage"/>
          <w:pgSz w:w="12260" w:h="17200"/>
          <w:pgMar w:top="1980" w:right="1420" w:bottom="280" w:left="1460" w:header="1728" w:footer="0" w:gutter="0"/>
          <w:cols w:space="720"/>
        </w:sectPr>
      </w:pPr>
    </w:p>
    <w:p w14:paraId="497238AD" w14:textId="77777777" w:rsidR="004B1A17" w:rsidRPr="00E90D23" w:rsidRDefault="004B1A17" w:rsidP="00E90D23">
      <w:pPr>
        <w:jc w:val="both"/>
      </w:pPr>
      <w:r w:rsidRPr="00E90D23">
        <w:rPr>
          <w:color w:val="010202"/>
          <w:u w:val="single" w:color="010202"/>
        </w:rPr>
        <w:lastRenderedPageBreak/>
        <w:t>Motion</w:t>
      </w:r>
      <w:r w:rsidRPr="00E90D23">
        <w:rPr>
          <w:color w:val="010202"/>
          <w:spacing w:val="-8"/>
          <w:u w:val="single" w:color="010202"/>
        </w:rPr>
        <w:t xml:space="preserve"> </w:t>
      </w:r>
      <w:r w:rsidRPr="00E90D23">
        <w:rPr>
          <w:color w:val="010202"/>
          <w:u w:val="single" w:color="010202"/>
        </w:rPr>
        <w:t>Picture</w:t>
      </w:r>
      <w:r w:rsidRPr="00E90D23">
        <w:rPr>
          <w:color w:val="010202"/>
          <w:spacing w:val="-8"/>
          <w:u w:val="single" w:color="010202"/>
        </w:rPr>
        <w:t xml:space="preserve"> </w:t>
      </w:r>
      <w:r w:rsidRPr="00E90D23">
        <w:rPr>
          <w:color w:val="010202"/>
          <w:u w:val="single" w:color="010202"/>
        </w:rPr>
        <w:t>Rights</w:t>
      </w:r>
    </w:p>
    <w:p w14:paraId="3DF51E03" w14:textId="77777777" w:rsidR="004B1A17" w:rsidRPr="00E90D23" w:rsidRDefault="004B1A17" w:rsidP="00E90D23">
      <w:pPr>
        <w:jc w:val="both"/>
      </w:pPr>
    </w:p>
    <w:p w14:paraId="7F8D38C5" w14:textId="77777777" w:rsidR="004B1A17" w:rsidRPr="00E90D23" w:rsidRDefault="004B1A17" w:rsidP="00E90D23">
      <w:pPr>
        <w:jc w:val="both"/>
      </w:pPr>
      <w:r w:rsidRPr="00E90D23">
        <w:rPr>
          <w:color w:val="010202"/>
        </w:rPr>
        <w:t>A “motion picture” is a visual recording, giving to viewers an impression of motion.</w:t>
      </w:r>
      <w:r w:rsidRPr="00E90D23">
        <w:rPr>
          <w:color w:val="010202"/>
          <w:spacing w:val="1"/>
        </w:rPr>
        <w:t xml:space="preserve"> </w:t>
      </w:r>
      <w:r w:rsidRPr="00E90D23">
        <w:rPr>
          <w:color w:val="010202"/>
        </w:rPr>
        <w:t>In the</w:t>
      </w:r>
      <w:r w:rsidRPr="00E90D23">
        <w:rPr>
          <w:color w:val="010202"/>
          <w:spacing w:val="1"/>
        </w:rPr>
        <w:t xml:space="preserve"> </w:t>
      </w:r>
      <w:r w:rsidRPr="00E90D23">
        <w:rPr>
          <w:color w:val="010202"/>
        </w:rPr>
        <w:t>technical language of copyright law it is often called a “cinematographic work” or an “audiovisual</w:t>
      </w:r>
      <w:r w:rsidRPr="00E90D23">
        <w:rPr>
          <w:color w:val="010202"/>
          <w:spacing w:val="1"/>
        </w:rPr>
        <w:t xml:space="preserve"> </w:t>
      </w:r>
      <w:r w:rsidRPr="00E90D23">
        <w:rPr>
          <w:color w:val="010202"/>
        </w:rPr>
        <w:t>work.”</w:t>
      </w:r>
      <w:r w:rsidRPr="00E90D23">
        <w:rPr>
          <w:color w:val="010202"/>
          <w:spacing w:val="1"/>
        </w:rPr>
        <w:t xml:space="preserve"> </w:t>
      </w:r>
      <w:r w:rsidRPr="00E90D23">
        <w:rPr>
          <w:color w:val="010202"/>
        </w:rPr>
        <w:t>In some countries the word “film” is used instead of the expression “motion picture.”</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expression “motion picture” is perhaps preferable, because such productions are, today, frequently</w:t>
      </w:r>
      <w:r w:rsidRPr="00E90D23">
        <w:rPr>
          <w:color w:val="010202"/>
          <w:spacing w:val="-56"/>
        </w:rPr>
        <w:t xml:space="preserve"> </w:t>
      </w:r>
      <w:r w:rsidRPr="00E90D23">
        <w:rPr>
          <w:color w:val="010202"/>
        </w:rPr>
        <w:t>made</w:t>
      </w:r>
      <w:r w:rsidRPr="00E90D23">
        <w:rPr>
          <w:color w:val="010202"/>
          <w:spacing w:val="1"/>
        </w:rPr>
        <w:t xml:space="preserve"> </w:t>
      </w:r>
      <w:r w:rsidRPr="00E90D23">
        <w:rPr>
          <w:color w:val="010202"/>
        </w:rPr>
        <w:t>with</w:t>
      </w:r>
      <w:r w:rsidRPr="00E90D23">
        <w:rPr>
          <w:color w:val="010202"/>
          <w:spacing w:val="1"/>
        </w:rPr>
        <w:t xml:space="preserve"> </w:t>
      </w:r>
      <w:r w:rsidRPr="00E90D23">
        <w:rPr>
          <w:color w:val="010202"/>
        </w:rPr>
        <w:t>technological</w:t>
      </w:r>
      <w:r w:rsidRPr="00E90D23">
        <w:rPr>
          <w:color w:val="010202"/>
          <w:spacing w:val="1"/>
        </w:rPr>
        <w:t xml:space="preserve"> </w:t>
      </w:r>
      <w:r w:rsidRPr="00E90D23">
        <w:rPr>
          <w:color w:val="010202"/>
        </w:rPr>
        <w:t>methods</w:t>
      </w:r>
      <w:r w:rsidRPr="00E90D23">
        <w:rPr>
          <w:color w:val="010202"/>
          <w:spacing w:val="1"/>
        </w:rPr>
        <w:t xml:space="preserve"> </w:t>
      </w:r>
      <w:r w:rsidRPr="00E90D23">
        <w:rPr>
          <w:color w:val="010202"/>
        </w:rPr>
        <w:t>(such</w:t>
      </w:r>
      <w:r w:rsidRPr="00E90D23">
        <w:rPr>
          <w:color w:val="010202"/>
          <w:spacing w:val="1"/>
        </w:rPr>
        <w:t xml:space="preserve"> </w:t>
      </w:r>
      <w:r w:rsidRPr="00E90D23">
        <w:rPr>
          <w:color w:val="010202"/>
        </w:rPr>
        <w:t>as</w:t>
      </w:r>
      <w:r w:rsidRPr="00E90D23">
        <w:rPr>
          <w:color w:val="010202"/>
          <w:spacing w:val="1"/>
        </w:rPr>
        <w:t xml:space="preserve"> </w:t>
      </w:r>
      <w:r w:rsidRPr="00E90D23">
        <w:rPr>
          <w:color w:val="010202"/>
        </w:rPr>
        <w:t>magnetic</w:t>
      </w:r>
      <w:r w:rsidRPr="00E90D23">
        <w:rPr>
          <w:color w:val="010202"/>
          <w:spacing w:val="1"/>
        </w:rPr>
        <w:t xml:space="preserve"> </w:t>
      </w:r>
      <w:r w:rsidRPr="00E90D23">
        <w:rPr>
          <w:color w:val="010202"/>
        </w:rPr>
        <w:t>tape)</w:t>
      </w:r>
      <w:r w:rsidRPr="00E90D23">
        <w:rPr>
          <w:color w:val="010202"/>
          <w:spacing w:val="1"/>
        </w:rPr>
        <w:t xml:space="preserve"> </w:t>
      </w:r>
      <w:r w:rsidRPr="00E90D23">
        <w:rPr>
          <w:color w:val="010202"/>
        </w:rPr>
        <w:t>which</w:t>
      </w:r>
      <w:r w:rsidRPr="00E90D23">
        <w:rPr>
          <w:color w:val="010202"/>
          <w:spacing w:val="1"/>
        </w:rPr>
        <w:t xml:space="preserve"> </w:t>
      </w:r>
      <w:r w:rsidRPr="00E90D23">
        <w:rPr>
          <w:color w:val="010202"/>
        </w:rPr>
        <w:t>do</w:t>
      </w:r>
      <w:r w:rsidRPr="00E90D23">
        <w:rPr>
          <w:color w:val="010202"/>
          <w:spacing w:val="1"/>
        </w:rPr>
        <w:t xml:space="preserve"> </w:t>
      </w:r>
      <w:r w:rsidRPr="00E90D23">
        <w:rPr>
          <w:color w:val="010202"/>
        </w:rPr>
        <w:t>not</w:t>
      </w:r>
      <w:r w:rsidRPr="00E90D23">
        <w:rPr>
          <w:color w:val="010202"/>
          <w:spacing w:val="1"/>
        </w:rPr>
        <w:t xml:space="preserve"> </w:t>
      </w:r>
      <w:r w:rsidRPr="00E90D23">
        <w:rPr>
          <w:color w:val="010202"/>
        </w:rPr>
        <w:t>require</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use</w:t>
      </w:r>
      <w:r w:rsidRPr="00E90D23">
        <w:rPr>
          <w:color w:val="010202"/>
          <w:spacing w:val="1"/>
        </w:rPr>
        <w:t xml:space="preserve"> </w:t>
      </w:r>
      <w:r w:rsidRPr="00E90D23">
        <w:rPr>
          <w:color w:val="010202"/>
        </w:rPr>
        <w:t>of</w:t>
      </w:r>
      <w:r w:rsidRPr="00E90D23">
        <w:rPr>
          <w:color w:val="010202"/>
          <w:spacing w:val="-56"/>
        </w:rPr>
        <w:t xml:space="preserve"> </w:t>
      </w:r>
      <w:r w:rsidRPr="00E90D23">
        <w:rPr>
          <w:color w:val="010202"/>
        </w:rPr>
        <w:t>photographic</w:t>
      </w:r>
      <w:r w:rsidRPr="00E90D23">
        <w:rPr>
          <w:color w:val="010202"/>
          <w:spacing w:val="2"/>
        </w:rPr>
        <w:t xml:space="preserve"> </w:t>
      </w:r>
      <w:r w:rsidRPr="00E90D23">
        <w:rPr>
          <w:color w:val="010202"/>
        </w:rPr>
        <w:t>film.</w:t>
      </w:r>
    </w:p>
    <w:p w14:paraId="67C7DC0B" w14:textId="77777777" w:rsidR="004B1A17" w:rsidRPr="00E90D23" w:rsidRDefault="004B1A17" w:rsidP="00E90D23">
      <w:pPr>
        <w:jc w:val="both"/>
      </w:pPr>
    </w:p>
    <w:p w14:paraId="79518336" w14:textId="77777777" w:rsidR="004B1A17" w:rsidRPr="00E90D23" w:rsidRDefault="004B1A17" w:rsidP="00E90D23">
      <w:pPr>
        <w:jc w:val="both"/>
      </w:pPr>
      <w:r w:rsidRPr="00E90D23">
        <w:rPr>
          <w:color w:val="010202"/>
        </w:rPr>
        <w:t>A</w:t>
      </w:r>
      <w:r w:rsidRPr="00E90D23">
        <w:rPr>
          <w:color w:val="010202"/>
          <w:spacing w:val="1"/>
        </w:rPr>
        <w:t xml:space="preserve"> </w:t>
      </w:r>
      <w:r w:rsidRPr="00E90D23">
        <w:rPr>
          <w:color w:val="010202"/>
        </w:rPr>
        <w:t>drama</w:t>
      </w:r>
      <w:r w:rsidRPr="00E90D23">
        <w:rPr>
          <w:color w:val="010202"/>
          <w:spacing w:val="1"/>
        </w:rPr>
        <w:t xml:space="preserve"> </w:t>
      </w:r>
      <w:r w:rsidRPr="00E90D23">
        <w:rPr>
          <w:color w:val="010202"/>
        </w:rPr>
        <w:t>originally</w:t>
      </w:r>
      <w:r w:rsidRPr="00E90D23">
        <w:rPr>
          <w:color w:val="010202"/>
          <w:spacing w:val="1"/>
        </w:rPr>
        <w:t xml:space="preserve"> </w:t>
      </w:r>
      <w:r w:rsidRPr="00E90D23">
        <w:rPr>
          <w:color w:val="010202"/>
        </w:rPr>
        <w:t>written</w:t>
      </w:r>
      <w:r w:rsidRPr="00E90D23">
        <w:rPr>
          <w:color w:val="010202"/>
          <w:spacing w:val="1"/>
        </w:rPr>
        <w:t xml:space="preserve"> </w:t>
      </w:r>
      <w:r w:rsidRPr="00E90D23">
        <w:rPr>
          <w:color w:val="010202"/>
        </w:rPr>
        <w:t>for</w:t>
      </w:r>
      <w:r w:rsidRPr="00E90D23">
        <w:rPr>
          <w:color w:val="010202"/>
          <w:spacing w:val="1"/>
        </w:rPr>
        <w:t xml:space="preserve"> </w:t>
      </w:r>
      <w:r w:rsidRPr="00E90D23">
        <w:rPr>
          <w:color w:val="010202"/>
        </w:rPr>
        <w:t>performance</w:t>
      </w:r>
      <w:r w:rsidRPr="00E90D23">
        <w:rPr>
          <w:color w:val="010202"/>
          <w:spacing w:val="1"/>
        </w:rPr>
        <w:t xml:space="preserve"> </w:t>
      </w:r>
      <w:r w:rsidRPr="00E90D23">
        <w:rPr>
          <w:color w:val="010202"/>
        </w:rPr>
        <w:t>by</w:t>
      </w:r>
      <w:r w:rsidRPr="00E90D23">
        <w:rPr>
          <w:color w:val="010202"/>
          <w:spacing w:val="1"/>
        </w:rPr>
        <w:t xml:space="preserve"> </w:t>
      </w:r>
      <w:r w:rsidRPr="00E90D23">
        <w:rPr>
          <w:color w:val="010202"/>
        </w:rPr>
        <w:t>performers</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an</w:t>
      </w:r>
      <w:r w:rsidRPr="00E90D23">
        <w:rPr>
          <w:color w:val="010202"/>
          <w:spacing w:val="1"/>
        </w:rPr>
        <w:t xml:space="preserve"> </w:t>
      </w:r>
      <w:r w:rsidRPr="00E90D23">
        <w:rPr>
          <w:color w:val="010202"/>
        </w:rPr>
        <w:t>immediately</w:t>
      </w:r>
      <w:r w:rsidRPr="00E90D23">
        <w:rPr>
          <w:color w:val="010202"/>
          <w:spacing w:val="1"/>
        </w:rPr>
        <w:t xml:space="preserve"> </w:t>
      </w:r>
      <w:r w:rsidRPr="00E90D23">
        <w:rPr>
          <w:color w:val="010202"/>
        </w:rPr>
        <w:t>present</w:t>
      </w:r>
      <w:r w:rsidRPr="00E90D23">
        <w:rPr>
          <w:color w:val="010202"/>
          <w:spacing w:val="1"/>
        </w:rPr>
        <w:t xml:space="preserve"> </w:t>
      </w:r>
      <w:r w:rsidRPr="00E90D23">
        <w:rPr>
          <w:color w:val="010202"/>
        </w:rPr>
        <w:t>audience (“live performance”) can be visually recorded and shown to audiences far larger in</w:t>
      </w:r>
      <w:r w:rsidRPr="00E90D23">
        <w:rPr>
          <w:color w:val="010202"/>
          <w:spacing w:val="1"/>
        </w:rPr>
        <w:t xml:space="preserve"> </w:t>
      </w:r>
      <w:r w:rsidRPr="00E90D23">
        <w:rPr>
          <w:color w:val="010202"/>
        </w:rPr>
        <w:t>numbers than those who can be present at the live performance;</w:t>
      </w:r>
      <w:r w:rsidRPr="00E90D23">
        <w:rPr>
          <w:color w:val="010202"/>
          <w:spacing w:val="1"/>
        </w:rPr>
        <w:t xml:space="preserve"> </w:t>
      </w:r>
      <w:r w:rsidRPr="00E90D23">
        <w:rPr>
          <w:color w:val="010202"/>
        </w:rPr>
        <w:t>such audiences can see the</w:t>
      </w:r>
      <w:r w:rsidRPr="00E90D23">
        <w:rPr>
          <w:color w:val="010202"/>
          <w:spacing w:val="1"/>
        </w:rPr>
        <w:t xml:space="preserve"> </w:t>
      </w:r>
      <w:r w:rsidRPr="00E90D23">
        <w:rPr>
          <w:color w:val="010202"/>
        </w:rPr>
        <w:t>motion picture far away from the place of live performance and at times much later than the live</w:t>
      </w:r>
      <w:r w:rsidRPr="00E90D23">
        <w:rPr>
          <w:color w:val="010202"/>
          <w:spacing w:val="1"/>
        </w:rPr>
        <w:t xml:space="preserve"> </w:t>
      </w:r>
      <w:r w:rsidRPr="00E90D23">
        <w:rPr>
          <w:color w:val="010202"/>
        </w:rPr>
        <w:t>performance.</w:t>
      </w:r>
    </w:p>
    <w:p w14:paraId="47239A10" w14:textId="77777777" w:rsidR="004B1A17" w:rsidRPr="00E90D23" w:rsidRDefault="004B1A17" w:rsidP="00E90D23">
      <w:pPr>
        <w:jc w:val="both"/>
      </w:pPr>
    </w:p>
    <w:p w14:paraId="3BDA43EF" w14:textId="77777777" w:rsidR="004B1A17" w:rsidRPr="00E90D23" w:rsidRDefault="004B1A17" w:rsidP="00E90D23">
      <w:pPr>
        <w:jc w:val="both"/>
      </w:pPr>
      <w:r w:rsidRPr="00E90D23">
        <w:rPr>
          <w:color w:val="010202"/>
          <w:w w:val="95"/>
          <w:u w:val="single" w:color="010202"/>
        </w:rPr>
        <w:t>Broadcasting</w:t>
      </w:r>
      <w:r w:rsidRPr="00E90D23">
        <w:rPr>
          <w:color w:val="010202"/>
          <w:spacing w:val="9"/>
          <w:w w:val="95"/>
          <w:u w:val="single" w:color="010202"/>
        </w:rPr>
        <w:t xml:space="preserve"> </w:t>
      </w:r>
      <w:r w:rsidRPr="00E90D23">
        <w:rPr>
          <w:color w:val="010202"/>
          <w:w w:val="95"/>
          <w:u w:val="single" w:color="010202"/>
        </w:rPr>
        <w:t>Rights</w:t>
      </w:r>
    </w:p>
    <w:p w14:paraId="3F6D05C9" w14:textId="77777777" w:rsidR="004B1A17" w:rsidRPr="00E90D23" w:rsidRDefault="004B1A17" w:rsidP="00E90D23">
      <w:pPr>
        <w:jc w:val="both"/>
      </w:pPr>
    </w:p>
    <w:p w14:paraId="5483C151" w14:textId="77777777" w:rsidR="004B1A17" w:rsidRPr="00E90D23" w:rsidRDefault="004B1A17" w:rsidP="00E90D23">
      <w:pPr>
        <w:jc w:val="both"/>
      </w:pPr>
      <w:r w:rsidRPr="00E90D23">
        <w:rPr>
          <w:color w:val="010202"/>
        </w:rPr>
        <w:t>A major category of acts restricted by copyright consists of the acts of broadcasting works</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communicating</w:t>
      </w:r>
      <w:r w:rsidRPr="00E90D23">
        <w:rPr>
          <w:color w:val="010202"/>
          <w:spacing w:val="1"/>
        </w:rPr>
        <w:t xml:space="preserve"> </w:t>
      </w:r>
      <w:r w:rsidRPr="00E90D23">
        <w:rPr>
          <w:color w:val="010202"/>
        </w:rPr>
        <w:t>works</w:t>
      </w:r>
      <w:r w:rsidRPr="00E90D23">
        <w:rPr>
          <w:color w:val="010202"/>
          <w:spacing w:val="1"/>
        </w:rPr>
        <w:t xml:space="preserve"> </w:t>
      </w:r>
      <w:r w:rsidRPr="00E90D23">
        <w:rPr>
          <w:color w:val="010202"/>
        </w:rPr>
        <w:t>to</w:t>
      </w:r>
      <w:r w:rsidRPr="00E90D23">
        <w:rPr>
          <w:color w:val="010202"/>
          <w:spacing w:val="2"/>
        </w:rPr>
        <w:t xml:space="preserve"> </w:t>
      </w:r>
      <w:r w:rsidRPr="00E90D23">
        <w:rPr>
          <w:color w:val="010202"/>
        </w:rPr>
        <w:t>the</w:t>
      </w:r>
      <w:r w:rsidRPr="00E90D23">
        <w:rPr>
          <w:color w:val="010202"/>
          <w:spacing w:val="1"/>
        </w:rPr>
        <w:t xml:space="preserve"> </w:t>
      </w:r>
      <w:r w:rsidRPr="00E90D23">
        <w:rPr>
          <w:color w:val="010202"/>
        </w:rPr>
        <w:t>public</w:t>
      </w:r>
      <w:r w:rsidRPr="00E90D23">
        <w:rPr>
          <w:color w:val="010202"/>
          <w:spacing w:val="1"/>
        </w:rPr>
        <w:t xml:space="preserve"> </w:t>
      </w:r>
      <w:r w:rsidRPr="00E90D23">
        <w:rPr>
          <w:color w:val="010202"/>
        </w:rPr>
        <w:t>by</w:t>
      </w:r>
      <w:r w:rsidRPr="00E90D23">
        <w:rPr>
          <w:color w:val="010202"/>
          <w:spacing w:val="1"/>
        </w:rPr>
        <w:t xml:space="preserve"> </w:t>
      </w:r>
      <w:r w:rsidRPr="00E90D23">
        <w:rPr>
          <w:color w:val="010202"/>
        </w:rPr>
        <w:t>means</w:t>
      </w:r>
      <w:r w:rsidRPr="00E90D23">
        <w:rPr>
          <w:color w:val="010202"/>
          <w:spacing w:val="4"/>
        </w:rPr>
        <w:t xml:space="preserve"> </w:t>
      </w:r>
      <w:r w:rsidRPr="00E90D23">
        <w:rPr>
          <w:color w:val="010202"/>
        </w:rPr>
        <w:t>of</w:t>
      </w:r>
      <w:r w:rsidRPr="00E90D23">
        <w:rPr>
          <w:color w:val="010202"/>
          <w:spacing w:val="3"/>
        </w:rPr>
        <w:t xml:space="preserve"> </w:t>
      </w:r>
      <w:r w:rsidRPr="00E90D23">
        <w:rPr>
          <w:color w:val="010202"/>
        </w:rPr>
        <w:t>wires</w:t>
      </w:r>
      <w:r w:rsidRPr="00E90D23">
        <w:rPr>
          <w:color w:val="010202"/>
          <w:spacing w:val="1"/>
        </w:rPr>
        <w:t xml:space="preserve"> </w:t>
      </w:r>
      <w:r w:rsidRPr="00E90D23">
        <w:rPr>
          <w:color w:val="010202"/>
        </w:rPr>
        <w:t>or</w:t>
      </w:r>
      <w:r w:rsidRPr="00E90D23">
        <w:rPr>
          <w:color w:val="010202"/>
          <w:spacing w:val="3"/>
        </w:rPr>
        <w:t xml:space="preserve"> </w:t>
      </w:r>
      <w:r w:rsidRPr="00E90D23">
        <w:rPr>
          <w:color w:val="010202"/>
        </w:rPr>
        <w:t>cables.</w:t>
      </w:r>
    </w:p>
    <w:p w14:paraId="5D9C1D56" w14:textId="77777777" w:rsidR="004B1A17" w:rsidRPr="00E90D23" w:rsidRDefault="004B1A17" w:rsidP="00E90D23">
      <w:pPr>
        <w:jc w:val="both"/>
      </w:pPr>
    </w:p>
    <w:p w14:paraId="491E4F13" w14:textId="77777777" w:rsidR="004B1A17" w:rsidRPr="00E90D23" w:rsidRDefault="004B1A17" w:rsidP="00E90D23">
      <w:pPr>
        <w:jc w:val="both"/>
      </w:pPr>
      <w:r w:rsidRPr="00E90D23">
        <w:rPr>
          <w:color w:val="010202"/>
        </w:rPr>
        <w:t>When</w:t>
      </w:r>
      <w:r w:rsidRPr="00E90D23">
        <w:rPr>
          <w:color w:val="010202"/>
          <w:spacing w:val="-5"/>
        </w:rPr>
        <w:t xml:space="preserve"> </w:t>
      </w:r>
      <w:r w:rsidRPr="00E90D23">
        <w:rPr>
          <w:color w:val="010202"/>
        </w:rPr>
        <w:t>a</w:t>
      </w:r>
      <w:r w:rsidRPr="00E90D23">
        <w:rPr>
          <w:color w:val="010202"/>
          <w:spacing w:val="-5"/>
        </w:rPr>
        <w:t xml:space="preserve"> </w:t>
      </w:r>
      <w:r w:rsidRPr="00E90D23">
        <w:rPr>
          <w:color w:val="010202"/>
        </w:rPr>
        <w:t>work</w:t>
      </w:r>
      <w:r w:rsidRPr="00E90D23">
        <w:rPr>
          <w:color w:val="010202"/>
          <w:spacing w:val="-5"/>
        </w:rPr>
        <w:t xml:space="preserve"> </w:t>
      </w:r>
      <w:r w:rsidRPr="00E90D23">
        <w:rPr>
          <w:color w:val="010202"/>
        </w:rPr>
        <w:t>is</w:t>
      </w:r>
      <w:r w:rsidRPr="00E90D23">
        <w:rPr>
          <w:color w:val="010202"/>
          <w:spacing w:val="-5"/>
        </w:rPr>
        <w:t xml:space="preserve"> </w:t>
      </w:r>
      <w:r w:rsidRPr="00E90D23">
        <w:rPr>
          <w:color w:val="010202"/>
        </w:rPr>
        <w:t>broadcast,</w:t>
      </w:r>
      <w:r w:rsidRPr="00E90D23">
        <w:rPr>
          <w:color w:val="010202"/>
          <w:spacing w:val="-3"/>
        </w:rPr>
        <w:t xml:space="preserve"> </w:t>
      </w:r>
      <w:r w:rsidRPr="00E90D23">
        <w:rPr>
          <w:color w:val="010202"/>
        </w:rPr>
        <w:t>a</w:t>
      </w:r>
      <w:r w:rsidRPr="00E90D23">
        <w:rPr>
          <w:color w:val="010202"/>
          <w:spacing w:val="-5"/>
        </w:rPr>
        <w:t xml:space="preserve"> </w:t>
      </w:r>
      <w:r w:rsidRPr="00E90D23">
        <w:rPr>
          <w:color w:val="010202"/>
        </w:rPr>
        <w:t>wireless</w:t>
      </w:r>
      <w:r w:rsidRPr="00E90D23">
        <w:rPr>
          <w:color w:val="010202"/>
          <w:spacing w:val="-4"/>
        </w:rPr>
        <w:t xml:space="preserve"> </w:t>
      </w:r>
      <w:r w:rsidRPr="00E90D23">
        <w:rPr>
          <w:color w:val="010202"/>
        </w:rPr>
        <w:t>signal</w:t>
      </w:r>
      <w:r w:rsidRPr="00E90D23">
        <w:rPr>
          <w:color w:val="010202"/>
          <w:spacing w:val="-3"/>
        </w:rPr>
        <w:t xml:space="preserve"> </w:t>
      </w:r>
      <w:r w:rsidRPr="00E90D23">
        <w:rPr>
          <w:color w:val="010202"/>
        </w:rPr>
        <w:t>is</w:t>
      </w:r>
      <w:r w:rsidRPr="00E90D23">
        <w:rPr>
          <w:color w:val="010202"/>
          <w:spacing w:val="-3"/>
        </w:rPr>
        <w:t xml:space="preserve"> </w:t>
      </w:r>
      <w:r w:rsidRPr="00E90D23">
        <w:rPr>
          <w:color w:val="010202"/>
        </w:rPr>
        <w:t>emitted</w:t>
      </w:r>
      <w:r w:rsidRPr="00E90D23">
        <w:rPr>
          <w:color w:val="010202"/>
          <w:spacing w:val="-5"/>
        </w:rPr>
        <w:t xml:space="preserve"> </w:t>
      </w:r>
      <w:r w:rsidRPr="00E90D23">
        <w:rPr>
          <w:color w:val="010202"/>
        </w:rPr>
        <w:t>into</w:t>
      </w:r>
      <w:r w:rsidRPr="00E90D23">
        <w:rPr>
          <w:color w:val="010202"/>
          <w:spacing w:val="-5"/>
        </w:rPr>
        <w:t xml:space="preserve"> </w:t>
      </w:r>
      <w:r w:rsidRPr="00E90D23">
        <w:rPr>
          <w:color w:val="010202"/>
        </w:rPr>
        <w:t>the</w:t>
      </w:r>
      <w:r w:rsidRPr="00E90D23">
        <w:rPr>
          <w:color w:val="010202"/>
          <w:spacing w:val="-5"/>
        </w:rPr>
        <w:t xml:space="preserve"> </w:t>
      </w:r>
      <w:r w:rsidRPr="00E90D23">
        <w:rPr>
          <w:color w:val="010202"/>
        </w:rPr>
        <w:t>air</w:t>
      </w:r>
      <w:r w:rsidRPr="00E90D23">
        <w:rPr>
          <w:color w:val="010202"/>
          <w:spacing w:val="-3"/>
        </w:rPr>
        <w:t xml:space="preserve"> </w:t>
      </w:r>
      <w:r w:rsidRPr="00E90D23">
        <w:rPr>
          <w:color w:val="010202"/>
        </w:rPr>
        <w:t>which</w:t>
      </w:r>
      <w:r w:rsidRPr="00E90D23">
        <w:rPr>
          <w:color w:val="010202"/>
          <w:spacing w:val="-5"/>
        </w:rPr>
        <w:t xml:space="preserve"> </w:t>
      </w:r>
      <w:r w:rsidRPr="00E90D23">
        <w:rPr>
          <w:color w:val="010202"/>
        </w:rPr>
        <w:t>can</w:t>
      </w:r>
      <w:r w:rsidRPr="00E90D23">
        <w:rPr>
          <w:color w:val="010202"/>
          <w:spacing w:val="-7"/>
        </w:rPr>
        <w:t xml:space="preserve"> </w:t>
      </w:r>
      <w:r w:rsidRPr="00E90D23">
        <w:rPr>
          <w:color w:val="010202"/>
        </w:rPr>
        <w:t>be</w:t>
      </w:r>
      <w:r w:rsidRPr="00E90D23">
        <w:rPr>
          <w:color w:val="010202"/>
          <w:spacing w:val="-6"/>
        </w:rPr>
        <w:t xml:space="preserve"> </w:t>
      </w:r>
      <w:r w:rsidRPr="00E90D23">
        <w:rPr>
          <w:color w:val="010202"/>
        </w:rPr>
        <w:t>received</w:t>
      </w:r>
      <w:r w:rsidRPr="00E90D23">
        <w:rPr>
          <w:color w:val="010202"/>
          <w:spacing w:val="-7"/>
        </w:rPr>
        <w:t xml:space="preserve"> </w:t>
      </w:r>
      <w:r w:rsidRPr="00E90D23">
        <w:rPr>
          <w:color w:val="010202"/>
        </w:rPr>
        <w:t>by</w:t>
      </w:r>
      <w:r w:rsidRPr="00E90D23">
        <w:rPr>
          <w:color w:val="010202"/>
          <w:spacing w:val="-56"/>
        </w:rPr>
        <w:t xml:space="preserve"> </w:t>
      </w:r>
      <w:r w:rsidRPr="00E90D23">
        <w:rPr>
          <w:color w:val="010202"/>
        </w:rPr>
        <w:t>any person, within range of the signal, who possesses the equipment (radio or television receiver)</w:t>
      </w:r>
      <w:r w:rsidRPr="00E90D23">
        <w:rPr>
          <w:color w:val="010202"/>
          <w:spacing w:val="1"/>
        </w:rPr>
        <w:t xml:space="preserve"> </w:t>
      </w:r>
      <w:r w:rsidRPr="00E90D23">
        <w:rPr>
          <w:color w:val="010202"/>
        </w:rPr>
        <w:t>necessary</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convert</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signal</w:t>
      </w:r>
      <w:r w:rsidRPr="00E90D23">
        <w:rPr>
          <w:color w:val="010202"/>
          <w:spacing w:val="1"/>
        </w:rPr>
        <w:t xml:space="preserve"> </w:t>
      </w:r>
      <w:r w:rsidRPr="00E90D23">
        <w:rPr>
          <w:color w:val="010202"/>
        </w:rPr>
        <w:t>into</w:t>
      </w:r>
      <w:r w:rsidRPr="00E90D23">
        <w:rPr>
          <w:color w:val="010202"/>
          <w:spacing w:val="-1"/>
        </w:rPr>
        <w:t xml:space="preserve"> </w:t>
      </w:r>
      <w:r w:rsidRPr="00E90D23">
        <w:rPr>
          <w:color w:val="010202"/>
        </w:rPr>
        <w:t>sounds</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sounds</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images.</w:t>
      </w:r>
    </w:p>
    <w:p w14:paraId="2ACC55C9" w14:textId="77777777" w:rsidR="004B1A17" w:rsidRPr="00E90D23" w:rsidRDefault="004B1A17" w:rsidP="00E90D23">
      <w:pPr>
        <w:jc w:val="both"/>
      </w:pPr>
    </w:p>
    <w:p w14:paraId="7C03B73D" w14:textId="77777777" w:rsidR="004B1A17" w:rsidRPr="00E90D23" w:rsidRDefault="004B1A17" w:rsidP="00E90D23">
      <w:pPr>
        <w:jc w:val="both"/>
      </w:pPr>
      <w:r w:rsidRPr="00E90D23">
        <w:rPr>
          <w:color w:val="010202"/>
        </w:rPr>
        <w:t>When a work is communicated to the public by cable, a signal is diffused which can be</w:t>
      </w:r>
      <w:r w:rsidRPr="00E90D23">
        <w:rPr>
          <w:color w:val="010202"/>
          <w:spacing w:val="1"/>
        </w:rPr>
        <w:t xml:space="preserve"> </w:t>
      </w:r>
      <w:r w:rsidRPr="00E90D23">
        <w:rPr>
          <w:color w:val="010202"/>
        </w:rPr>
        <w:t>received only by persons who possess such equipment linked to the cables used to diffuse the</w:t>
      </w:r>
      <w:r w:rsidRPr="00E90D23">
        <w:rPr>
          <w:color w:val="010202"/>
          <w:spacing w:val="1"/>
        </w:rPr>
        <w:t xml:space="preserve"> </w:t>
      </w:r>
      <w:r w:rsidRPr="00E90D23">
        <w:rPr>
          <w:color w:val="010202"/>
        </w:rPr>
        <w:t>signal.</w:t>
      </w:r>
    </w:p>
    <w:p w14:paraId="35999A58" w14:textId="77777777" w:rsidR="004B1A17" w:rsidRPr="00E90D23" w:rsidRDefault="004B1A17" w:rsidP="00E90D23">
      <w:pPr>
        <w:jc w:val="both"/>
      </w:pPr>
    </w:p>
    <w:p w14:paraId="60C2ED1F" w14:textId="77777777" w:rsidR="004B1A17" w:rsidRPr="00E90D23" w:rsidRDefault="004B1A17" w:rsidP="00E90D23">
      <w:pPr>
        <w:jc w:val="both"/>
      </w:pPr>
      <w:r w:rsidRPr="00E90D23">
        <w:rPr>
          <w:color w:val="010202"/>
        </w:rPr>
        <w:t>In principle, according to the Berne Convention for the Protection of Literary and Artistic</w:t>
      </w:r>
      <w:r w:rsidRPr="00E90D23">
        <w:rPr>
          <w:color w:val="010202"/>
          <w:spacing w:val="1"/>
        </w:rPr>
        <w:t xml:space="preserve"> </w:t>
      </w:r>
      <w:r w:rsidRPr="00E90D23">
        <w:rPr>
          <w:color w:val="010202"/>
        </w:rPr>
        <w:t>Works, owners of copyright have the exclusive right of authorizing both the wireless broadcasting</w:t>
      </w:r>
      <w:r w:rsidRPr="00E90D23">
        <w:rPr>
          <w:color w:val="010202"/>
          <w:spacing w:val="1"/>
        </w:rPr>
        <w:t xml:space="preserve"> </w:t>
      </w:r>
      <w:r w:rsidRPr="00E90D23">
        <w:rPr>
          <w:color w:val="010202"/>
        </w:rPr>
        <w:t>and</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diffusion</w:t>
      </w:r>
      <w:r w:rsidRPr="00E90D23">
        <w:rPr>
          <w:color w:val="010202"/>
          <w:spacing w:val="2"/>
        </w:rPr>
        <w:t xml:space="preserve"> </w:t>
      </w:r>
      <w:r w:rsidRPr="00E90D23">
        <w:rPr>
          <w:color w:val="010202"/>
        </w:rPr>
        <w:t>by</w:t>
      </w:r>
      <w:r w:rsidRPr="00E90D23">
        <w:rPr>
          <w:color w:val="010202"/>
          <w:spacing w:val="2"/>
        </w:rPr>
        <w:t xml:space="preserve"> </w:t>
      </w:r>
      <w:r w:rsidRPr="00E90D23">
        <w:rPr>
          <w:color w:val="010202"/>
        </w:rPr>
        <w:t>cable</w:t>
      </w:r>
      <w:r w:rsidRPr="00E90D23">
        <w:rPr>
          <w:color w:val="010202"/>
          <w:spacing w:val="2"/>
        </w:rPr>
        <w:t xml:space="preserve"> </w:t>
      </w:r>
      <w:r w:rsidRPr="00E90D23">
        <w:rPr>
          <w:color w:val="010202"/>
        </w:rPr>
        <w:t>of</w:t>
      </w:r>
      <w:r w:rsidRPr="00E90D23">
        <w:rPr>
          <w:color w:val="010202"/>
          <w:spacing w:val="4"/>
        </w:rPr>
        <w:t xml:space="preserve"> </w:t>
      </w:r>
      <w:r w:rsidRPr="00E90D23">
        <w:rPr>
          <w:color w:val="010202"/>
        </w:rPr>
        <w:t>their</w:t>
      </w:r>
      <w:r w:rsidRPr="00E90D23">
        <w:rPr>
          <w:color w:val="010202"/>
          <w:spacing w:val="2"/>
        </w:rPr>
        <w:t xml:space="preserve"> </w:t>
      </w:r>
      <w:r w:rsidRPr="00E90D23">
        <w:rPr>
          <w:color w:val="010202"/>
        </w:rPr>
        <w:t>works.</w:t>
      </w:r>
    </w:p>
    <w:p w14:paraId="310F9F38" w14:textId="77777777" w:rsidR="004B1A17" w:rsidRPr="00E90D23" w:rsidRDefault="004B1A17" w:rsidP="00E90D23">
      <w:pPr>
        <w:jc w:val="both"/>
      </w:pPr>
    </w:p>
    <w:p w14:paraId="3F5C02D5" w14:textId="77777777" w:rsidR="004B1A17" w:rsidRPr="00E90D23" w:rsidRDefault="004B1A17" w:rsidP="00E90D23">
      <w:pPr>
        <w:jc w:val="both"/>
      </w:pPr>
      <w:r w:rsidRPr="00E90D23">
        <w:rPr>
          <w:color w:val="010202"/>
        </w:rPr>
        <w:t>The broadcasting and diffusion by cable of works protected by copyright have given rise to</w:t>
      </w:r>
      <w:r w:rsidRPr="00E90D23">
        <w:rPr>
          <w:color w:val="010202"/>
          <w:spacing w:val="1"/>
        </w:rPr>
        <w:t xml:space="preserve"> </w:t>
      </w:r>
      <w:r w:rsidRPr="00E90D23">
        <w:rPr>
          <w:color w:val="010202"/>
        </w:rPr>
        <w:t>new</w:t>
      </w:r>
      <w:r w:rsidRPr="00E90D23">
        <w:rPr>
          <w:color w:val="010202"/>
          <w:spacing w:val="-12"/>
        </w:rPr>
        <w:t xml:space="preserve"> </w:t>
      </w:r>
      <w:r w:rsidRPr="00E90D23">
        <w:rPr>
          <w:color w:val="010202"/>
        </w:rPr>
        <w:t>problems</w:t>
      </w:r>
      <w:r w:rsidRPr="00E90D23">
        <w:rPr>
          <w:color w:val="010202"/>
          <w:spacing w:val="-12"/>
        </w:rPr>
        <w:t xml:space="preserve"> </w:t>
      </w:r>
      <w:r w:rsidRPr="00E90D23">
        <w:rPr>
          <w:color w:val="010202"/>
        </w:rPr>
        <w:t>resulting</w:t>
      </w:r>
      <w:r w:rsidRPr="00E90D23">
        <w:rPr>
          <w:color w:val="010202"/>
          <w:spacing w:val="-11"/>
        </w:rPr>
        <w:t xml:space="preserve"> </w:t>
      </w:r>
      <w:r w:rsidRPr="00E90D23">
        <w:rPr>
          <w:color w:val="010202"/>
        </w:rPr>
        <w:t>from</w:t>
      </w:r>
      <w:r w:rsidRPr="00E90D23">
        <w:rPr>
          <w:color w:val="010202"/>
          <w:spacing w:val="-9"/>
        </w:rPr>
        <w:t xml:space="preserve"> </w:t>
      </w:r>
      <w:r w:rsidRPr="00E90D23">
        <w:rPr>
          <w:color w:val="010202"/>
        </w:rPr>
        <w:t>technological</w:t>
      </w:r>
      <w:r w:rsidRPr="00E90D23">
        <w:rPr>
          <w:color w:val="010202"/>
          <w:spacing w:val="-10"/>
        </w:rPr>
        <w:t xml:space="preserve"> </w:t>
      </w:r>
      <w:r w:rsidRPr="00E90D23">
        <w:rPr>
          <w:color w:val="010202"/>
        </w:rPr>
        <w:t>advances</w:t>
      </w:r>
      <w:r w:rsidRPr="00E90D23">
        <w:rPr>
          <w:color w:val="010202"/>
          <w:spacing w:val="-12"/>
        </w:rPr>
        <w:t xml:space="preserve"> </w:t>
      </w:r>
      <w:r w:rsidRPr="00E90D23">
        <w:rPr>
          <w:color w:val="010202"/>
        </w:rPr>
        <w:t>which</w:t>
      </w:r>
      <w:r w:rsidRPr="00E90D23">
        <w:rPr>
          <w:color w:val="010202"/>
          <w:spacing w:val="-11"/>
        </w:rPr>
        <w:t xml:space="preserve"> </w:t>
      </w:r>
      <w:r w:rsidRPr="00E90D23">
        <w:rPr>
          <w:color w:val="010202"/>
        </w:rPr>
        <w:t>may</w:t>
      </w:r>
      <w:r w:rsidRPr="00E90D23">
        <w:rPr>
          <w:color w:val="010202"/>
          <w:spacing w:val="-12"/>
        </w:rPr>
        <w:t xml:space="preserve"> </w:t>
      </w:r>
      <w:r w:rsidRPr="00E90D23">
        <w:rPr>
          <w:color w:val="010202"/>
        </w:rPr>
        <w:t>require</w:t>
      </w:r>
      <w:r w:rsidRPr="00E90D23">
        <w:rPr>
          <w:color w:val="010202"/>
          <w:spacing w:val="-11"/>
        </w:rPr>
        <w:t xml:space="preserve"> </w:t>
      </w:r>
      <w:r w:rsidRPr="00E90D23">
        <w:rPr>
          <w:color w:val="010202"/>
        </w:rPr>
        <w:t>a</w:t>
      </w:r>
      <w:r w:rsidRPr="00E90D23">
        <w:rPr>
          <w:color w:val="010202"/>
          <w:spacing w:val="-12"/>
        </w:rPr>
        <w:t xml:space="preserve"> </w:t>
      </w:r>
      <w:r w:rsidRPr="00E90D23">
        <w:rPr>
          <w:color w:val="010202"/>
        </w:rPr>
        <w:t>review</w:t>
      </w:r>
      <w:r w:rsidRPr="00E90D23">
        <w:rPr>
          <w:color w:val="010202"/>
          <w:spacing w:val="-11"/>
        </w:rPr>
        <w:t xml:space="preserve"> </w:t>
      </w:r>
      <w:r w:rsidRPr="00E90D23">
        <w:rPr>
          <w:color w:val="010202"/>
        </w:rPr>
        <w:t>by</w:t>
      </w:r>
      <w:r w:rsidRPr="00E90D23">
        <w:rPr>
          <w:color w:val="010202"/>
          <w:spacing w:val="-12"/>
        </w:rPr>
        <w:t xml:space="preserve"> </w:t>
      </w:r>
      <w:r w:rsidRPr="00E90D23">
        <w:rPr>
          <w:color w:val="010202"/>
        </w:rPr>
        <w:t>governments</w:t>
      </w:r>
      <w:r w:rsidRPr="00E90D23">
        <w:rPr>
          <w:color w:val="010202"/>
          <w:spacing w:val="-13"/>
        </w:rPr>
        <w:t xml:space="preserve"> </w:t>
      </w:r>
      <w:r w:rsidRPr="00E90D23">
        <w:rPr>
          <w:color w:val="010202"/>
        </w:rPr>
        <w:t>of</w:t>
      </w:r>
      <w:r w:rsidRPr="00E90D23">
        <w:rPr>
          <w:color w:val="010202"/>
          <w:spacing w:val="-56"/>
        </w:rPr>
        <w:t xml:space="preserve"> </w:t>
      </w:r>
      <w:r w:rsidRPr="00E90D23">
        <w:rPr>
          <w:color w:val="010202"/>
        </w:rPr>
        <w:t>their national copyright legislation.</w:t>
      </w:r>
      <w:r w:rsidRPr="00E90D23">
        <w:rPr>
          <w:color w:val="010202"/>
          <w:spacing w:val="1"/>
        </w:rPr>
        <w:t xml:space="preserve"> </w:t>
      </w:r>
      <w:r w:rsidRPr="00E90D23">
        <w:rPr>
          <w:color w:val="010202"/>
        </w:rPr>
        <w:t>The advances include the use of space satellites to extend the</w:t>
      </w:r>
      <w:r w:rsidRPr="00E90D23">
        <w:rPr>
          <w:color w:val="010202"/>
          <w:spacing w:val="1"/>
        </w:rPr>
        <w:t xml:space="preserve"> </w:t>
      </w:r>
      <w:r w:rsidRPr="00E90D23">
        <w:rPr>
          <w:color w:val="010202"/>
        </w:rPr>
        <w:t>range of wireless signals, the increasing possibilities of linking radio and television receivers to</w:t>
      </w:r>
      <w:r w:rsidRPr="00E90D23">
        <w:rPr>
          <w:color w:val="010202"/>
          <w:spacing w:val="1"/>
        </w:rPr>
        <w:t xml:space="preserve"> </w:t>
      </w:r>
      <w:r w:rsidRPr="00E90D23">
        <w:rPr>
          <w:color w:val="010202"/>
        </w:rPr>
        <w:t>signals diffused by cable, and the increasing use of equipment able to record sound and visual</w:t>
      </w:r>
      <w:r w:rsidRPr="00E90D23">
        <w:rPr>
          <w:color w:val="010202"/>
          <w:spacing w:val="1"/>
        </w:rPr>
        <w:t xml:space="preserve"> </w:t>
      </w:r>
      <w:r w:rsidRPr="00E90D23">
        <w:rPr>
          <w:color w:val="010202"/>
        </w:rPr>
        <w:t>images</w:t>
      </w:r>
      <w:r w:rsidRPr="00E90D23">
        <w:rPr>
          <w:color w:val="010202"/>
          <w:spacing w:val="2"/>
        </w:rPr>
        <w:t xml:space="preserve"> </w:t>
      </w:r>
      <w:r w:rsidRPr="00E90D23">
        <w:rPr>
          <w:color w:val="010202"/>
        </w:rPr>
        <w:t>which</w:t>
      </w:r>
      <w:r w:rsidRPr="00E90D23">
        <w:rPr>
          <w:color w:val="010202"/>
          <w:spacing w:val="1"/>
        </w:rPr>
        <w:t xml:space="preserve"> </w:t>
      </w:r>
      <w:r w:rsidRPr="00E90D23">
        <w:rPr>
          <w:color w:val="010202"/>
        </w:rPr>
        <w:t>are</w:t>
      </w:r>
      <w:r w:rsidRPr="00E90D23">
        <w:rPr>
          <w:color w:val="010202"/>
          <w:spacing w:val="3"/>
        </w:rPr>
        <w:t xml:space="preserve"> </w:t>
      </w:r>
      <w:r w:rsidRPr="00E90D23">
        <w:rPr>
          <w:color w:val="010202"/>
        </w:rPr>
        <w:t>broadcast</w:t>
      </w:r>
      <w:r w:rsidRPr="00E90D23">
        <w:rPr>
          <w:color w:val="010202"/>
          <w:spacing w:val="3"/>
        </w:rPr>
        <w:t xml:space="preserve"> </w:t>
      </w:r>
      <w:r w:rsidRPr="00E90D23">
        <w:rPr>
          <w:color w:val="010202"/>
        </w:rPr>
        <w:t>or</w:t>
      </w:r>
      <w:r w:rsidRPr="00E90D23">
        <w:rPr>
          <w:color w:val="010202"/>
          <w:spacing w:val="3"/>
        </w:rPr>
        <w:t xml:space="preserve"> </w:t>
      </w:r>
      <w:r w:rsidRPr="00E90D23">
        <w:rPr>
          <w:color w:val="010202"/>
        </w:rPr>
        <w:t>diffused</w:t>
      </w:r>
      <w:r w:rsidRPr="00E90D23">
        <w:rPr>
          <w:color w:val="010202"/>
          <w:spacing w:val="1"/>
        </w:rPr>
        <w:t xml:space="preserve"> </w:t>
      </w:r>
      <w:r w:rsidRPr="00E90D23">
        <w:rPr>
          <w:color w:val="010202"/>
        </w:rPr>
        <w:t>by cable.</w:t>
      </w:r>
    </w:p>
    <w:p w14:paraId="47E576E7" w14:textId="77777777" w:rsidR="004B1A17" w:rsidRPr="00E90D23" w:rsidRDefault="004B1A17" w:rsidP="00E90D23">
      <w:pPr>
        <w:jc w:val="both"/>
      </w:pPr>
    </w:p>
    <w:p w14:paraId="490F475F" w14:textId="77777777" w:rsidR="004B1A17" w:rsidRPr="00E90D23" w:rsidRDefault="004B1A17" w:rsidP="00E90D23">
      <w:pPr>
        <w:jc w:val="both"/>
      </w:pPr>
      <w:r w:rsidRPr="00E90D23">
        <w:rPr>
          <w:color w:val="010202"/>
          <w:u w:val="single" w:color="010202"/>
        </w:rPr>
        <w:t>Translation</w:t>
      </w:r>
      <w:r w:rsidRPr="00E90D23">
        <w:rPr>
          <w:color w:val="010202"/>
          <w:spacing w:val="-12"/>
          <w:u w:val="single" w:color="010202"/>
        </w:rPr>
        <w:t xml:space="preserve"> </w:t>
      </w:r>
      <w:r w:rsidRPr="00E90D23">
        <w:rPr>
          <w:color w:val="010202"/>
          <w:u w:val="single" w:color="010202"/>
        </w:rPr>
        <w:t>and</w:t>
      </w:r>
      <w:r w:rsidRPr="00E90D23">
        <w:rPr>
          <w:color w:val="010202"/>
          <w:spacing w:val="-11"/>
          <w:u w:val="single" w:color="010202"/>
        </w:rPr>
        <w:t xml:space="preserve"> </w:t>
      </w:r>
      <w:r w:rsidRPr="00E90D23">
        <w:rPr>
          <w:color w:val="010202"/>
          <w:u w:val="single" w:color="010202"/>
        </w:rPr>
        <w:t>Adaptation</w:t>
      </w:r>
      <w:r w:rsidRPr="00E90D23">
        <w:rPr>
          <w:color w:val="010202"/>
          <w:spacing w:val="-11"/>
          <w:u w:val="single" w:color="010202"/>
        </w:rPr>
        <w:t xml:space="preserve"> </w:t>
      </w:r>
      <w:r w:rsidRPr="00E90D23">
        <w:rPr>
          <w:color w:val="010202"/>
          <w:u w:val="single" w:color="010202"/>
        </w:rPr>
        <w:t>Rights</w:t>
      </w:r>
    </w:p>
    <w:p w14:paraId="6A31DDFA" w14:textId="77777777" w:rsidR="004B1A17" w:rsidRPr="00E90D23" w:rsidRDefault="004B1A17" w:rsidP="00E90D23">
      <w:pPr>
        <w:jc w:val="both"/>
      </w:pPr>
    </w:p>
    <w:p w14:paraId="161DB131" w14:textId="77777777" w:rsidR="004B1A17" w:rsidRPr="00E90D23" w:rsidRDefault="004B1A17" w:rsidP="00E90D23">
      <w:pPr>
        <w:jc w:val="both"/>
      </w:pPr>
      <w:r w:rsidRPr="00E90D23">
        <w:rPr>
          <w:color w:val="010202"/>
        </w:rPr>
        <w:t>The</w:t>
      </w:r>
      <w:r w:rsidRPr="00E90D23">
        <w:rPr>
          <w:color w:val="010202"/>
          <w:spacing w:val="1"/>
        </w:rPr>
        <w:t xml:space="preserve"> </w:t>
      </w:r>
      <w:r w:rsidRPr="00E90D23">
        <w:rPr>
          <w:color w:val="010202"/>
        </w:rPr>
        <w:t>acts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translating</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adapting</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work</w:t>
      </w:r>
      <w:r w:rsidRPr="00E90D23">
        <w:rPr>
          <w:color w:val="010202"/>
          <w:spacing w:val="1"/>
        </w:rPr>
        <w:t xml:space="preserve"> </w:t>
      </w:r>
      <w:r w:rsidRPr="00E90D23">
        <w:rPr>
          <w:color w:val="010202"/>
        </w:rPr>
        <w:t>protected</w:t>
      </w:r>
      <w:r w:rsidRPr="00E90D23">
        <w:rPr>
          <w:color w:val="010202"/>
          <w:spacing w:val="1"/>
        </w:rPr>
        <w:t xml:space="preserve"> </w:t>
      </w:r>
      <w:r w:rsidRPr="00E90D23">
        <w:rPr>
          <w:color w:val="010202"/>
        </w:rPr>
        <w:t>by</w:t>
      </w:r>
      <w:r w:rsidRPr="00E90D23">
        <w:rPr>
          <w:color w:val="010202"/>
          <w:spacing w:val="1"/>
        </w:rPr>
        <w:t xml:space="preserve"> </w:t>
      </w:r>
      <w:r w:rsidRPr="00E90D23">
        <w:rPr>
          <w:color w:val="010202"/>
        </w:rPr>
        <w:t>copyright</w:t>
      </w:r>
      <w:r w:rsidRPr="00E90D23">
        <w:rPr>
          <w:color w:val="010202"/>
          <w:spacing w:val="1"/>
        </w:rPr>
        <w:t xml:space="preserve"> </w:t>
      </w:r>
      <w:r w:rsidRPr="00E90D23">
        <w:rPr>
          <w:color w:val="010202"/>
        </w:rPr>
        <w:t>require</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authorization</w:t>
      </w:r>
      <w:r w:rsidRPr="00E90D23">
        <w:rPr>
          <w:color w:val="010202"/>
          <w:spacing w:val="2"/>
        </w:rPr>
        <w:t xml:space="preserve"> </w:t>
      </w:r>
      <w:r w:rsidRPr="00E90D23">
        <w:rPr>
          <w:color w:val="010202"/>
        </w:rPr>
        <w:t>of</w:t>
      </w:r>
      <w:r w:rsidRPr="00E90D23">
        <w:rPr>
          <w:color w:val="010202"/>
          <w:spacing w:val="3"/>
        </w:rPr>
        <w:t xml:space="preserve"> </w:t>
      </w:r>
      <w:r w:rsidRPr="00E90D23">
        <w:rPr>
          <w:color w:val="010202"/>
        </w:rPr>
        <w:t>the</w:t>
      </w:r>
      <w:r w:rsidRPr="00E90D23">
        <w:rPr>
          <w:color w:val="010202"/>
          <w:spacing w:val="2"/>
        </w:rPr>
        <w:t xml:space="preserve"> </w:t>
      </w:r>
      <w:r w:rsidRPr="00E90D23">
        <w:rPr>
          <w:color w:val="010202"/>
        </w:rPr>
        <w:t>copyright</w:t>
      </w:r>
      <w:r w:rsidRPr="00E90D23">
        <w:rPr>
          <w:color w:val="010202"/>
          <w:spacing w:val="3"/>
        </w:rPr>
        <w:t xml:space="preserve"> </w:t>
      </w:r>
      <w:r w:rsidRPr="00E90D23">
        <w:rPr>
          <w:color w:val="010202"/>
        </w:rPr>
        <w:t>owner.</w:t>
      </w:r>
    </w:p>
    <w:p w14:paraId="0C235176" w14:textId="77777777" w:rsidR="004B1A17" w:rsidRPr="00E90D23" w:rsidRDefault="004B1A17" w:rsidP="00E90D23">
      <w:pPr>
        <w:jc w:val="both"/>
      </w:pPr>
    </w:p>
    <w:p w14:paraId="41F8D93C" w14:textId="77777777" w:rsidR="004B1A17" w:rsidRPr="00E90D23" w:rsidRDefault="004B1A17" w:rsidP="00E90D23">
      <w:pPr>
        <w:jc w:val="both"/>
      </w:pPr>
      <w:r w:rsidRPr="00E90D23">
        <w:rPr>
          <w:i/>
          <w:color w:val="010202"/>
        </w:rPr>
        <w:t xml:space="preserve">“Translation” </w:t>
      </w:r>
      <w:r w:rsidRPr="00E90D23">
        <w:rPr>
          <w:color w:val="010202"/>
        </w:rPr>
        <w:t>means the expression of a work in a language other than that of the original</w:t>
      </w:r>
      <w:r w:rsidRPr="00E90D23">
        <w:rPr>
          <w:color w:val="010202"/>
          <w:spacing w:val="1"/>
        </w:rPr>
        <w:t xml:space="preserve"> </w:t>
      </w:r>
      <w:r w:rsidRPr="00E90D23">
        <w:rPr>
          <w:color w:val="010202"/>
        </w:rPr>
        <w:t>version.</w:t>
      </w:r>
    </w:p>
    <w:p w14:paraId="02B2A393" w14:textId="77777777" w:rsidR="004B1A17" w:rsidRPr="00E90D23" w:rsidRDefault="004B1A17" w:rsidP="00E90D23">
      <w:pPr>
        <w:jc w:val="both"/>
      </w:pPr>
    </w:p>
    <w:p w14:paraId="1A39EA8A" w14:textId="77777777" w:rsidR="004B1A17" w:rsidRPr="00E90D23" w:rsidRDefault="004B1A17" w:rsidP="00E90D23">
      <w:pPr>
        <w:jc w:val="both"/>
      </w:pPr>
      <w:r w:rsidRPr="00E90D23">
        <w:rPr>
          <w:i/>
          <w:color w:val="010202"/>
        </w:rPr>
        <w:t xml:space="preserve">“Adaptation” </w:t>
      </w:r>
      <w:r w:rsidRPr="00E90D23">
        <w:rPr>
          <w:color w:val="010202"/>
        </w:rPr>
        <w:t>is generally understood as the modification of a work from one type of work</w:t>
      </w:r>
      <w:r w:rsidRPr="00E90D23">
        <w:rPr>
          <w:color w:val="010202"/>
          <w:spacing w:val="1"/>
        </w:rPr>
        <w:t xml:space="preserve"> </w:t>
      </w:r>
      <w:r w:rsidRPr="00E90D23">
        <w:rPr>
          <w:color w:val="010202"/>
        </w:rPr>
        <w:t>to another, for example adapting a novel so as to make a motion picture, or the modification of a</w:t>
      </w:r>
      <w:r w:rsidRPr="00E90D23">
        <w:rPr>
          <w:color w:val="010202"/>
          <w:spacing w:val="1"/>
        </w:rPr>
        <w:t xml:space="preserve"> </w:t>
      </w:r>
      <w:r w:rsidRPr="00E90D23">
        <w:rPr>
          <w:color w:val="010202"/>
        </w:rPr>
        <w:t>work so as to make it suitable for different conditions of exploitation, for example adapting an</w:t>
      </w:r>
      <w:r w:rsidRPr="00E90D23">
        <w:rPr>
          <w:color w:val="010202"/>
          <w:spacing w:val="1"/>
        </w:rPr>
        <w:t xml:space="preserve"> </w:t>
      </w:r>
      <w:r w:rsidRPr="00E90D23">
        <w:rPr>
          <w:color w:val="010202"/>
        </w:rPr>
        <w:t>instructional</w:t>
      </w:r>
      <w:r w:rsidRPr="00E90D23">
        <w:rPr>
          <w:color w:val="010202"/>
          <w:spacing w:val="1"/>
        </w:rPr>
        <w:t xml:space="preserve"> </w:t>
      </w:r>
      <w:r w:rsidRPr="00E90D23">
        <w:rPr>
          <w:color w:val="010202"/>
        </w:rPr>
        <w:t>textbook</w:t>
      </w:r>
      <w:r w:rsidRPr="00E90D23">
        <w:rPr>
          <w:color w:val="010202"/>
          <w:spacing w:val="1"/>
        </w:rPr>
        <w:t xml:space="preserve"> </w:t>
      </w:r>
      <w:r w:rsidRPr="00E90D23">
        <w:rPr>
          <w:color w:val="010202"/>
        </w:rPr>
        <w:t>originally</w:t>
      </w:r>
      <w:r w:rsidRPr="00E90D23">
        <w:rPr>
          <w:color w:val="010202"/>
          <w:spacing w:val="1"/>
        </w:rPr>
        <w:t xml:space="preserve"> </w:t>
      </w:r>
      <w:r w:rsidRPr="00E90D23">
        <w:rPr>
          <w:color w:val="010202"/>
        </w:rPr>
        <w:t>prepared</w:t>
      </w:r>
      <w:r w:rsidRPr="00E90D23">
        <w:rPr>
          <w:color w:val="010202"/>
          <w:spacing w:val="1"/>
        </w:rPr>
        <w:t xml:space="preserve"> </w:t>
      </w:r>
      <w:r w:rsidRPr="00E90D23">
        <w:rPr>
          <w:color w:val="010202"/>
        </w:rPr>
        <w:t>for</w:t>
      </w:r>
      <w:r w:rsidRPr="00E90D23">
        <w:rPr>
          <w:color w:val="010202"/>
          <w:spacing w:val="1"/>
        </w:rPr>
        <w:t xml:space="preserve"> </w:t>
      </w:r>
      <w:r w:rsidRPr="00E90D23">
        <w:rPr>
          <w:color w:val="010202"/>
        </w:rPr>
        <w:t>higher</w:t>
      </w:r>
      <w:r w:rsidRPr="00E90D23">
        <w:rPr>
          <w:color w:val="010202"/>
          <w:spacing w:val="1"/>
        </w:rPr>
        <w:t xml:space="preserve"> </w:t>
      </w:r>
      <w:r w:rsidRPr="00E90D23">
        <w:rPr>
          <w:color w:val="010202"/>
        </w:rPr>
        <w:t>education</w:t>
      </w:r>
      <w:r w:rsidRPr="00E90D23">
        <w:rPr>
          <w:color w:val="010202"/>
          <w:spacing w:val="1"/>
        </w:rPr>
        <w:t xml:space="preserve"> </w:t>
      </w:r>
      <w:r w:rsidRPr="00E90D23">
        <w:rPr>
          <w:color w:val="010202"/>
        </w:rPr>
        <w:t>into</w:t>
      </w:r>
      <w:r w:rsidRPr="00E90D23">
        <w:rPr>
          <w:color w:val="010202"/>
          <w:spacing w:val="1"/>
        </w:rPr>
        <w:t xml:space="preserve"> </w:t>
      </w:r>
      <w:r w:rsidRPr="00E90D23">
        <w:rPr>
          <w:color w:val="010202"/>
        </w:rPr>
        <w:t>an</w:t>
      </w:r>
      <w:r w:rsidRPr="00E90D23">
        <w:rPr>
          <w:color w:val="010202"/>
          <w:spacing w:val="1"/>
        </w:rPr>
        <w:t xml:space="preserve"> </w:t>
      </w:r>
      <w:r w:rsidRPr="00E90D23">
        <w:rPr>
          <w:color w:val="010202"/>
        </w:rPr>
        <w:t>instructional</w:t>
      </w:r>
      <w:r w:rsidRPr="00E90D23">
        <w:rPr>
          <w:color w:val="010202"/>
          <w:spacing w:val="1"/>
        </w:rPr>
        <w:t xml:space="preserve"> </w:t>
      </w:r>
      <w:r w:rsidRPr="00E90D23">
        <w:rPr>
          <w:color w:val="010202"/>
        </w:rPr>
        <w:t>textbook</w:t>
      </w:r>
      <w:r w:rsidRPr="00E90D23">
        <w:rPr>
          <w:color w:val="010202"/>
          <w:spacing w:val="1"/>
        </w:rPr>
        <w:t xml:space="preserve"> </w:t>
      </w:r>
      <w:r w:rsidRPr="00E90D23">
        <w:rPr>
          <w:color w:val="010202"/>
        </w:rPr>
        <w:t>intended</w:t>
      </w:r>
      <w:r w:rsidRPr="00E90D23">
        <w:rPr>
          <w:color w:val="010202"/>
          <w:spacing w:val="1"/>
        </w:rPr>
        <w:t xml:space="preserve"> </w:t>
      </w:r>
      <w:r w:rsidRPr="00E90D23">
        <w:rPr>
          <w:color w:val="010202"/>
        </w:rPr>
        <w:t>for</w:t>
      </w:r>
      <w:r w:rsidRPr="00E90D23">
        <w:rPr>
          <w:color w:val="010202"/>
          <w:spacing w:val="4"/>
        </w:rPr>
        <w:t xml:space="preserve"> </w:t>
      </w:r>
      <w:r w:rsidRPr="00E90D23">
        <w:rPr>
          <w:color w:val="010202"/>
        </w:rPr>
        <w:t>students</w:t>
      </w:r>
      <w:r w:rsidRPr="00E90D23">
        <w:rPr>
          <w:color w:val="010202"/>
          <w:spacing w:val="2"/>
        </w:rPr>
        <w:t xml:space="preserve"> </w:t>
      </w:r>
      <w:r w:rsidRPr="00E90D23">
        <w:rPr>
          <w:color w:val="010202"/>
        </w:rPr>
        <w:t>at</w:t>
      </w:r>
      <w:r w:rsidRPr="00E90D23">
        <w:rPr>
          <w:color w:val="010202"/>
          <w:spacing w:val="4"/>
        </w:rPr>
        <w:t xml:space="preserve"> </w:t>
      </w:r>
      <w:r w:rsidRPr="00E90D23">
        <w:rPr>
          <w:color w:val="010202"/>
        </w:rPr>
        <w:t>a</w:t>
      </w:r>
      <w:r w:rsidRPr="00E90D23">
        <w:rPr>
          <w:color w:val="010202"/>
          <w:spacing w:val="2"/>
        </w:rPr>
        <w:t xml:space="preserve"> </w:t>
      </w:r>
      <w:r w:rsidRPr="00E90D23">
        <w:rPr>
          <w:color w:val="010202"/>
        </w:rPr>
        <w:t>lower</w:t>
      </w:r>
      <w:r w:rsidRPr="00E90D23">
        <w:rPr>
          <w:color w:val="010202"/>
          <w:spacing w:val="1"/>
        </w:rPr>
        <w:t xml:space="preserve"> </w:t>
      </w:r>
      <w:r w:rsidRPr="00E90D23">
        <w:rPr>
          <w:color w:val="010202"/>
        </w:rPr>
        <w:t>level.</w:t>
      </w:r>
    </w:p>
    <w:p w14:paraId="3AE76316" w14:textId="77777777" w:rsidR="004B1A17" w:rsidRPr="00E90D23" w:rsidRDefault="004B1A17" w:rsidP="00E90D23">
      <w:pPr>
        <w:jc w:val="both"/>
        <w:sectPr w:rsidR="004B1A17" w:rsidRPr="00E90D23" w:rsidSect="00E90D23">
          <w:type w:val="nextPage"/>
          <w:pgSz w:w="12260" w:h="17200"/>
          <w:pgMar w:top="1940" w:right="1420" w:bottom="280" w:left="1460" w:header="1728" w:footer="0" w:gutter="0"/>
          <w:cols w:space="720"/>
        </w:sectPr>
      </w:pPr>
    </w:p>
    <w:p w14:paraId="59D12140" w14:textId="77777777" w:rsidR="004B1A17" w:rsidRPr="00E90D23" w:rsidRDefault="004B1A17" w:rsidP="00E90D23">
      <w:pPr>
        <w:jc w:val="both"/>
      </w:pPr>
    </w:p>
    <w:p w14:paraId="46F5816C" w14:textId="77777777" w:rsidR="004B1A17" w:rsidRPr="00E90D23" w:rsidRDefault="004B1A17" w:rsidP="00E90D23">
      <w:pPr>
        <w:jc w:val="both"/>
      </w:pPr>
    </w:p>
    <w:p w14:paraId="5372D8A9" w14:textId="77777777" w:rsidR="004B1A17" w:rsidRPr="00E90D23" w:rsidRDefault="004B1A17" w:rsidP="00E90D23">
      <w:pPr>
        <w:jc w:val="both"/>
      </w:pPr>
    </w:p>
    <w:p w14:paraId="77EEAFB8" w14:textId="77777777" w:rsidR="004B1A17" w:rsidRPr="00E90D23" w:rsidRDefault="004B1A17" w:rsidP="00E90D23">
      <w:pPr>
        <w:jc w:val="both"/>
      </w:pPr>
      <w:r w:rsidRPr="00E90D23">
        <w:rPr>
          <w:color w:val="010202"/>
        </w:rPr>
        <w:t>Translations and adaptations are themselves works protected by copyright.</w:t>
      </w:r>
      <w:r w:rsidRPr="00E90D23">
        <w:rPr>
          <w:color w:val="010202"/>
          <w:spacing w:val="1"/>
        </w:rPr>
        <w:t xml:space="preserve"> </w:t>
      </w:r>
      <w:r w:rsidRPr="00E90D23">
        <w:rPr>
          <w:color w:val="010202"/>
        </w:rPr>
        <w:t>Therefore, in</w:t>
      </w:r>
      <w:r w:rsidRPr="00E90D23">
        <w:rPr>
          <w:color w:val="010202"/>
          <w:spacing w:val="1"/>
        </w:rPr>
        <w:t xml:space="preserve"> </w:t>
      </w:r>
      <w:r w:rsidRPr="00E90D23">
        <w:rPr>
          <w:color w:val="010202"/>
        </w:rPr>
        <w:t>order, for example, to reproduce and publish a translation or adaptation, the publisher must have</w:t>
      </w:r>
      <w:r w:rsidRPr="00E90D23">
        <w:rPr>
          <w:color w:val="010202"/>
          <w:spacing w:val="1"/>
        </w:rPr>
        <w:t xml:space="preserve"> </w:t>
      </w:r>
      <w:r w:rsidRPr="00E90D23">
        <w:rPr>
          <w:color w:val="010202"/>
        </w:rPr>
        <w:t>the authorization both of the owner of the copyright in the original work and of the owner of</w:t>
      </w:r>
      <w:r w:rsidRPr="00E90D23">
        <w:rPr>
          <w:color w:val="010202"/>
          <w:spacing w:val="1"/>
        </w:rPr>
        <w:t xml:space="preserve"> </w:t>
      </w:r>
      <w:r w:rsidRPr="00E90D23">
        <w:rPr>
          <w:color w:val="010202"/>
        </w:rPr>
        <w:t>copyright</w:t>
      </w:r>
      <w:r w:rsidRPr="00E90D23">
        <w:rPr>
          <w:color w:val="010202"/>
          <w:spacing w:val="2"/>
        </w:rPr>
        <w:t xml:space="preserve"> </w:t>
      </w:r>
      <w:r w:rsidRPr="00E90D23">
        <w:rPr>
          <w:color w:val="010202"/>
        </w:rPr>
        <w:t>in</w:t>
      </w:r>
      <w:r w:rsidRPr="00E90D23">
        <w:rPr>
          <w:color w:val="010202"/>
          <w:spacing w:val="-1"/>
        </w:rPr>
        <w:t xml:space="preserve"> </w:t>
      </w:r>
      <w:r w:rsidRPr="00E90D23">
        <w:rPr>
          <w:color w:val="010202"/>
        </w:rPr>
        <w:t>the</w:t>
      </w:r>
      <w:r w:rsidRPr="00E90D23">
        <w:rPr>
          <w:color w:val="010202"/>
          <w:spacing w:val="2"/>
        </w:rPr>
        <w:t xml:space="preserve"> </w:t>
      </w:r>
      <w:r w:rsidRPr="00E90D23">
        <w:rPr>
          <w:color w:val="010202"/>
        </w:rPr>
        <w:t>translation</w:t>
      </w:r>
      <w:r w:rsidRPr="00E90D23">
        <w:rPr>
          <w:color w:val="010202"/>
          <w:spacing w:val="3"/>
        </w:rPr>
        <w:t xml:space="preserve"> </w:t>
      </w:r>
      <w:r w:rsidRPr="00E90D23">
        <w:rPr>
          <w:color w:val="010202"/>
        </w:rPr>
        <w:t>or</w:t>
      </w:r>
      <w:r w:rsidRPr="00E90D23">
        <w:rPr>
          <w:color w:val="010202"/>
          <w:spacing w:val="4"/>
        </w:rPr>
        <w:t xml:space="preserve"> </w:t>
      </w:r>
      <w:r w:rsidRPr="00E90D23">
        <w:rPr>
          <w:color w:val="010202"/>
        </w:rPr>
        <w:t>adaptation.</w:t>
      </w:r>
    </w:p>
    <w:p w14:paraId="1AD82E5E" w14:textId="77777777" w:rsidR="004B1A17" w:rsidRPr="00E90D23" w:rsidRDefault="004B1A17" w:rsidP="00E90D23">
      <w:pPr>
        <w:jc w:val="both"/>
      </w:pPr>
    </w:p>
    <w:p w14:paraId="72777DD3" w14:textId="77777777" w:rsidR="004B1A17" w:rsidRPr="00E90D23" w:rsidRDefault="004B1A17" w:rsidP="00E90D23">
      <w:pPr>
        <w:jc w:val="both"/>
      </w:pPr>
      <w:r w:rsidRPr="00E90D23">
        <w:rPr>
          <w:color w:val="010202"/>
          <w:u w:val="single" w:color="010202"/>
        </w:rPr>
        <w:t>Moral</w:t>
      </w:r>
      <w:r w:rsidRPr="00E90D23">
        <w:rPr>
          <w:color w:val="010202"/>
          <w:spacing w:val="-9"/>
          <w:u w:val="single" w:color="010202"/>
        </w:rPr>
        <w:t xml:space="preserve"> </w:t>
      </w:r>
      <w:r w:rsidRPr="00E90D23">
        <w:rPr>
          <w:color w:val="010202"/>
          <w:u w:val="single" w:color="010202"/>
        </w:rPr>
        <w:t>Rights</w:t>
      </w:r>
    </w:p>
    <w:p w14:paraId="6D22F1E6" w14:textId="77777777" w:rsidR="004B1A17" w:rsidRPr="00E90D23" w:rsidRDefault="004B1A17" w:rsidP="00E90D23">
      <w:pPr>
        <w:jc w:val="both"/>
      </w:pPr>
    </w:p>
    <w:p w14:paraId="70A6F445" w14:textId="77777777" w:rsidR="004B1A17" w:rsidRPr="00E90D23" w:rsidRDefault="004B1A17" w:rsidP="00E90D23">
      <w:pPr>
        <w:jc w:val="both"/>
      </w:pPr>
      <w:r w:rsidRPr="00E90D23">
        <w:rPr>
          <w:color w:val="010202"/>
        </w:rPr>
        <w:t>The</w:t>
      </w:r>
      <w:r w:rsidRPr="00E90D23">
        <w:rPr>
          <w:color w:val="010202"/>
          <w:spacing w:val="-7"/>
        </w:rPr>
        <w:t xml:space="preserve"> </w:t>
      </w:r>
      <w:r w:rsidRPr="00E90D23">
        <w:rPr>
          <w:color w:val="010202"/>
        </w:rPr>
        <w:t>Berne</w:t>
      </w:r>
      <w:r w:rsidRPr="00E90D23">
        <w:rPr>
          <w:color w:val="010202"/>
          <w:spacing w:val="-7"/>
        </w:rPr>
        <w:t xml:space="preserve"> </w:t>
      </w:r>
      <w:r w:rsidRPr="00E90D23">
        <w:rPr>
          <w:color w:val="010202"/>
        </w:rPr>
        <w:t>Convention</w:t>
      </w:r>
      <w:r w:rsidRPr="00E90D23">
        <w:rPr>
          <w:color w:val="010202"/>
          <w:spacing w:val="-6"/>
        </w:rPr>
        <w:t xml:space="preserve"> </w:t>
      </w:r>
      <w:r w:rsidRPr="00E90D23">
        <w:rPr>
          <w:color w:val="010202"/>
        </w:rPr>
        <w:t>requires</w:t>
      </w:r>
      <w:r w:rsidRPr="00E90D23">
        <w:rPr>
          <w:color w:val="010202"/>
          <w:spacing w:val="-7"/>
        </w:rPr>
        <w:t xml:space="preserve"> </w:t>
      </w:r>
      <w:r w:rsidRPr="00E90D23">
        <w:rPr>
          <w:color w:val="010202"/>
        </w:rPr>
        <w:t>member</w:t>
      </w:r>
      <w:r w:rsidRPr="00E90D23">
        <w:rPr>
          <w:color w:val="010202"/>
          <w:spacing w:val="-5"/>
        </w:rPr>
        <w:t xml:space="preserve"> </w:t>
      </w:r>
      <w:r w:rsidRPr="00E90D23">
        <w:rPr>
          <w:color w:val="010202"/>
        </w:rPr>
        <w:t>countries</w:t>
      </w:r>
      <w:r w:rsidRPr="00E90D23">
        <w:rPr>
          <w:color w:val="010202"/>
          <w:spacing w:val="-4"/>
        </w:rPr>
        <w:t xml:space="preserve"> </w:t>
      </w:r>
      <w:r w:rsidRPr="00E90D23">
        <w:rPr>
          <w:color w:val="010202"/>
        </w:rPr>
        <w:t>to</w:t>
      </w:r>
      <w:r w:rsidRPr="00E90D23">
        <w:rPr>
          <w:color w:val="010202"/>
          <w:spacing w:val="-7"/>
        </w:rPr>
        <w:t xml:space="preserve"> </w:t>
      </w:r>
      <w:r w:rsidRPr="00E90D23">
        <w:rPr>
          <w:color w:val="010202"/>
        </w:rPr>
        <w:t>grant</w:t>
      </w:r>
      <w:r w:rsidRPr="00E90D23">
        <w:rPr>
          <w:color w:val="010202"/>
          <w:spacing w:val="-6"/>
        </w:rPr>
        <w:t xml:space="preserve"> </w:t>
      </w:r>
      <w:r w:rsidRPr="00E90D23">
        <w:rPr>
          <w:color w:val="010202"/>
        </w:rPr>
        <w:t>to</w:t>
      </w:r>
      <w:r w:rsidRPr="00E90D23">
        <w:rPr>
          <w:color w:val="010202"/>
          <w:spacing w:val="-7"/>
        </w:rPr>
        <w:t xml:space="preserve"> </w:t>
      </w:r>
      <w:r w:rsidRPr="00E90D23">
        <w:rPr>
          <w:color w:val="010202"/>
        </w:rPr>
        <w:t>authors:</w:t>
      </w:r>
    </w:p>
    <w:p w14:paraId="4FF5F4AD" w14:textId="77777777" w:rsidR="004B1A17" w:rsidRPr="00E90D23" w:rsidRDefault="004B1A17" w:rsidP="00E90D23">
      <w:pPr>
        <w:jc w:val="both"/>
      </w:pPr>
    </w:p>
    <w:p w14:paraId="29B86332" w14:textId="77777777" w:rsidR="004B1A17" w:rsidRPr="00E90D23" w:rsidRDefault="004B1A17" w:rsidP="00E90D23">
      <w:pPr>
        <w:jc w:val="both"/>
      </w:pPr>
      <w:r w:rsidRPr="00E90D23">
        <w:rPr>
          <w:color w:val="010202"/>
        </w:rPr>
        <w:t>the</w:t>
      </w:r>
      <w:r w:rsidRPr="00E90D23">
        <w:rPr>
          <w:color w:val="010202"/>
          <w:spacing w:val="11"/>
        </w:rPr>
        <w:t xml:space="preserve"> </w:t>
      </w:r>
      <w:r w:rsidRPr="00E90D23">
        <w:rPr>
          <w:color w:val="010202"/>
        </w:rPr>
        <w:t>right</w:t>
      </w:r>
      <w:r w:rsidRPr="00E90D23">
        <w:rPr>
          <w:color w:val="010202"/>
          <w:spacing w:val="11"/>
        </w:rPr>
        <w:t xml:space="preserve"> </w:t>
      </w:r>
      <w:r w:rsidRPr="00E90D23">
        <w:rPr>
          <w:color w:val="010202"/>
        </w:rPr>
        <w:t>to</w:t>
      </w:r>
      <w:r w:rsidRPr="00E90D23">
        <w:rPr>
          <w:color w:val="010202"/>
          <w:spacing w:val="12"/>
        </w:rPr>
        <w:t xml:space="preserve"> </w:t>
      </w:r>
      <w:r w:rsidRPr="00E90D23">
        <w:rPr>
          <w:color w:val="010202"/>
        </w:rPr>
        <w:t>claim</w:t>
      </w:r>
      <w:r w:rsidRPr="00E90D23">
        <w:rPr>
          <w:color w:val="010202"/>
          <w:spacing w:val="11"/>
        </w:rPr>
        <w:t xml:space="preserve"> </w:t>
      </w:r>
      <w:r w:rsidRPr="00E90D23">
        <w:rPr>
          <w:color w:val="010202"/>
        </w:rPr>
        <w:t>authorship</w:t>
      </w:r>
      <w:r w:rsidRPr="00E90D23">
        <w:rPr>
          <w:color w:val="010202"/>
          <w:spacing w:val="8"/>
        </w:rPr>
        <w:t xml:space="preserve"> </w:t>
      </w:r>
      <w:r w:rsidRPr="00E90D23">
        <w:rPr>
          <w:color w:val="010202"/>
        </w:rPr>
        <w:t>of</w:t>
      </w:r>
      <w:r w:rsidRPr="00E90D23">
        <w:rPr>
          <w:color w:val="010202"/>
          <w:spacing w:val="14"/>
        </w:rPr>
        <w:t xml:space="preserve"> </w:t>
      </w:r>
      <w:r w:rsidRPr="00E90D23">
        <w:rPr>
          <w:color w:val="010202"/>
        </w:rPr>
        <w:t>the</w:t>
      </w:r>
      <w:r w:rsidRPr="00E90D23">
        <w:rPr>
          <w:color w:val="010202"/>
          <w:spacing w:val="11"/>
        </w:rPr>
        <w:t xml:space="preserve"> </w:t>
      </w:r>
      <w:r w:rsidRPr="00E90D23">
        <w:rPr>
          <w:color w:val="010202"/>
        </w:rPr>
        <w:t>work;</w:t>
      </w:r>
    </w:p>
    <w:p w14:paraId="21C2408B" w14:textId="77777777" w:rsidR="004B1A17" w:rsidRPr="00E90D23" w:rsidRDefault="004B1A17" w:rsidP="00E90D23">
      <w:pPr>
        <w:jc w:val="both"/>
      </w:pPr>
    </w:p>
    <w:p w14:paraId="3432E3FF" w14:textId="77777777" w:rsidR="004B1A17" w:rsidRPr="00E90D23" w:rsidRDefault="004B1A17" w:rsidP="00E90D23">
      <w:pPr>
        <w:jc w:val="both"/>
      </w:pPr>
      <w:r w:rsidRPr="00E90D23">
        <w:rPr>
          <w:color w:val="010202"/>
          <w:w w:val="105"/>
        </w:rPr>
        <w:t>the right</w:t>
      </w:r>
      <w:r w:rsidRPr="00E90D23">
        <w:rPr>
          <w:color w:val="010202"/>
          <w:spacing w:val="1"/>
          <w:w w:val="105"/>
        </w:rPr>
        <w:t xml:space="preserve"> </w:t>
      </w:r>
      <w:r w:rsidRPr="00E90D23">
        <w:rPr>
          <w:color w:val="010202"/>
          <w:w w:val="105"/>
        </w:rPr>
        <w:t>to object to</w:t>
      </w:r>
      <w:r w:rsidRPr="00E90D23">
        <w:rPr>
          <w:color w:val="010202"/>
          <w:spacing w:val="1"/>
          <w:w w:val="105"/>
        </w:rPr>
        <w:t xml:space="preserve"> </w:t>
      </w:r>
      <w:r w:rsidRPr="00E90D23">
        <w:rPr>
          <w:color w:val="010202"/>
          <w:w w:val="105"/>
        </w:rPr>
        <w:t>any distortion, mutilation or other modification of, or other</w:t>
      </w:r>
      <w:r w:rsidRPr="00E90D23">
        <w:rPr>
          <w:color w:val="010202"/>
          <w:spacing w:val="1"/>
          <w:w w:val="105"/>
        </w:rPr>
        <w:t xml:space="preserve"> </w:t>
      </w:r>
      <w:r w:rsidRPr="00E90D23">
        <w:rPr>
          <w:color w:val="010202"/>
        </w:rPr>
        <w:t>derogatory action in relation to, the work which would be prejudicial to the author’s honor</w:t>
      </w:r>
      <w:r w:rsidRPr="00E90D23">
        <w:rPr>
          <w:color w:val="010202"/>
          <w:spacing w:val="1"/>
        </w:rPr>
        <w:t xml:space="preserve"> </w:t>
      </w:r>
      <w:r w:rsidRPr="00E90D23">
        <w:rPr>
          <w:color w:val="010202"/>
          <w:w w:val="105"/>
        </w:rPr>
        <w:t>or</w:t>
      </w:r>
      <w:r w:rsidRPr="00E90D23">
        <w:rPr>
          <w:color w:val="010202"/>
          <w:spacing w:val="-2"/>
          <w:w w:val="105"/>
        </w:rPr>
        <w:t xml:space="preserve"> </w:t>
      </w:r>
      <w:r w:rsidRPr="00E90D23">
        <w:rPr>
          <w:color w:val="010202"/>
          <w:w w:val="105"/>
        </w:rPr>
        <w:t>reputation.</w:t>
      </w:r>
    </w:p>
    <w:p w14:paraId="1F617CC3" w14:textId="77777777" w:rsidR="004B1A17" w:rsidRPr="00E90D23" w:rsidRDefault="004B1A17" w:rsidP="00E90D23">
      <w:pPr>
        <w:jc w:val="both"/>
      </w:pPr>
    </w:p>
    <w:p w14:paraId="7923ABFD" w14:textId="7FE5A711" w:rsidR="00714394" w:rsidRPr="00E90D23" w:rsidRDefault="004B1A17" w:rsidP="00E90D23">
      <w:pPr>
        <w:jc w:val="both"/>
        <w:rPr>
          <w:lang w:val="en-US" w:eastAsia="ar-SA"/>
        </w:rPr>
      </w:pPr>
      <w:r w:rsidRPr="00E90D23">
        <w:rPr>
          <w:color w:val="010202"/>
        </w:rPr>
        <w:t>These rights, which are generally known as the moral rights of authors, are required to be</w:t>
      </w:r>
      <w:r w:rsidRPr="00E90D23">
        <w:rPr>
          <w:color w:val="010202"/>
          <w:spacing w:val="1"/>
        </w:rPr>
        <w:t xml:space="preserve"> </w:t>
      </w:r>
      <w:r w:rsidRPr="00E90D23">
        <w:rPr>
          <w:color w:val="010202"/>
        </w:rPr>
        <w:t>independent</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usual</w:t>
      </w:r>
      <w:r w:rsidRPr="00E90D23">
        <w:rPr>
          <w:color w:val="010202"/>
          <w:spacing w:val="1"/>
        </w:rPr>
        <w:t xml:space="preserve"> </w:t>
      </w:r>
      <w:r w:rsidRPr="00E90D23">
        <w:rPr>
          <w:color w:val="010202"/>
        </w:rPr>
        <w:t>economic</w:t>
      </w:r>
      <w:r w:rsidRPr="00E90D23">
        <w:rPr>
          <w:color w:val="010202"/>
          <w:spacing w:val="1"/>
        </w:rPr>
        <w:t xml:space="preserve"> </w:t>
      </w:r>
      <w:r w:rsidRPr="00E90D23">
        <w:rPr>
          <w:color w:val="010202"/>
        </w:rPr>
        <w:t>rights</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remain with the author</w:t>
      </w:r>
      <w:r w:rsidRPr="00E90D23">
        <w:rPr>
          <w:color w:val="010202"/>
          <w:spacing w:val="1"/>
        </w:rPr>
        <w:t xml:space="preserve"> </w:t>
      </w:r>
      <w:r w:rsidRPr="00E90D23">
        <w:rPr>
          <w:color w:val="010202"/>
        </w:rPr>
        <w:t>even</w:t>
      </w:r>
      <w:r w:rsidRPr="00E90D23">
        <w:rPr>
          <w:color w:val="010202"/>
          <w:spacing w:val="1"/>
        </w:rPr>
        <w:t xml:space="preserve"> </w:t>
      </w:r>
      <w:r w:rsidRPr="00E90D23">
        <w:rPr>
          <w:color w:val="010202"/>
        </w:rPr>
        <w:t>after</w:t>
      </w:r>
      <w:r w:rsidRPr="00E90D23">
        <w:rPr>
          <w:color w:val="010202"/>
          <w:spacing w:val="1"/>
        </w:rPr>
        <w:t xml:space="preserve"> </w:t>
      </w:r>
      <w:r w:rsidRPr="00E90D23">
        <w:rPr>
          <w:color w:val="010202"/>
        </w:rPr>
        <w:t>he</w:t>
      </w:r>
      <w:r w:rsidRPr="00E90D23">
        <w:rPr>
          <w:color w:val="010202"/>
          <w:spacing w:val="1"/>
        </w:rPr>
        <w:t xml:space="preserve"> </w:t>
      </w:r>
      <w:r w:rsidRPr="00E90D23">
        <w:rPr>
          <w:color w:val="010202"/>
        </w:rPr>
        <w:t>has</w:t>
      </w:r>
      <w:r w:rsidRPr="00E90D23">
        <w:rPr>
          <w:color w:val="010202"/>
          <w:spacing w:val="1"/>
        </w:rPr>
        <w:t xml:space="preserve"> </w:t>
      </w:r>
    </w:p>
    <w:p w14:paraId="50B9A3AD" w14:textId="77777777" w:rsidR="002E5B89" w:rsidRDefault="002E5B89" w:rsidP="00E90D23">
      <w:pPr>
        <w:jc w:val="both"/>
        <w:rPr>
          <w:lang w:val="en-US" w:eastAsia="ar-SA"/>
        </w:rPr>
      </w:pPr>
    </w:p>
    <w:p w14:paraId="44D04516" w14:textId="2EDC083B" w:rsidR="002E5B89" w:rsidRDefault="002E5B89" w:rsidP="00E90D23">
      <w:pPr>
        <w:jc w:val="both"/>
        <w:rPr>
          <w:lang w:val="en-US" w:eastAsia="ar-SA"/>
        </w:rPr>
      </w:pPr>
    </w:p>
    <w:p w14:paraId="4A348F02" w14:textId="77777777" w:rsidR="007E29A1" w:rsidRDefault="007E29A1" w:rsidP="00E90D23">
      <w:pPr>
        <w:jc w:val="both"/>
        <w:rPr>
          <w:lang w:val="en-US" w:eastAsia="ar-SA"/>
        </w:rPr>
      </w:pPr>
    </w:p>
    <w:p w14:paraId="287A0447" w14:textId="7CC8F79D" w:rsidR="00714394" w:rsidRPr="007E29A1" w:rsidRDefault="00714394" w:rsidP="00E90D23">
      <w:pPr>
        <w:jc w:val="both"/>
        <w:rPr>
          <w:b/>
          <w:bCs/>
          <w:lang w:val="kk-KZ" w:eastAsia="ar-SA"/>
        </w:rPr>
      </w:pPr>
      <w:proofErr w:type="spellStart"/>
      <w:r w:rsidRPr="007E29A1">
        <w:rPr>
          <w:b/>
          <w:bCs/>
          <w:lang w:val="en-US" w:eastAsia="ar-SA"/>
        </w:rPr>
        <w:t>Lec</w:t>
      </w:r>
      <w:proofErr w:type="spellEnd"/>
      <w:r w:rsidRPr="007E29A1">
        <w:rPr>
          <w:b/>
          <w:bCs/>
          <w:lang w:val="en-US" w:eastAsia="ar-SA"/>
        </w:rPr>
        <w:t xml:space="preserve"> 5</w:t>
      </w:r>
      <w:r w:rsidRPr="007E29A1">
        <w:rPr>
          <w:b/>
          <w:bCs/>
          <w:lang w:val="kk-KZ" w:eastAsia="ar-SA"/>
        </w:rPr>
        <w:t>.</w:t>
      </w:r>
      <w:r w:rsidRPr="007E29A1">
        <w:rPr>
          <w:b/>
          <w:bCs/>
          <w:lang w:val="en-US"/>
        </w:rPr>
        <w:t xml:space="preserve">  Rights Related to Copyright - Patent law.</w:t>
      </w:r>
    </w:p>
    <w:p w14:paraId="4BCE0D60" w14:textId="77777777" w:rsidR="004B1A17" w:rsidRPr="00E90D23" w:rsidRDefault="004B1A17" w:rsidP="00E90D23">
      <w:pPr>
        <w:jc w:val="both"/>
        <w:rPr>
          <w:color w:val="FF0000"/>
        </w:rPr>
      </w:pPr>
      <w:r w:rsidRPr="00E90D23">
        <w:rPr>
          <w:color w:val="FF0000"/>
        </w:rPr>
        <w:t>Differences Between Patents and Copyrights</w:t>
      </w:r>
    </w:p>
    <w:p w14:paraId="3AE40779" w14:textId="77777777" w:rsidR="004B1A17" w:rsidRPr="00E90D23" w:rsidRDefault="004B1A17" w:rsidP="00E90D23">
      <w:pPr>
        <w:jc w:val="both"/>
      </w:pPr>
      <w:r w:rsidRPr="00E90D23">
        <w:t>Patents usually involve a product or process that has a functional use. By contrast, copyrights involve the creative arts. Thus, patents usually apply to technologies, while copyrights apply to paintings, novels, songs, movies, and other areas of the humanities. Design patents can bear some similarities to copyrights because they relate to the non-functional appearance of objects. </w:t>
      </w:r>
    </w:p>
    <w:p w14:paraId="58FF8080" w14:textId="77777777" w:rsidR="004B1A17" w:rsidRPr="00E90D23" w:rsidRDefault="004B1A17" w:rsidP="00E90D23">
      <w:pPr>
        <w:jc w:val="both"/>
        <w:rPr>
          <w:color w:val="FF0000"/>
        </w:rPr>
      </w:pPr>
    </w:p>
    <w:p w14:paraId="5CF19CA5" w14:textId="77777777" w:rsidR="004B1A17" w:rsidRPr="00E90D23" w:rsidRDefault="004B1A17" w:rsidP="00E90D23">
      <w:pPr>
        <w:jc w:val="both"/>
        <w:rPr>
          <w:color w:val="FF0000"/>
        </w:rPr>
      </w:pPr>
      <w:r w:rsidRPr="00E90D23">
        <w:rPr>
          <w:color w:val="FF0000"/>
        </w:rPr>
        <w:t>Differences Between Patents and Trademarks</w:t>
      </w:r>
    </w:p>
    <w:p w14:paraId="3C13403B" w14:textId="77777777" w:rsidR="004B1A17" w:rsidRPr="00E90D23" w:rsidRDefault="004B1A17" w:rsidP="00E90D23">
      <w:pPr>
        <w:jc w:val="both"/>
      </w:pPr>
      <w:r w:rsidRPr="00E90D23">
        <w:t>Patents cover the use of a new technology, while trademarks distinguish a product or service from competing products or services. A patent provides stronger protection because it prevents anyone else from making, selling, or using an invention without the patent owner’s permission. A trademark simply prevents other parties from marketing similar products in a manner that confuses consumers. Sometimes a patent that covers a design feature in an invention may overlap with trademark protection if the design feature also sets apart the product from competing products in the market. </w:t>
      </w:r>
    </w:p>
    <w:p w14:paraId="4993EC8D" w14:textId="77777777" w:rsidR="004B1A17" w:rsidRPr="00E90D23" w:rsidRDefault="004B1A17" w:rsidP="00E90D23">
      <w:pPr>
        <w:jc w:val="both"/>
        <w:rPr>
          <w:color w:val="FF0000"/>
        </w:rPr>
      </w:pPr>
    </w:p>
    <w:p w14:paraId="4AE6C440" w14:textId="77777777" w:rsidR="004B1A17" w:rsidRPr="00E90D23" w:rsidRDefault="004B1A17" w:rsidP="00E90D23">
      <w:pPr>
        <w:jc w:val="both"/>
        <w:rPr>
          <w:color w:val="FF0000"/>
        </w:rPr>
      </w:pPr>
      <w:r w:rsidRPr="00E90D23">
        <w:rPr>
          <w:color w:val="FF0000"/>
        </w:rPr>
        <w:t>Differences Between Copyrights and Trademarks</w:t>
      </w:r>
    </w:p>
    <w:p w14:paraId="12039BBA" w14:textId="77777777" w:rsidR="004B1A17" w:rsidRPr="00E90D23" w:rsidRDefault="004B1A17" w:rsidP="00E90D23">
      <w:pPr>
        <w:jc w:val="both"/>
      </w:pPr>
      <w:r w:rsidRPr="00E90D23">
        <w:t>Copyrights apply to works that have a minimal amount of creativity and are fixed in a tangible medium. They do not cover individual words or phrases, and they do not protect titles of works. Trademarks serve this purpose by covering words and phrases, as well as logos and other visual images, if they are sufficiently distinctive to set apart a source of products or services from the competition. Copyright and trademark can overlap when a logo contains artistic features. Copyright protection may apply to the logo as an artistic work, while trademark protection may apply to prevent competitors from using the logo in a way that causes consumer confusion. Also, trademarks apply to the names of products and marketing slogans used in advertising, while copyrights protect the artistic features of an ad, such as additional passages of text, music, or video components.</w:t>
      </w:r>
    </w:p>
    <w:p w14:paraId="28E7CB6E" w14:textId="77777777" w:rsidR="004B1A17" w:rsidRPr="00E90D23" w:rsidRDefault="004B1A17" w:rsidP="00E90D23">
      <w:pPr>
        <w:jc w:val="both"/>
      </w:pPr>
      <w:r w:rsidRPr="00E90D23">
        <w:rPr>
          <w:color w:val="010202"/>
        </w:rPr>
        <w:t>There exist rights related to, or “neighboring on”, copyright.</w:t>
      </w:r>
      <w:r w:rsidRPr="00E90D23">
        <w:rPr>
          <w:color w:val="010202"/>
          <w:spacing w:val="1"/>
        </w:rPr>
        <w:t xml:space="preserve"> </w:t>
      </w:r>
      <w:r w:rsidRPr="00E90D23">
        <w:rPr>
          <w:color w:val="010202"/>
        </w:rPr>
        <w:t>These rights are generally</w:t>
      </w:r>
      <w:r w:rsidRPr="00E90D23">
        <w:rPr>
          <w:color w:val="010202"/>
          <w:spacing w:val="1"/>
        </w:rPr>
        <w:t xml:space="preserve"> </w:t>
      </w:r>
      <w:r w:rsidRPr="00E90D23">
        <w:rPr>
          <w:color w:val="010202"/>
          <w:w w:val="98"/>
        </w:rPr>
        <w:t>ref</w:t>
      </w:r>
      <w:r w:rsidRPr="00E90D23">
        <w:rPr>
          <w:color w:val="010202"/>
          <w:spacing w:val="-2"/>
          <w:w w:val="98"/>
        </w:rPr>
        <w:t>e</w:t>
      </w:r>
      <w:r w:rsidRPr="00E90D23">
        <w:rPr>
          <w:color w:val="010202"/>
          <w:spacing w:val="2"/>
          <w:w w:val="102"/>
        </w:rPr>
        <w:t>r</w:t>
      </w:r>
      <w:r w:rsidRPr="00E90D23">
        <w:rPr>
          <w:color w:val="010202"/>
          <w:w w:val="98"/>
        </w:rPr>
        <w:t>red</w:t>
      </w:r>
      <w:r w:rsidRPr="00E90D23">
        <w:rPr>
          <w:color w:val="010202"/>
          <w:spacing w:val="2"/>
        </w:rPr>
        <w:t xml:space="preserve"> </w:t>
      </w:r>
      <w:r w:rsidRPr="00E90D23">
        <w:rPr>
          <w:color w:val="010202"/>
          <w:w w:val="109"/>
        </w:rPr>
        <w:t>to</w:t>
      </w:r>
      <w:r w:rsidRPr="00E90D23">
        <w:rPr>
          <w:color w:val="010202"/>
          <w:spacing w:val="2"/>
        </w:rPr>
        <w:t xml:space="preserve"> </w:t>
      </w:r>
      <w:r w:rsidRPr="00E90D23">
        <w:rPr>
          <w:color w:val="010202"/>
          <w:spacing w:val="-2"/>
          <w:w w:val="92"/>
        </w:rPr>
        <w:t>a</w:t>
      </w:r>
      <w:r w:rsidRPr="00E90D23">
        <w:rPr>
          <w:color w:val="010202"/>
          <w:w w:val="79"/>
        </w:rPr>
        <w:t>s</w:t>
      </w:r>
      <w:r w:rsidRPr="00E90D23">
        <w:rPr>
          <w:color w:val="010202"/>
          <w:spacing w:val="4"/>
        </w:rPr>
        <w:t xml:space="preserve"> </w:t>
      </w:r>
      <w:r w:rsidRPr="00E90D23">
        <w:rPr>
          <w:color w:val="010202"/>
          <w:spacing w:val="-2"/>
          <w:w w:val="170"/>
        </w:rPr>
        <w:t>“</w:t>
      </w:r>
      <w:r w:rsidRPr="00E90D23">
        <w:rPr>
          <w:color w:val="010202"/>
          <w:spacing w:val="2"/>
          <w:w w:val="102"/>
        </w:rPr>
        <w:t>r</w:t>
      </w:r>
      <w:r w:rsidRPr="00E90D23">
        <w:rPr>
          <w:color w:val="010202"/>
          <w:spacing w:val="-2"/>
          <w:w w:val="92"/>
        </w:rPr>
        <w:t>e</w:t>
      </w:r>
      <w:r w:rsidRPr="00E90D23">
        <w:rPr>
          <w:color w:val="010202"/>
          <w:spacing w:val="2"/>
          <w:w w:val="102"/>
        </w:rPr>
        <w:t>l</w:t>
      </w:r>
      <w:r w:rsidRPr="00E90D23">
        <w:rPr>
          <w:color w:val="010202"/>
          <w:w w:val="99"/>
        </w:rPr>
        <w:t>ated</w:t>
      </w:r>
      <w:r w:rsidRPr="00E90D23">
        <w:rPr>
          <w:color w:val="010202"/>
          <w:spacing w:val="-1"/>
        </w:rPr>
        <w:t xml:space="preserve"> </w:t>
      </w:r>
      <w:r w:rsidRPr="00E90D23">
        <w:rPr>
          <w:color w:val="010202"/>
          <w:spacing w:val="2"/>
          <w:w w:val="102"/>
        </w:rPr>
        <w:t>r</w:t>
      </w:r>
      <w:r w:rsidRPr="00E90D23">
        <w:rPr>
          <w:color w:val="010202"/>
          <w:w w:val="102"/>
        </w:rPr>
        <w:t>ig</w:t>
      </w:r>
      <w:r w:rsidRPr="00E90D23">
        <w:rPr>
          <w:color w:val="010202"/>
          <w:spacing w:val="-2"/>
          <w:w w:val="102"/>
        </w:rPr>
        <w:t>h</w:t>
      </w:r>
      <w:r w:rsidRPr="00E90D23">
        <w:rPr>
          <w:color w:val="010202"/>
          <w:spacing w:val="2"/>
          <w:w w:val="122"/>
        </w:rPr>
        <w:t>t</w:t>
      </w:r>
      <w:r w:rsidRPr="00E90D23">
        <w:rPr>
          <w:color w:val="010202"/>
          <w:w w:val="79"/>
        </w:rPr>
        <w:t>s</w:t>
      </w:r>
      <w:r w:rsidRPr="00E90D23">
        <w:rPr>
          <w:color w:val="010202"/>
          <w:w w:val="170"/>
        </w:rPr>
        <w:t>”</w:t>
      </w:r>
      <w:r w:rsidRPr="00E90D23">
        <w:rPr>
          <w:color w:val="010202"/>
          <w:spacing w:val="2"/>
        </w:rPr>
        <w:t xml:space="preserve"> </w:t>
      </w:r>
      <w:r w:rsidRPr="00E90D23">
        <w:rPr>
          <w:color w:val="010202"/>
          <w:w w:val="95"/>
        </w:rPr>
        <w:t>(</w:t>
      </w:r>
      <w:r w:rsidRPr="00E90D23">
        <w:rPr>
          <w:color w:val="010202"/>
          <w:spacing w:val="-2"/>
          <w:w w:val="95"/>
        </w:rPr>
        <w:t>o</w:t>
      </w:r>
      <w:r w:rsidRPr="00E90D23">
        <w:rPr>
          <w:color w:val="010202"/>
          <w:w w:val="102"/>
        </w:rPr>
        <w:t>r</w:t>
      </w:r>
      <w:r w:rsidRPr="00E90D23">
        <w:rPr>
          <w:color w:val="010202"/>
          <w:spacing w:val="4"/>
        </w:rPr>
        <w:t xml:space="preserve"> </w:t>
      </w:r>
      <w:r w:rsidRPr="00E90D23">
        <w:rPr>
          <w:color w:val="010202"/>
          <w:w w:val="127"/>
        </w:rPr>
        <w:t>“</w:t>
      </w:r>
      <w:r w:rsidRPr="00E90D23">
        <w:rPr>
          <w:color w:val="010202"/>
          <w:spacing w:val="-2"/>
          <w:w w:val="127"/>
        </w:rPr>
        <w:t>n</w:t>
      </w:r>
      <w:r w:rsidRPr="00E90D23">
        <w:rPr>
          <w:color w:val="010202"/>
          <w:w w:val="99"/>
        </w:rPr>
        <w:t>eigh</w:t>
      </w:r>
      <w:r w:rsidRPr="00E90D23">
        <w:rPr>
          <w:color w:val="010202"/>
          <w:spacing w:val="-2"/>
          <w:w w:val="99"/>
        </w:rPr>
        <w:t>b</w:t>
      </w:r>
      <w:r w:rsidRPr="00E90D23">
        <w:rPr>
          <w:color w:val="010202"/>
          <w:w w:val="102"/>
        </w:rPr>
        <w:t>or</w:t>
      </w:r>
      <w:r w:rsidRPr="00E90D23">
        <w:rPr>
          <w:color w:val="010202"/>
          <w:spacing w:val="2"/>
          <w:w w:val="102"/>
        </w:rPr>
        <w:t>i</w:t>
      </w:r>
      <w:r w:rsidRPr="00E90D23">
        <w:rPr>
          <w:color w:val="010202"/>
          <w:spacing w:val="-2"/>
          <w:w w:val="102"/>
        </w:rPr>
        <w:t>n</w:t>
      </w:r>
      <w:r w:rsidRPr="00E90D23">
        <w:rPr>
          <w:color w:val="010202"/>
          <w:w w:val="102"/>
        </w:rPr>
        <w:t>g</w:t>
      </w:r>
      <w:r w:rsidRPr="00E90D23">
        <w:rPr>
          <w:color w:val="010202"/>
          <w:spacing w:val="2"/>
        </w:rPr>
        <w:t xml:space="preserve"> </w:t>
      </w:r>
      <w:r w:rsidRPr="00E90D23">
        <w:rPr>
          <w:color w:val="010202"/>
          <w:w w:val="102"/>
        </w:rPr>
        <w:t>r</w:t>
      </w:r>
      <w:r w:rsidRPr="00E90D23">
        <w:rPr>
          <w:color w:val="010202"/>
          <w:spacing w:val="2"/>
          <w:w w:val="102"/>
        </w:rPr>
        <w:t>i</w:t>
      </w:r>
      <w:r w:rsidRPr="00E90D23">
        <w:rPr>
          <w:color w:val="010202"/>
          <w:spacing w:val="-2"/>
          <w:w w:val="102"/>
        </w:rPr>
        <w:t>g</w:t>
      </w:r>
      <w:r w:rsidRPr="00E90D23">
        <w:rPr>
          <w:color w:val="010202"/>
          <w:w w:val="98"/>
        </w:rPr>
        <w:t>hts</w:t>
      </w:r>
      <w:r w:rsidRPr="00E90D23">
        <w:rPr>
          <w:color w:val="010202"/>
          <w:spacing w:val="2"/>
          <w:w w:val="98"/>
        </w:rPr>
        <w:t>,</w:t>
      </w:r>
      <w:r w:rsidRPr="00E90D23">
        <w:rPr>
          <w:color w:val="010202"/>
          <w:spacing w:val="-2"/>
          <w:w w:val="170"/>
        </w:rPr>
        <w:t>”</w:t>
      </w:r>
      <w:r w:rsidRPr="00E90D23">
        <w:rPr>
          <w:color w:val="010202"/>
          <w:w w:val="85"/>
        </w:rPr>
        <w:t>)</w:t>
      </w:r>
      <w:r w:rsidRPr="00E90D23">
        <w:rPr>
          <w:color w:val="010202"/>
          <w:spacing w:val="4"/>
        </w:rPr>
        <w:t xml:space="preserve"> </w:t>
      </w:r>
      <w:r w:rsidRPr="00E90D23">
        <w:rPr>
          <w:color w:val="010202"/>
          <w:w w:val="102"/>
        </w:rPr>
        <w:t>in</w:t>
      </w:r>
      <w:r w:rsidRPr="00E90D23">
        <w:rPr>
          <w:color w:val="010202"/>
          <w:spacing w:val="2"/>
        </w:rPr>
        <w:t xml:space="preserve"> </w:t>
      </w:r>
      <w:r w:rsidRPr="00E90D23">
        <w:rPr>
          <w:color w:val="010202"/>
          <w:w w:val="97"/>
        </w:rPr>
        <w:t>an</w:t>
      </w:r>
      <w:r w:rsidRPr="00E90D23">
        <w:rPr>
          <w:color w:val="010202"/>
          <w:spacing w:val="2"/>
        </w:rPr>
        <w:t xml:space="preserve"> </w:t>
      </w:r>
      <w:r w:rsidRPr="00E90D23">
        <w:rPr>
          <w:color w:val="010202"/>
          <w:w w:val="97"/>
        </w:rPr>
        <w:t>a</w:t>
      </w:r>
      <w:r w:rsidRPr="00E90D23">
        <w:rPr>
          <w:color w:val="010202"/>
          <w:spacing w:val="-2"/>
          <w:w w:val="97"/>
        </w:rPr>
        <w:t>b</w:t>
      </w:r>
      <w:r w:rsidRPr="00E90D23">
        <w:rPr>
          <w:color w:val="010202"/>
          <w:w w:val="98"/>
        </w:rPr>
        <w:t>breviated</w:t>
      </w:r>
      <w:r w:rsidRPr="00E90D23">
        <w:rPr>
          <w:color w:val="010202"/>
          <w:spacing w:val="2"/>
        </w:rPr>
        <w:t xml:space="preserve"> </w:t>
      </w:r>
      <w:r w:rsidRPr="00E90D23">
        <w:rPr>
          <w:color w:val="010202"/>
          <w:w w:val="95"/>
        </w:rPr>
        <w:t>ex</w:t>
      </w:r>
      <w:r w:rsidRPr="00E90D23">
        <w:rPr>
          <w:color w:val="010202"/>
          <w:spacing w:val="-2"/>
          <w:w w:val="95"/>
        </w:rPr>
        <w:t>p</w:t>
      </w:r>
      <w:r w:rsidRPr="00E90D23">
        <w:rPr>
          <w:color w:val="010202"/>
          <w:spacing w:val="2"/>
          <w:w w:val="102"/>
        </w:rPr>
        <w:t>r</w:t>
      </w:r>
      <w:r w:rsidRPr="00E90D23">
        <w:rPr>
          <w:color w:val="010202"/>
          <w:spacing w:val="-2"/>
          <w:w w:val="92"/>
        </w:rPr>
        <w:t>e</w:t>
      </w:r>
      <w:r w:rsidRPr="00E90D23">
        <w:rPr>
          <w:color w:val="010202"/>
          <w:w w:val="83"/>
        </w:rPr>
        <w:t>ss</w:t>
      </w:r>
      <w:r w:rsidRPr="00E90D23">
        <w:rPr>
          <w:color w:val="010202"/>
          <w:spacing w:val="2"/>
          <w:w w:val="83"/>
        </w:rPr>
        <w:t>i</w:t>
      </w:r>
      <w:r w:rsidRPr="00E90D23">
        <w:rPr>
          <w:color w:val="010202"/>
          <w:spacing w:val="-2"/>
          <w:w w:val="102"/>
        </w:rPr>
        <w:t>o</w:t>
      </w:r>
      <w:r w:rsidRPr="00E90D23">
        <w:rPr>
          <w:color w:val="010202"/>
          <w:w w:val="102"/>
        </w:rPr>
        <w:t>n.</w:t>
      </w:r>
    </w:p>
    <w:p w14:paraId="5F73F301" w14:textId="77777777" w:rsidR="004B1A17" w:rsidRPr="00E90D23" w:rsidRDefault="004B1A17" w:rsidP="00E90D23">
      <w:pPr>
        <w:jc w:val="both"/>
      </w:pPr>
    </w:p>
    <w:p w14:paraId="7E3E6878" w14:textId="77777777" w:rsidR="004B1A17" w:rsidRPr="00E90D23" w:rsidRDefault="004B1A17" w:rsidP="00E90D23">
      <w:pPr>
        <w:jc w:val="both"/>
      </w:pPr>
      <w:r w:rsidRPr="00E90D23">
        <w:rPr>
          <w:color w:val="010202"/>
        </w:rPr>
        <w:t>It</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generally</w:t>
      </w:r>
      <w:r w:rsidRPr="00E90D23">
        <w:rPr>
          <w:color w:val="010202"/>
          <w:spacing w:val="1"/>
        </w:rPr>
        <w:t xml:space="preserve"> </w:t>
      </w:r>
      <w:r w:rsidRPr="00E90D23">
        <w:rPr>
          <w:color w:val="010202"/>
        </w:rPr>
        <w:t>understood</w:t>
      </w:r>
      <w:r w:rsidRPr="00E90D23">
        <w:rPr>
          <w:color w:val="010202"/>
          <w:spacing w:val="1"/>
        </w:rPr>
        <w:t xml:space="preserve"> </w:t>
      </w:r>
      <w:r w:rsidRPr="00E90D23">
        <w:rPr>
          <w:color w:val="010202"/>
        </w:rPr>
        <w:t>that</w:t>
      </w:r>
      <w:r w:rsidRPr="00E90D23">
        <w:rPr>
          <w:color w:val="010202"/>
          <w:spacing w:val="1"/>
        </w:rPr>
        <w:t xml:space="preserve"> </w:t>
      </w:r>
      <w:r w:rsidRPr="00E90D23">
        <w:rPr>
          <w:color w:val="010202"/>
        </w:rPr>
        <w:t>there</w:t>
      </w:r>
      <w:r w:rsidRPr="00E90D23">
        <w:rPr>
          <w:color w:val="010202"/>
          <w:spacing w:val="1"/>
        </w:rPr>
        <w:t xml:space="preserve"> </w:t>
      </w:r>
      <w:r w:rsidRPr="00E90D23">
        <w:rPr>
          <w:color w:val="010202"/>
        </w:rPr>
        <w:t>are</w:t>
      </w:r>
      <w:r w:rsidRPr="00E90D23">
        <w:rPr>
          <w:color w:val="010202"/>
          <w:spacing w:val="1"/>
        </w:rPr>
        <w:t xml:space="preserve"> </w:t>
      </w:r>
      <w:r w:rsidRPr="00E90D23">
        <w:rPr>
          <w:color w:val="010202"/>
        </w:rPr>
        <w:t>three</w:t>
      </w:r>
      <w:r w:rsidRPr="00E90D23">
        <w:rPr>
          <w:color w:val="010202"/>
          <w:spacing w:val="1"/>
        </w:rPr>
        <w:t xml:space="preserve"> </w:t>
      </w:r>
      <w:r w:rsidRPr="00E90D23">
        <w:rPr>
          <w:color w:val="010202"/>
        </w:rPr>
        <w:t>kinds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related</w:t>
      </w:r>
      <w:r w:rsidRPr="00E90D23">
        <w:rPr>
          <w:color w:val="010202"/>
          <w:spacing w:val="1"/>
        </w:rPr>
        <w:t xml:space="preserve"> </w:t>
      </w:r>
      <w:r w:rsidRPr="00E90D23">
        <w:rPr>
          <w:color w:val="010202"/>
        </w:rPr>
        <w:t>rights:</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rights</w:t>
      </w:r>
      <w:r w:rsidRPr="00E90D23">
        <w:rPr>
          <w:color w:val="010202"/>
          <w:spacing w:val="1"/>
        </w:rPr>
        <w:t xml:space="preserve"> </w:t>
      </w:r>
      <w:r w:rsidRPr="00E90D23">
        <w:rPr>
          <w:color w:val="010202"/>
        </w:rPr>
        <w:t>of</w:t>
      </w:r>
      <w:r w:rsidRPr="00E90D23">
        <w:rPr>
          <w:color w:val="010202"/>
          <w:spacing w:val="-56"/>
        </w:rPr>
        <w:t xml:space="preserve"> </w:t>
      </w:r>
      <w:r w:rsidRPr="00E90D23">
        <w:rPr>
          <w:color w:val="010202"/>
        </w:rPr>
        <w:t>performing</w:t>
      </w:r>
      <w:r w:rsidRPr="00E90D23">
        <w:rPr>
          <w:color w:val="010202"/>
          <w:spacing w:val="1"/>
        </w:rPr>
        <w:t xml:space="preserve"> </w:t>
      </w:r>
      <w:r w:rsidRPr="00E90D23">
        <w:rPr>
          <w:color w:val="010202"/>
        </w:rPr>
        <w:t>artists</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their</w:t>
      </w:r>
      <w:r w:rsidRPr="00E90D23">
        <w:rPr>
          <w:color w:val="010202"/>
          <w:spacing w:val="1"/>
        </w:rPr>
        <w:t xml:space="preserve"> </w:t>
      </w:r>
      <w:r w:rsidRPr="00E90D23">
        <w:rPr>
          <w:color w:val="010202"/>
        </w:rPr>
        <w:t>performances,</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rights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producers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phonograms</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their</w:t>
      </w:r>
      <w:r w:rsidRPr="00E90D23">
        <w:rPr>
          <w:color w:val="010202"/>
          <w:spacing w:val="1"/>
        </w:rPr>
        <w:t xml:space="preserve"> </w:t>
      </w:r>
      <w:r w:rsidRPr="00E90D23">
        <w:rPr>
          <w:color w:val="010202"/>
        </w:rPr>
        <w:t xml:space="preserve">phonograms, and the rights </w:t>
      </w:r>
      <w:r w:rsidRPr="00E90D23">
        <w:rPr>
          <w:color w:val="010202"/>
        </w:rPr>
        <w:lastRenderedPageBreak/>
        <w:t>of broadcasting organizations in their radio and television programs.</w:t>
      </w:r>
      <w:r w:rsidRPr="00E90D23">
        <w:rPr>
          <w:color w:val="010202"/>
          <w:spacing w:val="1"/>
        </w:rPr>
        <w:t xml:space="preserve"> </w:t>
      </w:r>
      <w:r w:rsidRPr="00E90D23">
        <w:rPr>
          <w:color w:val="010202"/>
        </w:rPr>
        <w:t>Protection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those</w:t>
      </w:r>
      <w:r w:rsidRPr="00E90D23">
        <w:rPr>
          <w:color w:val="010202"/>
          <w:spacing w:val="1"/>
        </w:rPr>
        <w:t xml:space="preserve"> </w:t>
      </w:r>
      <w:r w:rsidRPr="00E90D23">
        <w:rPr>
          <w:color w:val="010202"/>
        </w:rPr>
        <w:t>who</w:t>
      </w:r>
      <w:r w:rsidRPr="00E90D23">
        <w:rPr>
          <w:color w:val="010202"/>
          <w:spacing w:val="1"/>
        </w:rPr>
        <w:t xml:space="preserve"> </w:t>
      </w:r>
      <w:r w:rsidRPr="00E90D23">
        <w:rPr>
          <w:color w:val="010202"/>
        </w:rPr>
        <w:t>assist</w:t>
      </w:r>
      <w:r w:rsidRPr="00E90D23">
        <w:rPr>
          <w:color w:val="010202"/>
          <w:spacing w:val="1"/>
        </w:rPr>
        <w:t xml:space="preserve"> </w:t>
      </w:r>
      <w:r w:rsidRPr="00E90D23">
        <w:rPr>
          <w:color w:val="010202"/>
        </w:rPr>
        <w:t>intellectual</w:t>
      </w:r>
      <w:r w:rsidRPr="00E90D23">
        <w:rPr>
          <w:color w:val="010202"/>
          <w:spacing w:val="1"/>
        </w:rPr>
        <w:t xml:space="preserve"> </w:t>
      </w:r>
      <w:r w:rsidRPr="00E90D23">
        <w:rPr>
          <w:color w:val="010202"/>
        </w:rPr>
        <w:t>creators</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communicate</w:t>
      </w:r>
      <w:r w:rsidRPr="00E90D23">
        <w:rPr>
          <w:color w:val="010202"/>
          <w:spacing w:val="1"/>
        </w:rPr>
        <w:t xml:space="preserve"> </w:t>
      </w:r>
      <w:r w:rsidRPr="00E90D23">
        <w:rPr>
          <w:color w:val="010202"/>
        </w:rPr>
        <w:t>their</w:t>
      </w:r>
      <w:r w:rsidRPr="00E90D23">
        <w:rPr>
          <w:color w:val="010202"/>
          <w:spacing w:val="1"/>
        </w:rPr>
        <w:t xml:space="preserve"> </w:t>
      </w:r>
      <w:r w:rsidRPr="00E90D23">
        <w:rPr>
          <w:color w:val="010202"/>
        </w:rPr>
        <w:t>message</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disseminate their works</w:t>
      </w:r>
      <w:r w:rsidRPr="00E90D23">
        <w:rPr>
          <w:color w:val="010202"/>
          <w:spacing w:val="1"/>
        </w:rPr>
        <w:t xml:space="preserve"> </w:t>
      </w:r>
      <w:r w:rsidRPr="00E90D23">
        <w:rPr>
          <w:color w:val="010202"/>
        </w:rPr>
        <w:t>to the</w:t>
      </w:r>
      <w:r w:rsidRPr="00E90D23">
        <w:rPr>
          <w:color w:val="010202"/>
          <w:spacing w:val="1"/>
        </w:rPr>
        <w:t xml:space="preserve"> </w:t>
      </w:r>
      <w:r w:rsidRPr="00E90D23">
        <w:rPr>
          <w:color w:val="010202"/>
        </w:rPr>
        <w:t>public at</w:t>
      </w:r>
      <w:r w:rsidRPr="00E90D23">
        <w:rPr>
          <w:color w:val="010202"/>
          <w:spacing w:val="1"/>
        </w:rPr>
        <w:t xml:space="preserve"> </w:t>
      </w:r>
      <w:r w:rsidRPr="00E90D23">
        <w:rPr>
          <w:color w:val="010202"/>
        </w:rPr>
        <w:t>large,</w:t>
      </w:r>
      <w:r w:rsidRPr="00E90D23">
        <w:rPr>
          <w:color w:val="010202"/>
          <w:spacing w:val="2"/>
        </w:rPr>
        <w:t xml:space="preserve"> </w:t>
      </w:r>
      <w:r w:rsidRPr="00E90D23">
        <w:rPr>
          <w:color w:val="010202"/>
        </w:rPr>
        <w:t>is</w:t>
      </w:r>
      <w:r w:rsidRPr="00E90D23">
        <w:rPr>
          <w:color w:val="010202"/>
          <w:spacing w:val="3"/>
        </w:rPr>
        <w:t xml:space="preserve"> </w:t>
      </w:r>
      <w:r w:rsidRPr="00E90D23">
        <w:rPr>
          <w:color w:val="010202"/>
        </w:rPr>
        <w:t>attempted by</w:t>
      </w:r>
      <w:r w:rsidRPr="00E90D23">
        <w:rPr>
          <w:color w:val="010202"/>
          <w:spacing w:val="1"/>
        </w:rPr>
        <w:t xml:space="preserve"> </w:t>
      </w:r>
      <w:r w:rsidRPr="00E90D23">
        <w:rPr>
          <w:color w:val="010202"/>
        </w:rPr>
        <w:t>means of</w:t>
      </w:r>
      <w:r w:rsidRPr="00E90D23">
        <w:rPr>
          <w:color w:val="010202"/>
          <w:spacing w:val="1"/>
        </w:rPr>
        <w:t xml:space="preserve"> </w:t>
      </w:r>
      <w:r w:rsidRPr="00E90D23">
        <w:rPr>
          <w:color w:val="010202"/>
        </w:rPr>
        <w:t>related</w:t>
      </w:r>
      <w:r w:rsidRPr="00E90D23">
        <w:rPr>
          <w:color w:val="010202"/>
          <w:spacing w:val="-3"/>
        </w:rPr>
        <w:t xml:space="preserve"> </w:t>
      </w:r>
      <w:r w:rsidRPr="00E90D23">
        <w:rPr>
          <w:color w:val="010202"/>
        </w:rPr>
        <w:t>rights.</w:t>
      </w:r>
    </w:p>
    <w:p w14:paraId="3B3AAE24" w14:textId="77777777" w:rsidR="004B1A17" w:rsidRPr="00E90D23" w:rsidRDefault="004B1A17" w:rsidP="00E90D23">
      <w:pPr>
        <w:jc w:val="both"/>
      </w:pPr>
    </w:p>
    <w:p w14:paraId="5537804E" w14:textId="77777777" w:rsidR="004B1A17" w:rsidRPr="00E90D23" w:rsidRDefault="004B1A17" w:rsidP="00E90D23">
      <w:pPr>
        <w:jc w:val="both"/>
      </w:pPr>
      <w:r w:rsidRPr="00E90D23">
        <w:rPr>
          <w:color w:val="010202"/>
        </w:rPr>
        <w:t>Works of the mind are created in order to be disseminated among as many people as</w:t>
      </w:r>
      <w:r w:rsidRPr="00E90D23">
        <w:rPr>
          <w:color w:val="010202"/>
          <w:spacing w:val="1"/>
        </w:rPr>
        <w:t xml:space="preserve"> </w:t>
      </w:r>
      <w:r w:rsidRPr="00E90D23">
        <w:rPr>
          <w:color w:val="010202"/>
        </w:rPr>
        <w:t>possible.</w:t>
      </w:r>
      <w:r w:rsidRPr="00E90D23">
        <w:rPr>
          <w:color w:val="010202"/>
          <w:spacing w:val="1"/>
        </w:rPr>
        <w:t xml:space="preserve"> </w:t>
      </w:r>
      <w:r w:rsidRPr="00E90D23">
        <w:rPr>
          <w:color w:val="010202"/>
        </w:rPr>
        <w:t>This cannot be done generally by the author himself, for it requires intermediaries whose</w:t>
      </w:r>
      <w:r w:rsidRPr="00E90D23">
        <w:rPr>
          <w:color w:val="010202"/>
          <w:spacing w:val="-56"/>
        </w:rPr>
        <w:t xml:space="preserve"> </w:t>
      </w:r>
      <w:r w:rsidRPr="00E90D23">
        <w:rPr>
          <w:color w:val="010202"/>
        </w:rPr>
        <w:t>professional capability gives to the works those forms of presentation that are appropriate to make</w:t>
      </w:r>
      <w:r w:rsidRPr="00E90D23">
        <w:rPr>
          <w:color w:val="010202"/>
          <w:spacing w:val="-56"/>
        </w:rPr>
        <w:t xml:space="preserve"> </w:t>
      </w:r>
      <w:r w:rsidRPr="00E90D23">
        <w:rPr>
          <w:color w:val="010202"/>
        </w:rPr>
        <w:t>them accessible to a wide public.</w:t>
      </w:r>
      <w:r w:rsidRPr="00E90D23">
        <w:rPr>
          <w:color w:val="010202"/>
          <w:spacing w:val="1"/>
        </w:rPr>
        <w:t xml:space="preserve"> </w:t>
      </w:r>
      <w:r w:rsidRPr="00E90D23">
        <w:rPr>
          <w:color w:val="010202"/>
        </w:rPr>
        <w:t>A play needs to be presented on the stage, a song needs to be</w:t>
      </w:r>
      <w:r w:rsidRPr="00E90D23">
        <w:rPr>
          <w:color w:val="010202"/>
          <w:spacing w:val="1"/>
        </w:rPr>
        <w:t xml:space="preserve"> </w:t>
      </w:r>
      <w:r w:rsidRPr="00E90D23">
        <w:rPr>
          <w:color w:val="010202"/>
        </w:rPr>
        <w:t>performed</w:t>
      </w:r>
      <w:r w:rsidRPr="00E90D23">
        <w:rPr>
          <w:color w:val="010202"/>
          <w:spacing w:val="15"/>
        </w:rPr>
        <w:t xml:space="preserve"> </w:t>
      </w:r>
      <w:r w:rsidRPr="00E90D23">
        <w:rPr>
          <w:color w:val="010202"/>
        </w:rPr>
        <w:t>by</w:t>
      </w:r>
      <w:r w:rsidRPr="00E90D23">
        <w:rPr>
          <w:color w:val="010202"/>
          <w:spacing w:val="15"/>
        </w:rPr>
        <w:t xml:space="preserve"> </w:t>
      </w:r>
      <w:r w:rsidRPr="00E90D23">
        <w:rPr>
          <w:color w:val="010202"/>
        </w:rPr>
        <w:t>artists,</w:t>
      </w:r>
      <w:r w:rsidRPr="00E90D23">
        <w:rPr>
          <w:color w:val="010202"/>
          <w:spacing w:val="15"/>
        </w:rPr>
        <w:t xml:space="preserve"> </w:t>
      </w:r>
      <w:r w:rsidRPr="00E90D23">
        <w:rPr>
          <w:color w:val="010202"/>
        </w:rPr>
        <w:t>reproduced</w:t>
      </w:r>
      <w:r w:rsidRPr="00E90D23">
        <w:rPr>
          <w:color w:val="010202"/>
          <w:spacing w:val="15"/>
        </w:rPr>
        <w:t xml:space="preserve"> </w:t>
      </w:r>
      <w:r w:rsidRPr="00E90D23">
        <w:rPr>
          <w:color w:val="010202"/>
        </w:rPr>
        <w:t>in</w:t>
      </w:r>
      <w:r w:rsidRPr="00E90D23">
        <w:rPr>
          <w:color w:val="010202"/>
          <w:spacing w:val="16"/>
        </w:rPr>
        <w:t xml:space="preserve"> </w:t>
      </w:r>
      <w:r w:rsidRPr="00E90D23">
        <w:rPr>
          <w:color w:val="010202"/>
        </w:rPr>
        <w:t>the</w:t>
      </w:r>
      <w:r w:rsidRPr="00E90D23">
        <w:rPr>
          <w:color w:val="010202"/>
          <w:spacing w:val="12"/>
        </w:rPr>
        <w:t xml:space="preserve"> </w:t>
      </w:r>
      <w:r w:rsidRPr="00E90D23">
        <w:rPr>
          <w:color w:val="010202"/>
        </w:rPr>
        <w:t>form</w:t>
      </w:r>
      <w:r w:rsidRPr="00E90D23">
        <w:rPr>
          <w:color w:val="010202"/>
          <w:spacing w:val="15"/>
        </w:rPr>
        <w:t xml:space="preserve"> </w:t>
      </w:r>
      <w:r w:rsidRPr="00E90D23">
        <w:rPr>
          <w:color w:val="010202"/>
        </w:rPr>
        <w:t>of</w:t>
      </w:r>
      <w:r w:rsidRPr="00E90D23">
        <w:rPr>
          <w:color w:val="010202"/>
          <w:spacing w:val="15"/>
        </w:rPr>
        <w:t xml:space="preserve"> </w:t>
      </w:r>
      <w:r w:rsidRPr="00E90D23">
        <w:rPr>
          <w:color w:val="010202"/>
        </w:rPr>
        <w:t>records</w:t>
      </w:r>
      <w:r w:rsidRPr="00E90D23">
        <w:rPr>
          <w:color w:val="010202"/>
          <w:spacing w:val="16"/>
        </w:rPr>
        <w:t xml:space="preserve"> </w:t>
      </w:r>
      <w:r w:rsidRPr="00E90D23">
        <w:rPr>
          <w:color w:val="010202"/>
        </w:rPr>
        <w:t>or</w:t>
      </w:r>
      <w:r w:rsidRPr="00E90D23">
        <w:rPr>
          <w:color w:val="010202"/>
          <w:spacing w:val="17"/>
        </w:rPr>
        <w:t xml:space="preserve"> </w:t>
      </w:r>
      <w:r w:rsidRPr="00E90D23">
        <w:rPr>
          <w:color w:val="010202"/>
        </w:rPr>
        <w:t>broadcast</w:t>
      </w:r>
      <w:r w:rsidRPr="00E90D23">
        <w:rPr>
          <w:color w:val="010202"/>
          <w:spacing w:val="17"/>
        </w:rPr>
        <w:t xml:space="preserve"> </w:t>
      </w:r>
      <w:r w:rsidRPr="00E90D23">
        <w:rPr>
          <w:color w:val="010202"/>
        </w:rPr>
        <w:t>by</w:t>
      </w:r>
      <w:r w:rsidRPr="00E90D23">
        <w:rPr>
          <w:color w:val="010202"/>
          <w:spacing w:val="15"/>
        </w:rPr>
        <w:t xml:space="preserve"> </w:t>
      </w:r>
      <w:r w:rsidRPr="00E90D23">
        <w:rPr>
          <w:color w:val="010202"/>
        </w:rPr>
        <w:t>means</w:t>
      </w:r>
      <w:r w:rsidRPr="00E90D23">
        <w:rPr>
          <w:color w:val="010202"/>
          <w:spacing w:val="12"/>
        </w:rPr>
        <w:t xml:space="preserve"> </w:t>
      </w:r>
      <w:r w:rsidRPr="00E90D23">
        <w:rPr>
          <w:color w:val="010202"/>
        </w:rPr>
        <w:t>of</w:t>
      </w:r>
      <w:r w:rsidRPr="00E90D23">
        <w:rPr>
          <w:color w:val="010202"/>
          <w:spacing w:val="13"/>
        </w:rPr>
        <w:t xml:space="preserve"> </w:t>
      </w:r>
      <w:r w:rsidRPr="00E90D23">
        <w:rPr>
          <w:color w:val="010202"/>
        </w:rPr>
        <w:t>radio</w:t>
      </w:r>
      <w:r w:rsidRPr="00E90D23">
        <w:rPr>
          <w:color w:val="010202"/>
          <w:spacing w:val="12"/>
        </w:rPr>
        <w:t xml:space="preserve"> </w:t>
      </w:r>
      <w:r w:rsidRPr="00E90D23">
        <w:rPr>
          <w:color w:val="010202"/>
        </w:rPr>
        <w:t>facilities.</w:t>
      </w:r>
      <w:r w:rsidRPr="00E90D23">
        <w:rPr>
          <w:color w:val="010202"/>
          <w:spacing w:val="-56"/>
        </w:rPr>
        <w:t xml:space="preserve"> </w:t>
      </w:r>
      <w:r w:rsidRPr="00E90D23">
        <w:rPr>
          <w:color w:val="010202"/>
        </w:rPr>
        <w:t>All persons who make use of literary, artistic or scientific works in order to make them publicly</w:t>
      </w:r>
      <w:r w:rsidRPr="00E90D23">
        <w:rPr>
          <w:color w:val="010202"/>
          <w:spacing w:val="1"/>
        </w:rPr>
        <w:t xml:space="preserve"> </w:t>
      </w:r>
      <w:r w:rsidRPr="00E90D23">
        <w:rPr>
          <w:color w:val="010202"/>
        </w:rPr>
        <w:t>accessible to others require their own protection against the illegal use of their contributions in the</w:t>
      </w:r>
      <w:r w:rsidRPr="00E90D23">
        <w:rPr>
          <w:color w:val="010202"/>
          <w:spacing w:val="1"/>
        </w:rPr>
        <w:t xml:space="preserve"> </w:t>
      </w:r>
      <w:r w:rsidRPr="00E90D23">
        <w:rPr>
          <w:color w:val="010202"/>
        </w:rPr>
        <w:t>process</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communicating</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work</w:t>
      </w:r>
      <w:r w:rsidRPr="00E90D23">
        <w:rPr>
          <w:color w:val="010202"/>
          <w:spacing w:val="3"/>
        </w:rPr>
        <w:t xml:space="preserve"> </w:t>
      </w:r>
      <w:r w:rsidRPr="00E90D23">
        <w:rPr>
          <w:color w:val="010202"/>
        </w:rPr>
        <w:t>to</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public.</w:t>
      </w:r>
    </w:p>
    <w:p w14:paraId="4D421963" w14:textId="77777777" w:rsidR="004B1A17" w:rsidRPr="00E90D23" w:rsidRDefault="004B1A17" w:rsidP="00E90D23">
      <w:pPr>
        <w:jc w:val="both"/>
      </w:pPr>
    </w:p>
    <w:p w14:paraId="7BD4B7C3" w14:textId="77777777" w:rsidR="004B1A17" w:rsidRPr="00E90D23" w:rsidRDefault="004B1A17" w:rsidP="00E90D23">
      <w:pPr>
        <w:jc w:val="both"/>
      </w:pPr>
      <w:r w:rsidRPr="00E90D23">
        <w:rPr>
          <w:color w:val="010202"/>
        </w:rPr>
        <w:t>Let</w:t>
      </w:r>
      <w:r w:rsidRPr="00E90D23">
        <w:rPr>
          <w:color w:val="010202"/>
          <w:spacing w:val="-4"/>
        </w:rPr>
        <w:t xml:space="preserve"> </w:t>
      </w:r>
      <w:r w:rsidRPr="00E90D23">
        <w:rPr>
          <w:color w:val="010202"/>
        </w:rPr>
        <w:t>us</w:t>
      </w:r>
      <w:r w:rsidRPr="00E90D23">
        <w:rPr>
          <w:color w:val="010202"/>
          <w:spacing w:val="-5"/>
        </w:rPr>
        <w:t xml:space="preserve"> </w:t>
      </w:r>
      <w:r w:rsidRPr="00E90D23">
        <w:rPr>
          <w:color w:val="010202"/>
        </w:rPr>
        <w:t>examine</w:t>
      </w:r>
      <w:r w:rsidRPr="00E90D23">
        <w:rPr>
          <w:color w:val="010202"/>
          <w:spacing w:val="-5"/>
        </w:rPr>
        <w:t xml:space="preserve"> </w:t>
      </w:r>
      <w:r w:rsidRPr="00E90D23">
        <w:rPr>
          <w:color w:val="010202"/>
        </w:rPr>
        <w:t>why</w:t>
      </w:r>
      <w:r w:rsidRPr="00E90D23">
        <w:rPr>
          <w:color w:val="010202"/>
          <w:spacing w:val="-5"/>
        </w:rPr>
        <w:t xml:space="preserve"> </w:t>
      </w:r>
      <w:r w:rsidRPr="00E90D23">
        <w:rPr>
          <w:color w:val="010202"/>
        </w:rPr>
        <w:t>such</w:t>
      </w:r>
      <w:r w:rsidRPr="00E90D23">
        <w:rPr>
          <w:color w:val="010202"/>
          <w:spacing w:val="-6"/>
        </w:rPr>
        <w:t xml:space="preserve"> </w:t>
      </w:r>
      <w:r w:rsidRPr="00E90D23">
        <w:rPr>
          <w:color w:val="010202"/>
        </w:rPr>
        <w:t>protection</w:t>
      </w:r>
      <w:r w:rsidRPr="00E90D23">
        <w:rPr>
          <w:color w:val="010202"/>
          <w:spacing w:val="-5"/>
        </w:rPr>
        <w:t xml:space="preserve"> </w:t>
      </w:r>
      <w:r w:rsidRPr="00E90D23">
        <w:rPr>
          <w:color w:val="010202"/>
        </w:rPr>
        <w:t>of</w:t>
      </w:r>
      <w:r w:rsidRPr="00E90D23">
        <w:rPr>
          <w:color w:val="010202"/>
          <w:spacing w:val="-7"/>
        </w:rPr>
        <w:t xml:space="preserve"> </w:t>
      </w:r>
      <w:r w:rsidRPr="00E90D23">
        <w:rPr>
          <w:color w:val="010202"/>
        </w:rPr>
        <w:t>those</w:t>
      </w:r>
      <w:r w:rsidRPr="00E90D23">
        <w:rPr>
          <w:color w:val="010202"/>
          <w:spacing w:val="-7"/>
        </w:rPr>
        <w:t xml:space="preserve"> </w:t>
      </w:r>
      <w:r w:rsidRPr="00E90D23">
        <w:rPr>
          <w:color w:val="010202"/>
        </w:rPr>
        <w:t>that</w:t>
      </w:r>
      <w:r w:rsidRPr="00E90D23">
        <w:rPr>
          <w:color w:val="010202"/>
          <w:spacing w:val="-5"/>
        </w:rPr>
        <w:t xml:space="preserve"> </w:t>
      </w:r>
      <w:r w:rsidRPr="00E90D23">
        <w:rPr>
          <w:color w:val="010202"/>
        </w:rPr>
        <w:t>thus</w:t>
      </w:r>
      <w:r w:rsidRPr="00E90D23">
        <w:rPr>
          <w:color w:val="010202"/>
          <w:spacing w:val="-6"/>
        </w:rPr>
        <w:t xml:space="preserve"> </w:t>
      </w:r>
      <w:r w:rsidRPr="00E90D23">
        <w:rPr>
          <w:color w:val="010202"/>
        </w:rPr>
        <w:t>assist</w:t>
      </w:r>
      <w:r w:rsidRPr="00E90D23">
        <w:rPr>
          <w:color w:val="010202"/>
          <w:spacing w:val="-7"/>
        </w:rPr>
        <w:t xml:space="preserve"> </w:t>
      </w:r>
      <w:r w:rsidRPr="00E90D23">
        <w:rPr>
          <w:color w:val="010202"/>
        </w:rPr>
        <w:t>intellectual</w:t>
      </w:r>
      <w:r w:rsidRPr="00E90D23">
        <w:rPr>
          <w:color w:val="010202"/>
          <w:spacing w:val="-5"/>
        </w:rPr>
        <w:t xml:space="preserve"> </w:t>
      </w:r>
      <w:r w:rsidRPr="00E90D23">
        <w:rPr>
          <w:color w:val="010202"/>
        </w:rPr>
        <w:t>creators</w:t>
      </w:r>
      <w:r w:rsidRPr="00E90D23">
        <w:rPr>
          <w:color w:val="010202"/>
          <w:spacing w:val="-7"/>
        </w:rPr>
        <w:t xml:space="preserve"> </w:t>
      </w:r>
      <w:r w:rsidRPr="00E90D23">
        <w:rPr>
          <w:color w:val="010202"/>
        </w:rPr>
        <w:t>was</w:t>
      </w:r>
      <w:r w:rsidRPr="00E90D23">
        <w:rPr>
          <w:color w:val="010202"/>
          <w:spacing w:val="-7"/>
        </w:rPr>
        <w:t xml:space="preserve"> </w:t>
      </w:r>
      <w:r w:rsidRPr="00E90D23">
        <w:rPr>
          <w:color w:val="010202"/>
        </w:rPr>
        <w:t>found</w:t>
      </w:r>
      <w:r w:rsidRPr="00E90D23">
        <w:rPr>
          <w:color w:val="010202"/>
          <w:spacing w:val="-55"/>
        </w:rPr>
        <w:t xml:space="preserve"> </w:t>
      </w:r>
      <w:r w:rsidRPr="00E90D23">
        <w:rPr>
          <w:color w:val="010202"/>
        </w:rPr>
        <w:t>necessary and how it developed.</w:t>
      </w:r>
      <w:r w:rsidRPr="00E90D23">
        <w:rPr>
          <w:color w:val="010202"/>
          <w:spacing w:val="1"/>
        </w:rPr>
        <w:t xml:space="preserve"> </w:t>
      </w:r>
      <w:r w:rsidRPr="00E90D23">
        <w:rPr>
          <w:color w:val="010202"/>
        </w:rPr>
        <w:t>The protection of authors’ interests does not consist merely in</w:t>
      </w:r>
      <w:r w:rsidRPr="00E90D23">
        <w:rPr>
          <w:color w:val="010202"/>
          <w:spacing w:val="1"/>
        </w:rPr>
        <w:t xml:space="preserve"> </w:t>
      </w:r>
      <w:r w:rsidRPr="00E90D23">
        <w:rPr>
          <w:color w:val="010202"/>
        </w:rPr>
        <w:t>preventing</w:t>
      </w:r>
      <w:r w:rsidRPr="00E90D23">
        <w:rPr>
          <w:color w:val="010202"/>
          <w:spacing w:val="38"/>
        </w:rPr>
        <w:t xml:space="preserve"> </w:t>
      </w:r>
      <w:r w:rsidRPr="00E90D23">
        <w:rPr>
          <w:color w:val="010202"/>
        </w:rPr>
        <w:t>the</w:t>
      </w:r>
      <w:r w:rsidRPr="00E90D23">
        <w:rPr>
          <w:color w:val="010202"/>
          <w:spacing w:val="41"/>
        </w:rPr>
        <w:t xml:space="preserve"> </w:t>
      </w:r>
      <w:r w:rsidRPr="00E90D23">
        <w:rPr>
          <w:color w:val="010202"/>
        </w:rPr>
        <w:t>use</w:t>
      </w:r>
      <w:r w:rsidRPr="00E90D23">
        <w:rPr>
          <w:color w:val="010202"/>
          <w:spacing w:val="41"/>
        </w:rPr>
        <w:t xml:space="preserve"> </w:t>
      </w:r>
      <w:r w:rsidRPr="00E90D23">
        <w:rPr>
          <w:color w:val="010202"/>
        </w:rPr>
        <w:t>of</w:t>
      </w:r>
      <w:r w:rsidRPr="00E90D23">
        <w:rPr>
          <w:color w:val="010202"/>
          <w:spacing w:val="41"/>
        </w:rPr>
        <w:t xml:space="preserve"> </w:t>
      </w:r>
      <w:r w:rsidRPr="00E90D23">
        <w:rPr>
          <w:color w:val="010202"/>
        </w:rPr>
        <w:t>their</w:t>
      </w:r>
      <w:r w:rsidRPr="00E90D23">
        <w:rPr>
          <w:color w:val="010202"/>
          <w:spacing w:val="41"/>
        </w:rPr>
        <w:t xml:space="preserve"> </w:t>
      </w:r>
      <w:r w:rsidRPr="00E90D23">
        <w:rPr>
          <w:color w:val="010202"/>
        </w:rPr>
        <w:t>creations</w:t>
      </w:r>
      <w:r w:rsidRPr="00E90D23">
        <w:rPr>
          <w:color w:val="010202"/>
          <w:spacing w:val="39"/>
        </w:rPr>
        <w:t xml:space="preserve"> </w:t>
      </w:r>
      <w:r w:rsidRPr="00E90D23">
        <w:rPr>
          <w:color w:val="010202"/>
        </w:rPr>
        <w:t>and</w:t>
      </w:r>
      <w:r w:rsidRPr="00E90D23">
        <w:rPr>
          <w:color w:val="010202"/>
          <w:spacing w:val="39"/>
        </w:rPr>
        <w:t xml:space="preserve"> </w:t>
      </w:r>
      <w:r w:rsidRPr="00E90D23">
        <w:rPr>
          <w:color w:val="010202"/>
        </w:rPr>
        <w:t>cannot</w:t>
      </w:r>
      <w:r w:rsidRPr="00E90D23">
        <w:rPr>
          <w:color w:val="010202"/>
          <w:spacing w:val="41"/>
        </w:rPr>
        <w:t xml:space="preserve"> </w:t>
      </w:r>
      <w:r w:rsidRPr="00E90D23">
        <w:rPr>
          <w:color w:val="010202"/>
        </w:rPr>
        <w:t>be</w:t>
      </w:r>
      <w:r w:rsidRPr="00E90D23">
        <w:rPr>
          <w:color w:val="010202"/>
          <w:spacing w:val="38"/>
        </w:rPr>
        <w:t xml:space="preserve"> </w:t>
      </w:r>
      <w:r w:rsidRPr="00E90D23">
        <w:rPr>
          <w:color w:val="010202"/>
        </w:rPr>
        <w:t>limited</w:t>
      </w:r>
      <w:r w:rsidRPr="00E90D23">
        <w:rPr>
          <w:color w:val="010202"/>
          <w:spacing w:val="39"/>
        </w:rPr>
        <w:t xml:space="preserve"> </w:t>
      </w:r>
      <w:r w:rsidRPr="00E90D23">
        <w:rPr>
          <w:color w:val="010202"/>
        </w:rPr>
        <w:t>to</w:t>
      </w:r>
      <w:r w:rsidRPr="00E90D23">
        <w:rPr>
          <w:color w:val="010202"/>
          <w:spacing w:val="39"/>
        </w:rPr>
        <w:t xml:space="preserve"> </w:t>
      </w:r>
      <w:r w:rsidRPr="00E90D23">
        <w:rPr>
          <w:color w:val="010202"/>
        </w:rPr>
        <w:t>prohibiting</w:t>
      </w:r>
      <w:r w:rsidRPr="00E90D23">
        <w:rPr>
          <w:color w:val="010202"/>
          <w:spacing w:val="37"/>
        </w:rPr>
        <w:t xml:space="preserve"> </w:t>
      </w:r>
      <w:r w:rsidRPr="00E90D23">
        <w:rPr>
          <w:color w:val="010202"/>
        </w:rPr>
        <w:t>infringements</w:t>
      </w:r>
      <w:r w:rsidRPr="00E90D23">
        <w:rPr>
          <w:color w:val="010202"/>
          <w:spacing w:val="39"/>
        </w:rPr>
        <w:t xml:space="preserve"> </w:t>
      </w:r>
      <w:r w:rsidRPr="00E90D23">
        <w:rPr>
          <w:color w:val="010202"/>
        </w:rPr>
        <w:t>of</w:t>
      </w:r>
      <w:r w:rsidRPr="00E90D23">
        <w:rPr>
          <w:color w:val="010202"/>
          <w:spacing w:val="41"/>
        </w:rPr>
        <w:t xml:space="preserve"> </w:t>
      </w:r>
      <w:r w:rsidRPr="00E90D23">
        <w:rPr>
          <w:color w:val="010202"/>
        </w:rPr>
        <w:t>the</w:t>
      </w:r>
      <w:r w:rsidRPr="00E90D23">
        <w:rPr>
          <w:color w:val="010202"/>
          <w:spacing w:val="-56"/>
        </w:rPr>
        <w:t xml:space="preserve"> </w:t>
      </w:r>
      <w:r w:rsidRPr="00E90D23">
        <w:rPr>
          <w:color w:val="010202"/>
        </w:rPr>
        <w:t>rights that laws afford to the authors.</w:t>
      </w:r>
      <w:r w:rsidRPr="00E90D23">
        <w:rPr>
          <w:color w:val="010202"/>
          <w:spacing w:val="58"/>
        </w:rPr>
        <w:t xml:space="preserve"> </w:t>
      </w:r>
      <w:r w:rsidRPr="00E90D23">
        <w:rPr>
          <w:color w:val="010202"/>
        </w:rPr>
        <w:t>Their works are intended to be made available to the public</w:t>
      </w:r>
      <w:r w:rsidRPr="00E90D23">
        <w:rPr>
          <w:color w:val="010202"/>
          <w:spacing w:val="1"/>
        </w:rPr>
        <w:t xml:space="preserve"> </w:t>
      </w:r>
      <w:r w:rsidRPr="00E90D23">
        <w:rPr>
          <w:color w:val="010202"/>
          <w:spacing w:val="-1"/>
        </w:rPr>
        <w:t>at</w:t>
      </w:r>
      <w:r w:rsidRPr="00E90D23">
        <w:rPr>
          <w:color w:val="010202"/>
          <w:spacing w:val="-11"/>
        </w:rPr>
        <w:t xml:space="preserve"> </w:t>
      </w:r>
      <w:r w:rsidRPr="00E90D23">
        <w:rPr>
          <w:color w:val="010202"/>
        </w:rPr>
        <w:t>large.</w:t>
      </w:r>
      <w:r w:rsidRPr="00E90D23">
        <w:rPr>
          <w:color w:val="010202"/>
          <w:spacing w:val="35"/>
        </w:rPr>
        <w:t xml:space="preserve"> </w:t>
      </w:r>
      <w:r w:rsidRPr="00E90D23">
        <w:rPr>
          <w:color w:val="010202"/>
        </w:rPr>
        <w:t>Various</w:t>
      </w:r>
      <w:r w:rsidRPr="00E90D23">
        <w:rPr>
          <w:color w:val="010202"/>
          <w:spacing w:val="-13"/>
        </w:rPr>
        <w:t xml:space="preserve"> </w:t>
      </w:r>
      <w:r w:rsidRPr="00E90D23">
        <w:rPr>
          <w:color w:val="010202"/>
        </w:rPr>
        <w:t>categories</w:t>
      </w:r>
      <w:r w:rsidRPr="00E90D23">
        <w:rPr>
          <w:color w:val="010202"/>
          <w:spacing w:val="-11"/>
        </w:rPr>
        <w:t xml:space="preserve"> </w:t>
      </w:r>
      <w:r w:rsidRPr="00E90D23">
        <w:rPr>
          <w:color w:val="010202"/>
        </w:rPr>
        <w:t>of</w:t>
      </w:r>
      <w:r w:rsidRPr="00E90D23">
        <w:rPr>
          <w:color w:val="010202"/>
          <w:spacing w:val="-10"/>
        </w:rPr>
        <w:t xml:space="preserve"> </w:t>
      </w:r>
      <w:r w:rsidRPr="00E90D23">
        <w:rPr>
          <w:color w:val="010202"/>
        </w:rPr>
        <w:t>works</w:t>
      </w:r>
      <w:r w:rsidRPr="00E90D23">
        <w:rPr>
          <w:color w:val="010202"/>
          <w:spacing w:val="-13"/>
        </w:rPr>
        <w:t xml:space="preserve"> </w:t>
      </w:r>
      <w:r w:rsidRPr="00E90D23">
        <w:rPr>
          <w:color w:val="010202"/>
        </w:rPr>
        <w:t>are</w:t>
      </w:r>
      <w:r w:rsidRPr="00E90D23">
        <w:rPr>
          <w:color w:val="010202"/>
          <w:spacing w:val="-13"/>
        </w:rPr>
        <w:t xml:space="preserve"> </w:t>
      </w:r>
      <w:r w:rsidRPr="00E90D23">
        <w:rPr>
          <w:color w:val="010202"/>
        </w:rPr>
        <w:t>made</w:t>
      </w:r>
      <w:r w:rsidRPr="00E90D23">
        <w:rPr>
          <w:color w:val="010202"/>
          <w:spacing w:val="-11"/>
        </w:rPr>
        <w:t xml:space="preserve"> </w:t>
      </w:r>
      <w:r w:rsidRPr="00E90D23">
        <w:rPr>
          <w:color w:val="010202"/>
        </w:rPr>
        <w:t>accessible</w:t>
      </w:r>
      <w:r w:rsidRPr="00E90D23">
        <w:rPr>
          <w:color w:val="010202"/>
          <w:spacing w:val="-13"/>
        </w:rPr>
        <w:t xml:space="preserve"> </w:t>
      </w:r>
      <w:r w:rsidRPr="00E90D23">
        <w:rPr>
          <w:color w:val="010202"/>
        </w:rPr>
        <w:t>to</w:t>
      </w:r>
      <w:r w:rsidRPr="00E90D23">
        <w:rPr>
          <w:color w:val="010202"/>
          <w:spacing w:val="-13"/>
        </w:rPr>
        <w:t xml:space="preserve"> </w:t>
      </w:r>
      <w:r w:rsidRPr="00E90D23">
        <w:rPr>
          <w:color w:val="010202"/>
        </w:rPr>
        <w:t>the</w:t>
      </w:r>
      <w:r w:rsidRPr="00E90D23">
        <w:rPr>
          <w:color w:val="010202"/>
          <w:spacing w:val="-13"/>
        </w:rPr>
        <w:t xml:space="preserve"> </w:t>
      </w:r>
      <w:r w:rsidRPr="00E90D23">
        <w:rPr>
          <w:color w:val="010202"/>
        </w:rPr>
        <w:t>public</w:t>
      </w:r>
      <w:r w:rsidRPr="00E90D23">
        <w:rPr>
          <w:color w:val="010202"/>
          <w:spacing w:val="-13"/>
        </w:rPr>
        <w:t xml:space="preserve"> </w:t>
      </w:r>
      <w:r w:rsidRPr="00E90D23">
        <w:rPr>
          <w:color w:val="010202"/>
        </w:rPr>
        <w:t>in</w:t>
      </w:r>
      <w:r w:rsidRPr="00E90D23">
        <w:rPr>
          <w:color w:val="010202"/>
          <w:spacing w:val="-14"/>
        </w:rPr>
        <w:t xml:space="preserve"> </w:t>
      </w:r>
      <w:r w:rsidRPr="00E90D23">
        <w:rPr>
          <w:color w:val="010202"/>
        </w:rPr>
        <w:t>various</w:t>
      </w:r>
      <w:r w:rsidRPr="00E90D23">
        <w:rPr>
          <w:color w:val="010202"/>
          <w:spacing w:val="-15"/>
        </w:rPr>
        <w:t xml:space="preserve"> </w:t>
      </w:r>
      <w:r w:rsidRPr="00E90D23">
        <w:rPr>
          <w:color w:val="010202"/>
        </w:rPr>
        <w:t>ways.</w:t>
      </w:r>
      <w:r w:rsidRPr="00E90D23">
        <w:rPr>
          <w:color w:val="010202"/>
          <w:spacing w:val="31"/>
        </w:rPr>
        <w:t xml:space="preserve"> </w:t>
      </w:r>
      <w:r w:rsidRPr="00E90D23">
        <w:rPr>
          <w:color w:val="010202"/>
        </w:rPr>
        <w:t>A</w:t>
      </w:r>
      <w:r w:rsidRPr="00E90D23">
        <w:rPr>
          <w:color w:val="010202"/>
          <w:spacing w:val="-13"/>
        </w:rPr>
        <w:t xml:space="preserve"> </w:t>
      </w:r>
      <w:r w:rsidRPr="00E90D23">
        <w:rPr>
          <w:color w:val="010202"/>
        </w:rPr>
        <w:t>publisher</w:t>
      </w:r>
      <w:r w:rsidRPr="00E90D23">
        <w:rPr>
          <w:color w:val="010202"/>
          <w:spacing w:val="-56"/>
        </w:rPr>
        <w:t xml:space="preserve"> </w:t>
      </w:r>
      <w:r w:rsidRPr="00E90D23">
        <w:rPr>
          <w:color w:val="010202"/>
        </w:rPr>
        <w:t>reproduces</w:t>
      </w:r>
      <w:r w:rsidRPr="00E90D23">
        <w:rPr>
          <w:color w:val="010202"/>
          <w:spacing w:val="14"/>
        </w:rPr>
        <w:t xml:space="preserve"> </w:t>
      </w:r>
      <w:r w:rsidRPr="00E90D23">
        <w:rPr>
          <w:color w:val="010202"/>
        </w:rPr>
        <w:t>a</w:t>
      </w:r>
      <w:r w:rsidRPr="00E90D23">
        <w:rPr>
          <w:color w:val="010202"/>
          <w:spacing w:val="14"/>
        </w:rPr>
        <w:t xml:space="preserve"> </w:t>
      </w:r>
      <w:r w:rsidRPr="00E90D23">
        <w:rPr>
          <w:color w:val="010202"/>
        </w:rPr>
        <w:t>manuscript</w:t>
      </w:r>
      <w:r w:rsidRPr="00E90D23">
        <w:rPr>
          <w:color w:val="010202"/>
          <w:spacing w:val="15"/>
        </w:rPr>
        <w:t xml:space="preserve"> </w:t>
      </w:r>
      <w:r w:rsidRPr="00E90D23">
        <w:rPr>
          <w:color w:val="010202"/>
        </w:rPr>
        <w:t>in</w:t>
      </w:r>
      <w:r w:rsidRPr="00E90D23">
        <w:rPr>
          <w:color w:val="010202"/>
          <w:spacing w:val="12"/>
        </w:rPr>
        <w:t xml:space="preserve"> </w:t>
      </w:r>
      <w:r w:rsidRPr="00E90D23">
        <w:rPr>
          <w:color w:val="010202"/>
        </w:rPr>
        <w:t>its</w:t>
      </w:r>
      <w:r w:rsidRPr="00E90D23">
        <w:rPr>
          <w:color w:val="010202"/>
          <w:spacing w:val="15"/>
        </w:rPr>
        <w:t xml:space="preserve"> </w:t>
      </w:r>
      <w:r w:rsidRPr="00E90D23">
        <w:rPr>
          <w:color w:val="010202"/>
        </w:rPr>
        <w:t>final</w:t>
      </w:r>
      <w:r w:rsidRPr="00E90D23">
        <w:rPr>
          <w:color w:val="010202"/>
          <w:spacing w:val="12"/>
        </w:rPr>
        <w:t xml:space="preserve"> </w:t>
      </w:r>
      <w:r w:rsidRPr="00E90D23">
        <w:rPr>
          <w:color w:val="010202"/>
        </w:rPr>
        <w:t>form</w:t>
      </w:r>
      <w:r w:rsidRPr="00E90D23">
        <w:rPr>
          <w:color w:val="010202"/>
          <w:spacing w:val="13"/>
        </w:rPr>
        <w:t xml:space="preserve"> </w:t>
      </w:r>
      <w:r w:rsidRPr="00E90D23">
        <w:rPr>
          <w:color w:val="010202"/>
        </w:rPr>
        <w:t>without</w:t>
      </w:r>
      <w:r w:rsidRPr="00E90D23">
        <w:rPr>
          <w:color w:val="010202"/>
          <w:spacing w:val="12"/>
        </w:rPr>
        <w:t xml:space="preserve"> </w:t>
      </w:r>
      <w:r w:rsidRPr="00E90D23">
        <w:rPr>
          <w:color w:val="010202"/>
        </w:rPr>
        <w:t>adding</w:t>
      </w:r>
      <w:r w:rsidRPr="00E90D23">
        <w:rPr>
          <w:color w:val="010202"/>
          <w:spacing w:val="10"/>
        </w:rPr>
        <w:t xml:space="preserve"> </w:t>
      </w:r>
      <w:r w:rsidRPr="00E90D23">
        <w:rPr>
          <w:color w:val="010202"/>
        </w:rPr>
        <w:t>to</w:t>
      </w:r>
      <w:r w:rsidRPr="00E90D23">
        <w:rPr>
          <w:color w:val="010202"/>
          <w:spacing w:val="9"/>
        </w:rPr>
        <w:t xml:space="preserve"> </w:t>
      </w:r>
      <w:r w:rsidRPr="00E90D23">
        <w:rPr>
          <w:color w:val="010202"/>
        </w:rPr>
        <w:t>the</w:t>
      </w:r>
      <w:r w:rsidRPr="00E90D23">
        <w:rPr>
          <w:color w:val="010202"/>
          <w:spacing w:val="13"/>
        </w:rPr>
        <w:t xml:space="preserve"> </w:t>
      </w:r>
      <w:r w:rsidRPr="00E90D23">
        <w:rPr>
          <w:color w:val="010202"/>
        </w:rPr>
        <w:t>expression</w:t>
      </w:r>
      <w:r w:rsidRPr="00E90D23">
        <w:rPr>
          <w:color w:val="010202"/>
          <w:spacing w:val="9"/>
        </w:rPr>
        <w:t xml:space="preserve"> </w:t>
      </w:r>
      <w:r w:rsidRPr="00E90D23">
        <w:rPr>
          <w:color w:val="010202"/>
        </w:rPr>
        <w:t>of</w:t>
      </w:r>
      <w:r w:rsidRPr="00E90D23">
        <w:rPr>
          <w:color w:val="010202"/>
          <w:spacing w:val="12"/>
        </w:rPr>
        <w:t xml:space="preserve"> </w:t>
      </w:r>
      <w:r w:rsidRPr="00E90D23">
        <w:rPr>
          <w:color w:val="010202"/>
        </w:rPr>
        <w:t>the</w:t>
      </w:r>
      <w:r w:rsidRPr="00E90D23">
        <w:rPr>
          <w:color w:val="010202"/>
          <w:spacing w:val="13"/>
        </w:rPr>
        <w:t xml:space="preserve"> </w:t>
      </w:r>
      <w:r w:rsidRPr="00E90D23">
        <w:rPr>
          <w:color w:val="010202"/>
        </w:rPr>
        <w:t>work</w:t>
      </w:r>
      <w:r w:rsidRPr="00E90D23">
        <w:rPr>
          <w:color w:val="010202"/>
          <w:spacing w:val="12"/>
        </w:rPr>
        <w:t xml:space="preserve"> </w:t>
      </w:r>
      <w:r w:rsidRPr="00E90D23">
        <w:rPr>
          <w:color w:val="010202"/>
        </w:rPr>
        <w:t>as</w:t>
      </w:r>
      <w:r w:rsidRPr="00E90D23">
        <w:rPr>
          <w:color w:val="010202"/>
          <w:spacing w:val="13"/>
        </w:rPr>
        <w:t xml:space="preserve"> </w:t>
      </w:r>
      <w:r w:rsidRPr="00E90D23">
        <w:rPr>
          <w:color w:val="010202"/>
        </w:rPr>
        <w:t>created</w:t>
      </w:r>
      <w:r w:rsidRPr="00E90D23">
        <w:rPr>
          <w:color w:val="010202"/>
          <w:spacing w:val="-56"/>
        </w:rPr>
        <w:t xml:space="preserve"> </w:t>
      </w:r>
      <w:r w:rsidRPr="00E90D23">
        <w:rPr>
          <w:color w:val="010202"/>
        </w:rPr>
        <w:t>by</w:t>
      </w:r>
      <w:r w:rsidRPr="00E90D23">
        <w:rPr>
          <w:color w:val="010202"/>
          <w:spacing w:val="-3"/>
        </w:rPr>
        <w:t xml:space="preserve"> </w:t>
      </w:r>
      <w:r w:rsidRPr="00E90D23">
        <w:rPr>
          <w:color w:val="010202"/>
        </w:rPr>
        <w:t>the</w:t>
      </w:r>
      <w:r w:rsidRPr="00E90D23">
        <w:rPr>
          <w:color w:val="010202"/>
          <w:spacing w:val="-2"/>
        </w:rPr>
        <w:t xml:space="preserve"> </w:t>
      </w:r>
      <w:r w:rsidRPr="00E90D23">
        <w:rPr>
          <w:color w:val="010202"/>
        </w:rPr>
        <w:t>author.</w:t>
      </w:r>
      <w:r w:rsidRPr="00E90D23">
        <w:rPr>
          <w:color w:val="010202"/>
          <w:spacing w:val="56"/>
        </w:rPr>
        <w:t xml:space="preserve"> </w:t>
      </w:r>
      <w:r w:rsidRPr="00E90D23">
        <w:rPr>
          <w:color w:val="010202"/>
        </w:rPr>
        <w:t>The</w:t>
      </w:r>
      <w:r w:rsidRPr="00E90D23">
        <w:rPr>
          <w:color w:val="010202"/>
          <w:spacing w:val="-3"/>
        </w:rPr>
        <w:t xml:space="preserve"> </w:t>
      </w:r>
      <w:r w:rsidRPr="00E90D23">
        <w:rPr>
          <w:color w:val="010202"/>
        </w:rPr>
        <w:t>interests</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book</w:t>
      </w:r>
      <w:r w:rsidRPr="00E90D23">
        <w:rPr>
          <w:color w:val="010202"/>
          <w:spacing w:val="-2"/>
        </w:rPr>
        <w:t xml:space="preserve"> </w:t>
      </w:r>
      <w:r w:rsidRPr="00E90D23">
        <w:rPr>
          <w:color w:val="010202"/>
        </w:rPr>
        <w:t>publishers</w:t>
      </w:r>
      <w:r w:rsidRPr="00E90D23">
        <w:rPr>
          <w:color w:val="010202"/>
          <w:spacing w:val="-3"/>
        </w:rPr>
        <w:t xml:space="preserve"> </w:t>
      </w:r>
      <w:r w:rsidRPr="00E90D23">
        <w:rPr>
          <w:color w:val="010202"/>
        </w:rPr>
        <w:t>are</w:t>
      </w:r>
      <w:r w:rsidRPr="00E90D23">
        <w:rPr>
          <w:color w:val="010202"/>
          <w:spacing w:val="-2"/>
        </w:rPr>
        <w:t xml:space="preserve"> </w:t>
      </w:r>
      <w:r w:rsidRPr="00E90D23">
        <w:rPr>
          <w:color w:val="010202"/>
        </w:rPr>
        <w:t>protected</w:t>
      </w:r>
      <w:r w:rsidRPr="00E90D23">
        <w:rPr>
          <w:color w:val="010202"/>
          <w:spacing w:val="-2"/>
        </w:rPr>
        <w:t xml:space="preserve"> </w:t>
      </w:r>
      <w:r w:rsidRPr="00E90D23">
        <w:rPr>
          <w:color w:val="010202"/>
        </w:rPr>
        <w:t>by</w:t>
      </w:r>
      <w:r w:rsidRPr="00E90D23">
        <w:rPr>
          <w:color w:val="010202"/>
          <w:spacing w:val="-4"/>
        </w:rPr>
        <w:t xml:space="preserve"> </w:t>
      </w:r>
      <w:r w:rsidRPr="00E90D23">
        <w:rPr>
          <w:color w:val="010202"/>
        </w:rPr>
        <w:t>means</w:t>
      </w:r>
      <w:r w:rsidRPr="00E90D23">
        <w:rPr>
          <w:color w:val="010202"/>
          <w:spacing w:val="-4"/>
        </w:rPr>
        <w:t xml:space="preserve"> </w:t>
      </w:r>
      <w:r w:rsidRPr="00E90D23">
        <w:rPr>
          <w:color w:val="010202"/>
        </w:rPr>
        <w:t>of</w:t>
      </w:r>
      <w:r w:rsidRPr="00E90D23">
        <w:rPr>
          <w:color w:val="010202"/>
          <w:spacing w:val="-3"/>
        </w:rPr>
        <w:t xml:space="preserve"> </w:t>
      </w:r>
      <w:r w:rsidRPr="00E90D23">
        <w:rPr>
          <w:color w:val="010202"/>
        </w:rPr>
        <w:t>copyright</w:t>
      </w:r>
      <w:r w:rsidRPr="00E90D23">
        <w:rPr>
          <w:color w:val="010202"/>
          <w:spacing w:val="-4"/>
        </w:rPr>
        <w:t xml:space="preserve"> </w:t>
      </w:r>
      <w:r w:rsidRPr="00E90D23">
        <w:rPr>
          <w:color w:val="010202"/>
        </w:rPr>
        <w:t>itself</w:t>
      </w:r>
      <w:r w:rsidRPr="00E90D23">
        <w:rPr>
          <w:color w:val="010202"/>
          <w:spacing w:val="-4"/>
        </w:rPr>
        <w:t xml:space="preserve"> </w:t>
      </w:r>
      <w:r w:rsidRPr="00E90D23">
        <w:rPr>
          <w:color w:val="010202"/>
        </w:rPr>
        <w:t>and</w:t>
      </w:r>
      <w:r w:rsidRPr="00E90D23">
        <w:rPr>
          <w:color w:val="010202"/>
          <w:spacing w:val="-4"/>
        </w:rPr>
        <w:t xml:space="preserve"> </w:t>
      </w:r>
      <w:r w:rsidRPr="00E90D23">
        <w:rPr>
          <w:color w:val="010202"/>
        </w:rPr>
        <w:t>laws</w:t>
      </w:r>
      <w:r w:rsidRPr="00E90D23">
        <w:rPr>
          <w:color w:val="010202"/>
          <w:spacing w:val="-56"/>
        </w:rPr>
        <w:t xml:space="preserve"> </w:t>
      </w:r>
      <w:r w:rsidRPr="00E90D23">
        <w:rPr>
          <w:color w:val="010202"/>
        </w:rPr>
        <w:t>do recognize that copyright is essential as a stimulus to creative writing, as also to support the</w:t>
      </w:r>
      <w:r w:rsidRPr="00E90D23">
        <w:rPr>
          <w:color w:val="010202"/>
          <w:spacing w:val="1"/>
        </w:rPr>
        <w:t xml:space="preserve"> </w:t>
      </w:r>
      <w:r w:rsidRPr="00E90D23">
        <w:rPr>
          <w:color w:val="010202"/>
        </w:rPr>
        <w:t>economies</w:t>
      </w:r>
      <w:r w:rsidRPr="00E90D23">
        <w:rPr>
          <w:color w:val="010202"/>
          <w:spacing w:val="3"/>
        </w:rPr>
        <w:t xml:space="preserve"> </w:t>
      </w:r>
      <w:r w:rsidRPr="00E90D23">
        <w:rPr>
          <w:color w:val="010202"/>
        </w:rPr>
        <w:t>of</w:t>
      </w:r>
      <w:r w:rsidRPr="00E90D23">
        <w:rPr>
          <w:color w:val="010202"/>
          <w:spacing w:val="4"/>
        </w:rPr>
        <w:t xml:space="preserve"> </w:t>
      </w:r>
      <w:r w:rsidRPr="00E90D23">
        <w:rPr>
          <w:color w:val="010202"/>
        </w:rPr>
        <w:t>publishing.</w:t>
      </w:r>
    </w:p>
    <w:p w14:paraId="2A9ABB03" w14:textId="77777777" w:rsidR="004B1A17" w:rsidRPr="00E90D23" w:rsidRDefault="004B1A17" w:rsidP="00E90D23">
      <w:pPr>
        <w:jc w:val="both"/>
        <w:sectPr w:rsidR="004B1A17" w:rsidRPr="00E90D23" w:rsidSect="00E90D23">
          <w:type w:val="nextPage"/>
          <w:pgSz w:w="12260" w:h="17200"/>
          <w:pgMar w:top="1980" w:right="1420" w:bottom="280" w:left="1460" w:header="1728" w:footer="0" w:gutter="0"/>
          <w:cols w:space="720"/>
        </w:sectPr>
      </w:pPr>
    </w:p>
    <w:p w14:paraId="1E5FF5FF" w14:textId="77777777" w:rsidR="004B1A17" w:rsidRPr="00E90D23" w:rsidRDefault="004B1A17" w:rsidP="00E90D23">
      <w:pPr>
        <w:jc w:val="both"/>
      </w:pPr>
      <w:r w:rsidRPr="00E90D23">
        <w:rPr>
          <w:color w:val="010202"/>
        </w:rPr>
        <w:lastRenderedPageBreak/>
        <w:t>The position is slightly different with regard to dramatic and musical works, pantomimes, or</w:t>
      </w:r>
      <w:r w:rsidRPr="00E90D23">
        <w:rPr>
          <w:color w:val="010202"/>
          <w:spacing w:val="-56"/>
        </w:rPr>
        <w:t xml:space="preserve"> </w:t>
      </w:r>
      <w:r w:rsidRPr="00E90D23">
        <w:rPr>
          <w:color w:val="010202"/>
        </w:rPr>
        <w:t>other types of creative works intended for either auditive or visual reception.</w:t>
      </w:r>
      <w:r w:rsidRPr="00E90D23">
        <w:rPr>
          <w:color w:val="010202"/>
          <w:spacing w:val="1"/>
        </w:rPr>
        <w:t xml:space="preserve"> </w:t>
      </w:r>
      <w:r w:rsidRPr="00E90D23">
        <w:rPr>
          <w:color w:val="010202"/>
        </w:rPr>
        <w:t>Where some of such</w:t>
      </w:r>
      <w:r w:rsidRPr="00E90D23">
        <w:rPr>
          <w:color w:val="010202"/>
          <w:spacing w:val="1"/>
        </w:rPr>
        <w:t xml:space="preserve"> </w:t>
      </w:r>
      <w:r w:rsidRPr="00E90D23">
        <w:rPr>
          <w:color w:val="010202"/>
        </w:rPr>
        <w:t>works are communicated to the public, they are produced or performed or recited with the aid of</w:t>
      </w:r>
      <w:r w:rsidRPr="00E90D23">
        <w:rPr>
          <w:color w:val="010202"/>
          <w:spacing w:val="1"/>
        </w:rPr>
        <w:t xml:space="preserve"> </w:t>
      </w:r>
      <w:r w:rsidRPr="00E90D23">
        <w:rPr>
          <w:color w:val="010202"/>
        </w:rPr>
        <w:t>performers.</w:t>
      </w:r>
      <w:r w:rsidRPr="00E90D23">
        <w:rPr>
          <w:color w:val="010202"/>
          <w:spacing w:val="1"/>
        </w:rPr>
        <w:t xml:space="preserve"> </w:t>
      </w:r>
      <w:r w:rsidRPr="00E90D23">
        <w:rPr>
          <w:color w:val="010202"/>
        </w:rPr>
        <w:t>In such cases, there arises the interest of the performers themselves in relation to the</w:t>
      </w:r>
      <w:r w:rsidRPr="00E90D23">
        <w:rPr>
          <w:color w:val="010202"/>
          <w:spacing w:val="-56"/>
        </w:rPr>
        <w:t xml:space="preserve"> </w:t>
      </w:r>
      <w:r w:rsidRPr="00E90D23">
        <w:rPr>
          <w:color w:val="010202"/>
        </w:rPr>
        <w:t>use</w:t>
      </w:r>
      <w:r w:rsidRPr="00E90D23">
        <w:rPr>
          <w:color w:val="010202"/>
          <w:spacing w:val="2"/>
        </w:rPr>
        <w:t xml:space="preserve"> </w:t>
      </w:r>
      <w:r w:rsidRPr="00E90D23">
        <w:rPr>
          <w:color w:val="010202"/>
        </w:rPr>
        <w:t>of</w:t>
      </w:r>
      <w:r w:rsidRPr="00E90D23">
        <w:rPr>
          <w:color w:val="010202"/>
          <w:spacing w:val="3"/>
        </w:rPr>
        <w:t xml:space="preserve"> </w:t>
      </w:r>
      <w:r w:rsidRPr="00E90D23">
        <w:rPr>
          <w:color w:val="010202"/>
        </w:rPr>
        <w:t>their</w:t>
      </w:r>
      <w:r w:rsidRPr="00E90D23">
        <w:rPr>
          <w:color w:val="010202"/>
          <w:spacing w:val="3"/>
        </w:rPr>
        <w:t xml:space="preserve"> </w:t>
      </w:r>
      <w:r w:rsidRPr="00E90D23">
        <w:rPr>
          <w:color w:val="010202"/>
        </w:rPr>
        <w:t>individual</w:t>
      </w:r>
      <w:r w:rsidRPr="00E90D23">
        <w:rPr>
          <w:color w:val="010202"/>
          <w:spacing w:val="3"/>
        </w:rPr>
        <w:t xml:space="preserve"> </w:t>
      </w:r>
      <w:r w:rsidRPr="00E90D23">
        <w:rPr>
          <w:color w:val="010202"/>
        </w:rPr>
        <w:t>interpretation</w:t>
      </w:r>
      <w:r w:rsidRPr="00E90D23">
        <w:rPr>
          <w:color w:val="010202"/>
          <w:spacing w:val="3"/>
        </w:rPr>
        <w:t xml:space="preserve"> </w:t>
      </w:r>
      <w:r w:rsidRPr="00E90D23">
        <w:rPr>
          <w:color w:val="010202"/>
        </w:rPr>
        <w:t>in</w:t>
      </w:r>
      <w:r w:rsidRPr="00E90D23">
        <w:rPr>
          <w:color w:val="010202"/>
          <w:spacing w:val="3"/>
        </w:rPr>
        <w:t xml:space="preserve"> </w:t>
      </w:r>
      <w:r w:rsidRPr="00E90D23">
        <w:rPr>
          <w:color w:val="010202"/>
        </w:rPr>
        <w:t>the</w:t>
      </w:r>
      <w:r w:rsidRPr="00E90D23">
        <w:rPr>
          <w:color w:val="010202"/>
          <w:spacing w:val="5"/>
        </w:rPr>
        <w:t xml:space="preserve"> </w:t>
      </w:r>
      <w:r w:rsidRPr="00E90D23">
        <w:rPr>
          <w:color w:val="010202"/>
        </w:rPr>
        <w:t>performed</w:t>
      </w:r>
      <w:r w:rsidRPr="00E90D23">
        <w:rPr>
          <w:color w:val="010202"/>
          <w:spacing w:val="3"/>
        </w:rPr>
        <w:t xml:space="preserve"> </w:t>
      </w:r>
      <w:r w:rsidRPr="00E90D23">
        <w:rPr>
          <w:color w:val="010202"/>
        </w:rPr>
        <w:t>work.</w:t>
      </w:r>
    </w:p>
    <w:p w14:paraId="626D057C" w14:textId="77777777" w:rsidR="004B1A17" w:rsidRPr="00E90D23" w:rsidRDefault="004B1A17" w:rsidP="00E90D23">
      <w:pPr>
        <w:jc w:val="both"/>
      </w:pPr>
    </w:p>
    <w:p w14:paraId="0B785BB0" w14:textId="77777777" w:rsidR="004B1A17" w:rsidRPr="00E90D23" w:rsidRDefault="004B1A17" w:rsidP="00E90D23">
      <w:pPr>
        <w:jc w:val="both"/>
      </w:pPr>
      <w:r w:rsidRPr="00E90D23">
        <w:rPr>
          <w:color w:val="010202"/>
        </w:rPr>
        <w:t>The problem in regard to this category of intermediaries has become more acute with rapid</w:t>
      </w:r>
      <w:r w:rsidRPr="00E90D23">
        <w:rPr>
          <w:color w:val="010202"/>
          <w:spacing w:val="-56"/>
        </w:rPr>
        <w:t xml:space="preserve"> </w:t>
      </w:r>
      <w:r w:rsidRPr="00E90D23">
        <w:rPr>
          <w:color w:val="010202"/>
        </w:rPr>
        <w:t>technological developments. Where, at the very beginning of the 20</w:t>
      </w:r>
      <w:r w:rsidRPr="00E90D23">
        <w:rPr>
          <w:color w:val="010202"/>
          <w:position w:val="7"/>
        </w:rPr>
        <w:t>th</w:t>
      </w:r>
      <w:r w:rsidRPr="00E90D23">
        <w:rPr>
          <w:color w:val="010202"/>
          <w:spacing w:val="1"/>
          <w:position w:val="7"/>
        </w:rPr>
        <w:t xml:space="preserve"> </w:t>
      </w:r>
      <w:r w:rsidRPr="00E90D23">
        <w:rPr>
          <w:color w:val="010202"/>
        </w:rPr>
        <w:t>century, the performance of</w:t>
      </w:r>
      <w:r w:rsidRPr="00E90D23">
        <w:rPr>
          <w:color w:val="010202"/>
          <w:spacing w:val="1"/>
        </w:rPr>
        <w:t xml:space="preserve"> </w:t>
      </w:r>
      <w:r w:rsidRPr="00E90D23">
        <w:rPr>
          <w:color w:val="010202"/>
        </w:rPr>
        <w:t>dramatists, actors, or musicians ended with the play or concert in which they performed, it is no</w:t>
      </w:r>
      <w:r w:rsidRPr="00E90D23">
        <w:rPr>
          <w:color w:val="010202"/>
          <w:spacing w:val="1"/>
        </w:rPr>
        <w:t xml:space="preserve"> </w:t>
      </w:r>
      <w:r w:rsidRPr="00E90D23">
        <w:rPr>
          <w:color w:val="010202"/>
        </w:rPr>
        <w:t>longer so with the advent of the phonograph, the radio, the motion picture, the television, the</w:t>
      </w:r>
      <w:r w:rsidRPr="00E90D23">
        <w:rPr>
          <w:color w:val="010202"/>
          <w:spacing w:val="1"/>
        </w:rPr>
        <w:t xml:space="preserve"> </w:t>
      </w:r>
      <w:r w:rsidRPr="00E90D23">
        <w:rPr>
          <w:color w:val="010202"/>
        </w:rPr>
        <w:t>videogram</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satellites.</w:t>
      </w:r>
    </w:p>
    <w:p w14:paraId="23622929" w14:textId="77777777" w:rsidR="004B1A17" w:rsidRPr="00E90D23" w:rsidRDefault="004B1A17" w:rsidP="00E90D23">
      <w:pPr>
        <w:jc w:val="both"/>
      </w:pPr>
    </w:p>
    <w:p w14:paraId="07D1C28B" w14:textId="77777777" w:rsidR="004B1A17" w:rsidRPr="00E90D23" w:rsidRDefault="004B1A17" w:rsidP="00E90D23">
      <w:pPr>
        <w:jc w:val="both"/>
      </w:pPr>
      <w:r w:rsidRPr="00E90D23">
        <w:rPr>
          <w:color w:val="010202"/>
        </w:rPr>
        <w:t>These</w:t>
      </w:r>
      <w:r w:rsidRPr="00E90D23">
        <w:rPr>
          <w:color w:val="010202"/>
          <w:spacing w:val="-8"/>
        </w:rPr>
        <w:t xml:space="preserve"> </w:t>
      </w:r>
      <w:r w:rsidRPr="00E90D23">
        <w:rPr>
          <w:color w:val="010202"/>
        </w:rPr>
        <w:t>technological</w:t>
      </w:r>
      <w:r w:rsidRPr="00E90D23">
        <w:rPr>
          <w:color w:val="010202"/>
          <w:spacing w:val="-5"/>
        </w:rPr>
        <w:t xml:space="preserve"> </w:t>
      </w:r>
      <w:r w:rsidRPr="00E90D23">
        <w:rPr>
          <w:color w:val="010202"/>
        </w:rPr>
        <w:t>developments</w:t>
      </w:r>
      <w:r w:rsidRPr="00E90D23">
        <w:rPr>
          <w:color w:val="010202"/>
          <w:spacing w:val="-5"/>
        </w:rPr>
        <w:t xml:space="preserve"> </w:t>
      </w:r>
      <w:r w:rsidRPr="00E90D23">
        <w:rPr>
          <w:color w:val="010202"/>
        </w:rPr>
        <w:t>made</w:t>
      </w:r>
      <w:r w:rsidRPr="00E90D23">
        <w:rPr>
          <w:color w:val="010202"/>
          <w:spacing w:val="-7"/>
        </w:rPr>
        <w:t xml:space="preserve"> </w:t>
      </w:r>
      <w:r w:rsidRPr="00E90D23">
        <w:rPr>
          <w:color w:val="010202"/>
        </w:rPr>
        <w:t>possible</w:t>
      </w:r>
      <w:r w:rsidRPr="00E90D23">
        <w:rPr>
          <w:color w:val="010202"/>
          <w:spacing w:val="-8"/>
        </w:rPr>
        <w:t xml:space="preserve"> </w:t>
      </w:r>
      <w:r w:rsidRPr="00E90D23">
        <w:rPr>
          <w:color w:val="010202"/>
        </w:rPr>
        <w:t>the</w:t>
      </w:r>
      <w:r w:rsidRPr="00E90D23">
        <w:rPr>
          <w:color w:val="010202"/>
          <w:spacing w:val="-7"/>
        </w:rPr>
        <w:t xml:space="preserve"> </w:t>
      </w:r>
      <w:r w:rsidRPr="00E90D23">
        <w:rPr>
          <w:color w:val="010202"/>
        </w:rPr>
        <w:t>fixing</w:t>
      </w:r>
      <w:r w:rsidRPr="00E90D23">
        <w:rPr>
          <w:color w:val="010202"/>
          <w:spacing w:val="-7"/>
        </w:rPr>
        <w:t xml:space="preserve"> </w:t>
      </w:r>
      <w:r w:rsidRPr="00E90D23">
        <w:rPr>
          <w:color w:val="010202"/>
        </w:rPr>
        <w:t>of</w:t>
      </w:r>
      <w:r w:rsidRPr="00E90D23">
        <w:rPr>
          <w:color w:val="010202"/>
          <w:spacing w:val="-9"/>
        </w:rPr>
        <w:t xml:space="preserve"> </w:t>
      </w:r>
      <w:r w:rsidRPr="00E90D23">
        <w:rPr>
          <w:color w:val="010202"/>
        </w:rPr>
        <w:t>performances</w:t>
      </w:r>
      <w:r w:rsidRPr="00E90D23">
        <w:rPr>
          <w:color w:val="010202"/>
          <w:spacing w:val="-9"/>
        </w:rPr>
        <w:t xml:space="preserve"> </w:t>
      </w:r>
      <w:r w:rsidRPr="00E90D23">
        <w:rPr>
          <w:color w:val="010202"/>
        </w:rPr>
        <w:t>on</w:t>
      </w:r>
      <w:r w:rsidRPr="00E90D23">
        <w:rPr>
          <w:color w:val="010202"/>
          <w:spacing w:val="-9"/>
        </w:rPr>
        <w:t xml:space="preserve"> </w:t>
      </w:r>
      <w:r w:rsidRPr="00E90D23">
        <w:rPr>
          <w:color w:val="010202"/>
        </w:rPr>
        <w:t>a</w:t>
      </w:r>
      <w:r w:rsidRPr="00E90D23">
        <w:rPr>
          <w:color w:val="010202"/>
          <w:spacing w:val="-9"/>
        </w:rPr>
        <w:t xml:space="preserve"> </w:t>
      </w:r>
      <w:r w:rsidRPr="00E90D23">
        <w:rPr>
          <w:color w:val="010202"/>
        </w:rPr>
        <w:t>variety</w:t>
      </w:r>
      <w:r w:rsidRPr="00E90D23">
        <w:rPr>
          <w:color w:val="010202"/>
          <w:spacing w:val="-9"/>
        </w:rPr>
        <w:t xml:space="preserve"> </w:t>
      </w:r>
      <w:r w:rsidRPr="00E90D23">
        <w:rPr>
          <w:color w:val="010202"/>
        </w:rPr>
        <w:t>of</w:t>
      </w:r>
      <w:r w:rsidRPr="00E90D23">
        <w:rPr>
          <w:color w:val="010202"/>
          <w:spacing w:val="-56"/>
        </w:rPr>
        <w:t xml:space="preserve"> </w:t>
      </w:r>
      <w:r w:rsidRPr="00E90D23">
        <w:rPr>
          <w:color w:val="010202"/>
        </w:rPr>
        <w:t>material, viz., records, cassettes, tapes, films, etc.</w:t>
      </w:r>
      <w:r w:rsidRPr="00E90D23">
        <w:rPr>
          <w:color w:val="010202"/>
          <w:spacing w:val="1"/>
        </w:rPr>
        <w:t xml:space="preserve"> </w:t>
      </w:r>
      <w:r w:rsidRPr="00E90D23">
        <w:rPr>
          <w:color w:val="010202"/>
        </w:rPr>
        <w:t>What was earlier a localized and immediate</w:t>
      </w:r>
      <w:r w:rsidRPr="00E90D23">
        <w:rPr>
          <w:color w:val="010202"/>
          <w:spacing w:val="1"/>
        </w:rPr>
        <w:t xml:space="preserve"> </w:t>
      </w:r>
      <w:r w:rsidRPr="00E90D23">
        <w:rPr>
          <w:color w:val="010202"/>
        </w:rPr>
        <w:t>phase of a performance in a hall before a limited audience became an increasingly permanent</w:t>
      </w:r>
      <w:r w:rsidRPr="00E90D23">
        <w:rPr>
          <w:color w:val="010202"/>
          <w:spacing w:val="1"/>
        </w:rPr>
        <w:t xml:space="preserve"> </w:t>
      </w:r>
      <w:r w:rsidRPr="00E90D23">
        <w:rPr>
          <w:color w:val="010202"/>
        </w:rPr>
        <w:t>manifestation capable of unlimited and repeated reproduction and use before an equally unlimited</w:t>
      </w:r>
      <w:r w:rsidRPr="00E90D23">
        <w:rPr>
          <w:color w:val="010202"/>
          <w:spacing w:val="1"/>
        </w:rPr>
        <w:t xml:space="preserve"> </w:t>
      </w:r>
      <w:r w:rsidRPr="00E90D23">
        <w:rPr>
          <w:color w:val="010202"/>
        </w:rPr>
        <w:t>audience that went beyond national frontiers. The development of broadcasting and more recently,</w:t>
      </w:r>
      <w:r w:rsidRPr="00E90D23">
        <w:rPr>
          <w:color w:val="010202"/>
          <w:spacing w:val="-56"/>
        </w:rPr>
        <w:t xml:space="preserve"> </w:t>
      </w:r>
      <w:r w:rsidRPr="00E90D23">
        <w:rPr>
          <w:color w:val="010202"/>
        </w:rPr>
        <w:t>television,</w:t>
      </w:r>
      <w:r w:rsidRPr="00E90D23">
        <w:rPr>
          <w:color w:val="010202"/>
          <w:spacing w:val="1"/>
        </w:rPr>
        <w:t xml:space="preserve"> </w:t>
      </w:r>
      <w:r w:rsidRPr="00E90D23">
        <w:rPr>
          <w:color w:val="010202"/>
        </w:rPr>
        <w:t>also</w:t>
      </w:r>
      <w:r w:rsidRPr="00E90D23">
        <w:rPr>
          <w:color w:val="010202"/>
          <w:spacing w:val="1"/>
        </w:rPr>
        <w:t xml:space="preserve"> </w:t>
      </w:r>
      <w:r w:rsidRPr="00E90D23">
        <w:rPr>
          <w:color w:val="010202"/>
        </w:rPr>
        <w:t>had</w:t>
      </w:r>
      <w:r w:rsidRPr="00E90D23">
        <w:rPr>
          <w:color w:val="010202"/>
          <w:spacing w:val="1"/>
        </w:rPr>
        <w:t xml:space="preserve"> </w:t>
      </w:r>
      <w:r w:rsidRPr="00E90D23">
        <w:rPr>
          <w:color w:val="010202"/>
        </w:rPr>
        <w:t>similar</w:t>
      </w:r>
      <w:r w:rsidRPr="00E90D23">
        <w:rPr>
          <w:color w:val="010202"/>
          <w:spacing w:val="3"/>
        </w:rPr>
        <w:t xml:space="preserve"> </w:t>
      </w:r>
      <w:r w:rsidRPr="00E90D23">
        <w:rPr>
          <w:color w:val="010202"/>
        </w:rPr>
        <w:t>effects.</w:t>
      </w:r>
    </w:p>
    <w:p w14:paraId="15210E43" w14:textId="77777777" w:rsidR="004B1A17" w:rsidRPr="00E90D23" w:rsidRDefault="004B1A17" w:rsidP="00E90D23">
      <w:pPr>
        <w:jc w:val="both"/>
      </w:pPr>
    </w:p>
    <w:p w14:paraId="302CE9EC" w14:textId="77777777" w:rsidR="004B1A17" w:rsidRPr="00E90D23" w:rsidRDefault="004B1A17" w:rsidP="00E90D23">
      <w:pPr>
        <w:jc w:val="both"/>
      </w:pPr>
      <w:r w:rsidRPr="00E90D23">
        <w:rPr>
          <w:color w:val="010202"/>
        </w:rPr>
        <w:t>These technological innovations, since they have made it possible to reproduce individual</w:t>
      </w:r>
      <w:r w:rsidRPr="00E90D23">
        <w:rPr>
          <w:color w:val="010202"/>
          <w:spacing w:val="1"/>
        </w:rPr>
        <w:t xml:space="preserve"> </w:t>
      </w:r>
      <w:r w:rsidRPr="00E90D23">
        <w:rPr>
          <w:color w:val="010202"/>
        </w:rPr>
        <w:t>performances by performing artists and to use them without their presence and without the users</w:t>
      </w:r>
      <w:r w:rsidRPr="00E90D23">
        <w:rPr>
          <w:color w:val="010202"/>
          <w:spacing w:val="1"/>
        </w:rPr>
        <w:t xml:space="preserve"> </w:t>
      </w:r>
      <w:r w:rsidRPr="00E90D23">
        <w:rPr>
          <w:color w:val="010202"/>
        </w:rPr>
        <w:t>being obliged to reach an agreement with them, have led to a reduction in the number of live</w:t>
      </w:r>
      <w:r w:rsidRPr="00E90D23">
        <w:rPr>
          <w:color w:val="010202"/>
          <w:spacing w:val="1"/>
        </w:rPr>
        <w:t xml:space="preserve"> </w:t>
      </w:r>
      <w:r w:rsidRPr="00E90D23">
        <w:rPr>
          <w:color w:val="010202"/>
        </w:rPr>
        <w:t>performances.</w:t>
      </w:r>
      <w:r w:rsidRPr="00E90D23">
        <w:rPr>
          <w:color w:val="010202"/>
          <w:spacing w:val="1"/>
        </w:rPr>
        <w:t xml:space="preserve"> </w:t>
      </w:r>
      <w:r w:rsidRPr="00E90D23">
        <w:rPr>
          <w:color w:val="010202"/>
        </w:rPr>
        <w:t>This creates what has come to be known as technological unemployment among</w:t>
      </w:r>
      <w:r w:rsidRPr="00E90D23">
        <w:rPr>
          <w:color w:val="010202"/>
          <w:spacing w:val="1"/>
        </w:rPr>
        <w:t xml:space="preserve"> </w:t>
      </w:r>
      <w:r w:rsidRPr="00E90D23">
        <w:rPr>
          <w:color w:val="010202"/>
        </w:rPr>
        <w:t>professional artists,</w:t>
      </w:r>
      <w:r w:rsidRPr="00E90D23">
        <w:rPr>
          <w:color w:val="010202"/>
          <w:spacing w:val="2"/>
        </w:rPr>
        <w:t xml:space="preserve"> </w:t>
      </w:r>
      <w:r w:rsidRPr="00E90D23">
        <w:rPr>
          <w:color w:val="010202"/>
        </w:rPr>
        <w:t>thus</w:t>
      </w:r>
      <w:r w:rsidRPr="00E90D23">
        <w:rPr>
          <w:color w:val="010202"/>
          <w:spacing w:val="2"/>
        </w:rPr>
        <w:t xml:space="preserve"> </w:t>
      </w:r>
      <w:r w:rsidRPr="00E90D23">
        <w:rPr>
          <w:color w:val="010202"/>
        </w:rPr>
        <w:t>giving a new dimension to the protection</w:t>
      </w:r>
      <w:r w:rsidRPr="00E90D23">
        <w:rPr>
          <w:color w:val="010202"/>
          <w:spacing w:val="-3"/>
        </w:rPr>
        <w:t xml:space="preserve"> </w:t>
      </w:r>
      <w:r w:rsidRPr="00E90D23">
        <w:rPr>
          <w:color w:val="010202"/>
        </w:rPr>
        <w:t>of</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interests of performers.</w:t>
      </w:r>
    </w:p>
    <w:p w14:paraId="4616C472" w14:textId="77777777" w:rsidR="004B1A17" w:rsidRPr="00E90D23" w:rsidRDefault="004B1A17" w:rsidP="00E90D23">
      <w:pPr>
        <w:jc w:val="both"/>
      </w:pPr>
    </w:p>
    <w:p w14:paraId="727B2EB7" w14:textId="77777777" w:rsidR="004B1A17" w:rsidRPr="00E90D23" w:rsidRDefault="004B1A17" w:rsidP="00E90D23">
      <w:pPr>
        <w:jc w:val="both"/>
      </w:pPr>
      <w:r w:rsidRPr="00E90D23">
        <w:rPr>
          <w:color w:val="010202"/>
        </w:rPr>
        <w:t>Likewise</w:t>
      </w:r>
      <w:r w:rsidRPr="00E90D23">
        <w:rPr>
          <w:color w:val="010202"/>
          <w:spacing w:val="-4"/>
        </w:rPr>
        <w:t xml:space="preserve"> </w:t>
      </w:r>
      <w:r w:rsidRPr="00E90D23">
        <w:rPr>
          <w:color w:val="010202"/>
        </w:rPr>
        <w:t>by</w:t>
      </w:r>
      <w:r w:rsidRPr="00E90D23">
        <w:rPr>
          <w:color w:val="010202"/>
          <w:spacing w:val="-3"/>
        </w:rPr>
        <w:t xml:space="preserve"> </w:t>
      </w:r>
      <w:r w:rsidRPr="00E90D23">
        <w:rPr>
          <w:color w:val="010202"/>
        </w:rPr>
        <w:t>the</w:t>
      </w:r>
      <w:r w:rsidRPr="00E90D23">
        <w:rPr>
          <w:color w:val="010202"/>
          <w:spacing w:val="-4"/>
        </w:rPr>
        <w:t xml:space="preserve"> </w:t>
      </w:r>
      <w:r w:rsidRPr="00E90D23">
        <w:rPr>
          <w:color w:val="010202"/>
        </w:rPr>
        <w:t>very</w:t>
      </w:r>
      <w:r w:rsidRPr="00E90D23">
        <w:rPr>
          <w:color w:val="010202"/>
          <w:spacing w:val="-6"/>
        </w:rPr>
        <w:t xml:space="preserve"> </w:t>
      </w:r>
      <w:r w:rsidRPr="00E90D23">
        <w:rPr>
          <w:color w:val="010202"/>
        </w:rPr>
        <w:t>same</w:t>
      </w:r>
      <w:r w:rsidRPr="00E90D23">
        <w:rPr>
          <w:color w:val="010202"/>
          <w:spacing w:val="-7"/>
        </w:rPr>
        <w:t xml:space="preserve"> </w:t>
      </w:r>
      <w:r w:rsidRPr="00E90D23">
        <w:rPr>
          <w:color w:val="010202"/>
        </w:rPr>
        <w:t>token,</w:t>
      </w:r>
      <w:r w:rsidRPr="00E90D23">
        <w:rPr>
          <w:color w:val="010202"/>
          <w:spacing w:val="-4"/>
        </w:rPr>
        <w:t xml:space="preserve"> </w:t>
      </w:r>
      <w:r w:rsidRPr="00E90D23">
        <w:rPr>
          <w:color w:val="010202"/>
        </w:rPr>
        <w:t>the</w:t>
      </w:r>
      <w:r w:rsidRPr="00E90D23">
        <w:rPr>
          <w:color w:val="010202"/>
          <w:spacing w:val="-6"/>
        </w:rPr>
        <w:t xml:space="preserve"> </w:t>
      </w:r>
      <w:r w:rsidRPr="00E90D23">
        <w:rPr>
          <w:color w:val="010202"/>
        </w:rPr>
        <w:t>increasing</w:t>
      </w:r>
      <w:r w:rsidRPr="00E90D23">
        <w:rPr>
          <w:color w:val="010202"/>
          <w:spacing w:val="-7"/>
        </w:rPr>
        <w:t xml:space="preserve"> </w:t>
      </w:r>
      <w:r w:rsidRPr="00E90D23">
        <w:rPr>
          <w:color w:val="010202"/>
        </w:rPr>
        <w:t>technological</w:t>
      </w:r>
      <w:r w:rsidRPr="00E90D23">
        <w:rPr>
          <w:color w:val="010202"/>
          <w:spacing w:val="-4"/>
        </w:rPr>
        <w:t xml:space="preserve"> </w:t>
      </w:r>
      <w:r w:rsidRPr="00E90D23">
        <w:rPr>
          <w:color w:val="010202"/>
        </w:rPr>
        <w:t>development</w:t>
      </w:r>
      <w:r w:rsidRPr="00E90D23">
        <w:rPr>
          <w:color w:val="010202"/>
          <w:spacing w:val="-6"/>
        </w:rPr>
        <w:t xml:space="preserve"> </w:t>
      </w:r>
      <w:r w:rsidRPr="00E90D23">
        <w:rPr>
          <w:color w:val="010202"/>
        </w:rPr>
        <w:t>of</w:t>
      </w:r>
      <w:r w:rsidRPr="00E90D23">
        <w:rPr>
          <w:color w:val="010202"/>
          <w:spacing w:val="-6"/>
        </w:rPr>
        <w:t xml:space="preserve"> </w:t>
      </w:r>
      <w:r w:rsidRPr="00E90D23">
        <w:rPr>
          <w:color w:val="010202"/>
        </w:rPr>
        <w:t>phonograms</w:t>
      </w:r>
      <w:r w:rsidRPr="00E90D23">
        <w:rPr>
          <w:color w:val="010202"/>
          <w:spacing w:val="-56"/>
        </w:rPr>
        <w:t xml:space="preserve"> </w:t>
      </w:r>
      <w:r w:rsidRPr="00E90D23">
        <w:rPr>
          <w:color w:val="010202"/>
        </w:rPr>
        <w:t>and</w:t>
      </w:r>
      <w:r w:rsidRPr="00E90D23">
        <w:rPr>
          <w:color w:val="010202"/>
          <w:spacing w:val="-12"/>
        </w:rPr>
        <w:t xml:space="preserve"> </w:t>
      </w:r>
      <w:r w:rsidRPr="00E90D23">
        <w:rPr>
          <w:color w:val="010202"/>
        </w:rPr>
        <w:t>cassettes</w:t>
      </w:r>
      <w:r w:rsidRPr="00E90D23">
        <w:rPr>
          <w:color w:val="010202"/>
          <w:spacing w:val="-12"/>
        </w:rPr>
        <w:t xml:space="preserve"> </w:t>
      </w:r>
      <w:r w:rsidRPr="00E90D23">
        <w:rPr>
          <w:color w:val="010202"/>
        </w:rPr>
        <w:t>and,</w:t>
      </w:r>
      <w:r w:rsidRPr="00E90D23">
        <w:rPr>
          <w:color w:val="010202"/>
          <w:spacing w:val="-10"/>
        </w:rPr>
        <w:t xml:space="preserve"> </w:t>
      </w:r>
      <w:r w:rsidRPr="00E90D23">
        <w:rPr>
          <w:color w:val="010202"/>
        </w:rPr>
        <w:t>more</w:t>
      </w:r>
      <w:r w:rsidRPr="00E90D23">
        <w:rPr>
          <w:color w:val="010202"/>
          <w:spacing w:val="-9"/>
        </w:rPr>
        <w:t xml:space="preserve"> </w:t>
      </w:r>
      <w:r w:rsidRPr="00E90D23">
        <w:rPr>
          <w:color w:val="010202"/>
        </w:rPr>
        <w:t>recently,</w:t>
      </w:r>
      <w:r w:rsidRPr="00E90D23">
        <w:rPr>
          <w:color w:val="010202"/>
          <w:spacing w:val="-10"/>
        </w:rPr>
        <w:t xml:space="preserve"> </w:t>
      </w:r>
      <w:r w:rsidRPr="00E90D23">
        <w:rPr>
          <w:color w:val="010202"/>
        </w:rPr>
        <w:t>compact</w:t>
      </w:r>
      <w:r w:rsidRPr="00E90D23">
        <w:rPr>
          <w:color w:val="010202"/>
          <w:spacing w:val="-12"/>
        </w:rPr>
        <w:t xml:space="preserve"> </w:t>
      </w:r>
      <w:r w:rsidRPr="00E90D23">
        <w:rPr>
          <w:color w:val="010202"/>
        </w:rPr>
        <w:t>discs</w:t>
      </w:r>
      <w:r w:rsidRPr="00E90D23">
        <w:rPr>
          <w:color w:val="010202"/>
          <w:spacing w:val="-10"/>
        </w:rPr>
        <w:t xml:space="preserve"> </w:t>
      </w:r>
      <w:r w:rsidRPr="00E90D23">
        <w:rPr>
          <w:color w:val="010202"/>
        </w:rPr>
        <w:t>(CDs),</w:t>
      </w:r>
      <w:r w:rsidRPr="00E90D23">
        <w:rPr>
          <w:color w:val="010202"/>
          <w:spacing w:val="-9"/>
        </w:rPr>
        <w:t xml:space="preserve"> </w:t>
      </w:r>
      <w:r w:rsidRPr="00E90D23">
        <w:rPr>
          <w:color w:val="010202"/>
        </w:rPr>
        <w:t>and</w:t>
      </w:r>
      <w:r w:rsidRPr="00E90D23">
        <w:rPr>
          <w:color w:val="010202"/>
          <w:spacing w:val="-12"/>
        </w:rPr>
        <w:t xml:space="preserve"> </w:t>
      </w:r>
      <w:r w:rsidRPr="00E90D23">
        <w:rPr>
          <w:color w:val="010202"/>
        </w:rPr>
        <w:t>their</w:t>
      </w:r>
      <w:r w:rsidRPr="00E90D23">
        <w:rPr>
          <w:color w:val="010202"/>
          <w:spacing w:val="-10"/>
        </w:rPr>
        <w:t xml:space="preserve"> </w:t>
      </w:r>
      <w:r w:rsidRPr="00E90D23">
        <w:rPr>
          <w:color w:val="010202"/>
        </w:rPr>
        <w:t>rapid</w:t>
      </w:r>
      <w:r w:rsidRPr="00E90D23">
        <w:rPr>
          <w:color w:val="010202"/>
          <w:spacing w:val="-13"/>
        </w:rPr>
        <w:t xml:space="preserve"> </w:t>
      </w:r>
      <w:r w:rsidRPr="00E90D23">
        <w:rPr>
          <w:color w:val="010202"/>
        </w:rPr>
        <w:t>proliferation,</w:t>
      </w:r>
      <w:r w:rsidRPr="00E90D23">
        <w:rPr>
          <w:color w:val="010202"/>
          <w:spacing w:val="-14"/>
        </w:rPr>
        <w:t xml:space="preserve"> </w:t>
      </w:r>
      <w:r w:rsidRPr="00E90D23">
        <w:rPr>
          <w:color w:val="010202"/>
        </w:rPr>
        <w:t>was</w:t>
      </w:r>
      <w:r w:rsidRPr="00E90D23">
        <w:rPr>
          <w:color w:val="010202"/>
          <w:spacing w:val="-11"/>
        </w:rPr>
        <w:t xml:space="preserve"> </w:t>
      </w:r>
      <w:r w:rsidRPr="00E90D23">
        <w:rPr>
          <w:color w:val="010202"/>
        </w:rPr>
        <w:t>pointing</w:t>
      </w:r>
      <w:r w:rsidRPr="00E90D23">
        <w:rPr>
          <w:color w:val="010202"/>
          <w:spacing w:val="-14"/>
        </w:rPr>
        <w:t xml:space="preserve"> </w:t>
      </w:r>
      <w:r w:rsidRPr="00E90D23">
        <w:rPr>
          <w:color w:val="010202"/>
        </w:rPr>
        <w:t>to</w:t>
      </w:r>
      <w:r w:rsidRPr="00E90D23">
        <w:rPr>
          <w:color w:val="010202"/>
          <w:spacing w:val="-56"/>
        </w:rPr>
        <w:t xml:space="preserve"> </w:t>
      </w:r>
      <w:r w:rsidRPr="00E90D23">
        <w:rPr>
          <w:color w:val="010202"/>
        </w:rPr>
        <w:t>the need of protection of producers of phonograms.</w:t>
      </w:r>
      <w:r w:rsidRPr="00E90D23">
        <w:rPr>
          <w:color w:val="010202"/>
          <w:spacing w:val="1"/>
        </w:rPr>
        <w:t xml:space="preserve"> </w:t>
      </w:r>
      <w:r w:rsidRPr="00E90D23">
        <w:rPr>
          <w:color w:val="010202"/>
        </w:rPr>
        <w:t>The appeal of the phonogram, as also the</w:t>
      </w:r>
      <w:r w:rsidRPr="00E90D23">
        <w:rPr>
          <w:color w:val="010202"/>
          <w:spacing w:val="1"/>
        </w:rPr>
        <w:t xml:space="preserve"> </w:t>
      </w:r>
      <w:r w:rsidRPr="00E90D23">
        <w:rPr>
          <w:color w:val="010202"/>
        </w:rPr>
        <w:t>easy</w:t>
      </w:r>
      <w:r w:rsidRPr="00E90D23">
        <w:rPr>
          <w:color w:val="010202"/>
          <w:spacing w:val="-7"/>
        </w:rPr>
        <w:t xml:space="preserve"> </w:t>
      </w:r>
      <w:r w:rsidRPr="00E90D23">
        <w:rPr>
          <w:color w:val="010202"/>
        </w:rPr>
        <w:t>availability</w:t>
      </w:r>
      <w:r w:rsidRPr="00E90D23">
        <w:rPr>
          <w:color w:val="010202"/>
          <w:spacing w:val="-6"/>
        </w:rPr>
        <w:t xml:space="preserve"> </w:t>
      </w:r>
      <w:r w:rsidRPr="00E90D23">
        <w:rPr>
          <w:color w:val="010202"/>
        </w:rPr>
        <w:t>in</w:t>
      </w:r>
      <w:r w:rsidRPr="00E90D23">
        <w:rPr>
          <w:color w:val="010202"/>
          <w:spacing w:val="-7"/>
        </w:rPr>
        <w:t xml:space="preserve"> </w:t>
      </w:r>
      <w:r w:rsidRPr="00E90D23">
        <w:rPr>
          <w:color w:val="010202"/>
        </w:rPr>
        <w:t>the</w:t>
      </w:r>
      <w:r w:rsidRPr="00E90D23">
        <w:rPr>
          <w:color w:val="010202"/>
          <w:spacing w:val="-6"/>
        </w:rPr>
        <w:t xml:space="preserve"> </w:t>
      </w:r>
      <w:r w:rsidRPr="00E90D23">
        <w:rPr>
          <w:color w:val="010202"/>
        </w:rPr>
        <w:t>market</w:t>
      </w:r>
      <w:r w:rsidRPr="00E90D23">
        <w:rPr>
          <w:color w:val="010202"/>
          <w:spacing w:val="-5"/>
        </w:rPr>
        <w:t xml:space="preserve"> </w:t>
      </w:r>
      <w:r w:rsidRPr="00E90D23">
        <w:rPr>
          <w:color w:val="010202"/>
        </w:rPr>
        <w:t>of</w:t>
      </w:r>
      <w:r w:rsidRPr="00E90D23">
        <w:rPr>
          <w:color w:val="010202"/>
          <w:spacing w:val="-5"/>
        </w:rPr>
        <w:t xml:space="preserve"> </w:t>
      </w:r>
      <w:r w:rsidRPr="00E90D23">
        <w:rPr>
          <w:color w:val="010202"/>
        </w:rPr>
        <w:t>the</w:t>
      </w:r>
      <w:r w:rsidRPr="00E90D23">
        <w:rPr>
          <w:color w:val="010202"/>
          <w:spacing w:val="-7"/>
        </w:rPr>
        <w:t xml:space="preserve"> </w:t>
      </w:r>
      <w:r w:rsidRPr="00E90D23">
        <w:rPr>
          <w:color w:val="010202"/>
        </w:rPr>
        <w:t>variety</w:t>
      </w:r>
      <w:r w:rsidRPr="00E90D23">
        <w:rPr>
          <w:color w:val="010202"/>
          <w:spacing w:val="-6"/>
        </w:rPr>
        <w:t xml:space="preserve"> </w:t>
      </w:r>
      <w:r w:rsidRPr="00E90D23">
        <w:rPr>
          <w:color w:val="010202"/>
        </w:rPr>
        <w:t>of</w:t>
      </w:r>
      <w:r w:rsidRPr="00E90D23">
        <w:rPr>
          <w:color w:val="010202"/>
          <w:spacing w:val="-9"/>
        </w:rPr>
        <w:t xml:space="preserve"> </w:t>
      </w:r>
      <w:r w:rsidRPr="00E90D23">
        <w:rPr>
          <w:color w:val="010202"/>
        </w:rPr>
        <w:t>increasingly</w:t>
      </w:r>
      <w:r w:rsidRPr="00E90D23">
        <w:rPr>
          <w:color w:val="010202"/>
          <w:spacing w:val="-9"/>
        </w:rPr>
        <w:t xml:space="preserve"> </w:t>
      </w:r>
      <w:r w:rsidRPr="00E90D23">
        <w:rPr>
          <w:color w:val="010202"/>
        </w:rPr>
        <w:t>sophisticated</w:t>
      </w:r>
      <w:r w:rsidRPr="00E90D23">
        <w:rPr>
          <w:color w:val="010202"/>
          <w:spacing w:val="-9"/>
        </w:rPr>
        <w:t xml:space="preserve"> </w:t>
      </w:r>
      <w:r w:rsidRPr="00E90D23">
        <w:rPr>
          <w:color w:val="010202"/>
        </w:rPr>
        <w:t>recording</w:t>
      </w:r>
      <w:r w:rsidRPr="00E90D23">
        <w:rPr>
          <w:color w:val="010202"/>
          <w:spacing w:val="-9"/>
        </w:rPr>
        <w:t xml:space="preserve"> </w:t>
      </w:r>
      <w:r w:rsidRPr="00E90D23">
        <w:rPr>
          <w:color w:val="010202"/>
        </w:rPr>
        <w:t>devices,</w:t>
      </w:r>
      <w:r w:rsidRPr="00E90D23">
        <w:rPr>
          <w:color w:val="010202"/>
          <w:spacing w:val="-6"/>
        </w:rPr>
        <w:t xml:space="preserve"> </w:t>
      </w:r>
      <w:r w:rsidRPr="00E90D23">
        <w:rPr>
          <w:color w:val="010202"/>
        </w:rPr>
        <w:t>created</w:t>
      </w:r>
      <w:r w:rsidRPr="00E90D23">
        <w:rPr>
          <w:color w:val="010202"/>
          <w:spacing w:val="-56"/>
        </w:rPr>
        <w:t xml:space="preserve"> </w:t>
      </w:r>
      <w:r w:rsidRPr="00E90D23">
        <w:rPr>
          <w:color w:val="010202"/>
        </w:rPr>
        <w:t>the growing problem of piracy, which by now has become a worldwide scourge.</w:t>
      </w:r>
      <w:r w:rsidRPr="00E90D23">
        <w:rPr>
          <w:color w:val="010202"/>
          <w:spacing w:val="58"/>
        </w:rPr>
        <w:t xml:space="preserve"> </w:t>
      </w:r>
      <w:r w:rsidRPr="00E90D23">
        <w:rPr>
          <w:color w:val="010202"/>
        </w:rPr>
        <w:t>In addition, there</w:t>
      </w:r>
      <w:r w:rsidRPr="00E90D23">
        <w:rPr>
          <w:color w:val="010202"/>
          <w:spacing w:val="1"/>
        </w:rPr>
        <w:t xml:space="preserve"> </w:t>
      </w:r>
      <w:r w:rsidRPr="00E90D23">
        <w:rPr>
          <w:color w:val="010202"/>
        </w:rPr>
        <w:t>is the increasing use of records and discs by broadcasting organizations; while the use of these by</w:t>
      </w:r>
      <w:r w:rsidRPr="00E90D23">
        <w:rPr>
          <w:color w:val="010202"/>
          <w:spacing w:val="-56"/>
        </w:rPr>
        <w:t xml:space="preserve"> </w:t>
      </w:r>
      <w:r w:rsidRPr="00E90D23">
        <w:rPr>
          <w:color w:val="010202"/>
        </w:rPr>
        <w:t>the latter provides publicity for the phonograms and for their producers, these also have, in turn,</w:t>
      </w:r>
      <w:r w:rsidRPr="00E90D23">
        <w:rPr>
          <w:color w:val="010202"/>
          <w:spacing w:val="1"/>
        </w:rPr>
        <w:t xml:space="preserve"> </w:t>
      </w:r>
      <w:r w:rsidRPr="00E90D23">
        <w:rPr>
          <w:color w:val="010202"/>
        </w:rPr>
        <w:t>become</w:t>
      </w:r>
      <w:r w:rsidRPr="00E90D23">
        <w:rPr>
          <w:color w:val="010202"/>
          <w:spacing w:val="-10"/>
        </w:rPr>
        <w:t xml:space="preserve"> </w:t>
      </w:r>
      <w:r w:rsidRPr="00E90D23">
        <w:rPr>
          <w:color w:val="010202"/>
        </w:rPr>
        <w:t>an</w:t>
      </w:r>
      <w:r w:rsidRPr="00E90D23">
        <w:rPr>
          <w:color w:val="010202"/>
          <w:spacing w:val="-9"/>
        </w:rPr>
        <w:t xml:space="preserve"> </w:t>
      </w:r>
      <w:r w:rsidRPr="00E90D23">
        <w:rPr>
          <w:color w:val="010202"/>
        </w:rPr>
        <w:t>essential</w:t>
      </w:r>
      <w:r w:rsidRPr="00E90D23">
        <w:rPr>
          <w:color w:val="010202"/>
          <w:spacing w:val="-7"/>
        </w:rPr>
        <w:t xml:space="preserve"> </w:t>
      </w:r>
      <w:r w:rsidRPr="00E90D23">
        <w:rPr>
          <w:color w:val="010202"/>
        </w:rPr>
        <w:t>ingredient</w:t>
      </w:r>
      <w:r w:rsidRPr="00E90D23">
        <w:rPr>
          <w:color w:val="010202"/>
          <w:spacing w:val="-9"/>
        </w:rPr>
        <w:t xml:space="preserve"> </w:t>
      </w:r>
      <w:r w:rsidRPr="00E90D23">
        <w:rPr>
          <w:color w:val="010202"/>
        </w:rPr>
        <w:t>of</w:t>
      </w:r>
      <w:r w:rsidRPr="00E90D23">
        <w:rPr>
          <w:color w:val="010202"/>
          <w:spacing w:val="-12"/>
        </w:rPr>
        <w:t xml:space="preserve"> </w:t>
      </w:r>
      <w:r w:rsidRPr="00E90D23">
        <w:rPr>
          <w:color w:val="010202"/>
        </w:rPr>
        <w:t>the</w:t>
      </w:r>
      <w:r w:rsidRPr="00E90D23">
        <w:rPr>
          <w:color w:val="010202"/>
          <w:spacing w:val="-12"/>
        </w:rPr>
        <w:t xml:space="preserve"> </w:t>
      </w:r>
      <w:r w:rsidRPr="00E90D23">
        <w:rPr>
          <w:color w:val="010202"/>
        </w:rPr>
        <w:t>daily</w:t>
      </w:r>
      <w:r w:rsidRPr="00E90D23">
        <w:rPr>
          <w:color w:val="010202"/>
          <w:spacing w:val="-11"/>
        </w:rPr>
        <w:t xml:space="preserve"> </w:t>
      </w:r>
      <w:r w:rsidRPr="00E90D23">
        <w:rPr>
          <w:color w:val="010202"/>
        </w:rPr>
        <w:t>programs</w:t>
      </w:r>
      <w:r w:rsidRPr="00E90D23">
        <w:rPr>
          <w:color w:val="010202"/>
          <w:spacing w:val="-12"/>
        </w:rPr>
        <w:t xml:space="preserve"> </w:t>
      </w:r>
      <w:r w:rsidRPr="00E90D23">
        <w:rPr>
          <w:color w:val="010202"/>
        </w:rPr>
        <w:t>of</w:t>
      </w:r>
      <w:r w:rsidRPr="00E90D23">
        <w:rPr>
          <w:color w:val="010202"/>
          <w:spacing w:val="-11"/>
        </w:rPr>
        <w:t xml:space="preserve"> </w:t>
      </w:r>
      <w:r w:rsidRPr="00E90D23">
        <w:rPr>
          <w:color w:val="010202"/>
        </w:rPr>
        <w:t>broadcasting</w:t>
      </w:r>
      <w:r w:rsidRPr="00E90D23">
        <w:rPr>
          <w:color w:val="010202"/>
          <w:spacing w:val="-12"/>
        </w:rPr>
        <w:t xml:space="preserve"> </w:t>
      </w:r>
      <w:r w:rsidRPr="00E90D23">
        <w:rPr>
          <w:color w:val="010202"/>
        </w:rPr>
        <w:t>organizations.</w:t>
      </w:r>
      <w:r w:rsidRPr="00E90D23">
        <w:rPr>
          <w:color w:val="010202"/>
          <w:spacing w:val="38"/>
        </w:rPr>
        <w:t xml:space="preserve"> </w:t>
      </w:r>
      <w:r w:rsidRPr="00E90D23">
        <w:rPr>
          <w:color w:val="010202"/>
        </w:rPr>
        <w:t>Consequently,</w:t>
      </w:r>
      <w:r w:rsidRPr="00E90D23">
        <w:rPr>
          <w:color w:val="010202"/>
          <w:spacing w:val="-56"/>
        </w:rPr>
        <w:t xml:space="preserve"> </w:t>
      </w:r>
      <w:r w:rsidRPr="00E90D23">
        <w:rPr>
          <w:color w:val="010202"/>
        </w:rPr>
        <w:t>just as the performers were seeking their own protection, the producers of phonograms began to</w:t>
      </w:r>
      <w:r w:rsidRPr="00E90D23">
        <w:rPr>
          <w:color w:val="010202"/>
          <w:spacing w:val="1"/>
        </w:rPr>
        <w:t xml:space="preserve"> </w:t>
      </w:r>
      <w:r w:rsidRPr="00E90D23">
        <w:rPr>
          <w:color w:val="010202"/>
        </w:rPr>
        <w:t>pursue the case of their protection against unauthorized duplication of their phonograms, as also</w:t>
      </w:r>
      <w:r w:rsidRPr="00E90D23">
        <w:rPr>
          <w:color w:val="010202"/>
          <w:spacing w:val="1"/>
        </w:rPr>
        <w:t xml:space="preserve"> </w:t>
      </w:r>
      <w:r w:rsidRPr="00E90D23">
        <w:rPr>
          <w:color w:val="010202"/>
        </w:rPr>
        <w:t>for</w:t>
      </w:r>
      <w:r w:rsidRPr="00E90D23">
        <w:rPr>
          <w:color w:val="010202"/>
          <w:spacing w:val="1"/>
        </w:rPr>
        <w:t xml:space="preserve"> </w:t>
      </w:r>
      <w:r w:rsidRPr="00E90D23">
        <w:rPr>
          <w:color w:val="010202"/>
        </w:rPr>
        <w:t>remuneration</w:t>
      </w:r>
      <w:r w:rsidRPr="00E90D23">
        <w:rPr>
          <w:color w:val="010202"/>
          <w:spacing w:val="1"/>
        </w:rPr>
        <w:t xml:space="preserve"> </w:t>
      </w:r>
      <w:r w:rsidRPr="00E90D23">
        <w:rPr>
          <w:color w:val="010202"/>
        </w:rPr>
        <w:t>for</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use</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phonograms</w:t>
      </w:r>
      <w:r w:rsidRPr="00E90D23">
        <w:rPr>
          <w:color w:val="010202"/>
          <w:spacing w:val="1"/>
        </w:rPr>
        <w:t xml:space="preserve"> </w:t>
      </w:r>
      <w:r w:rsidRPr="00E90D23">
        <w:rPr>
          <w:color w:val="010202"/>
        </w:rPr>
        <w:t>for purposes of broadcasting or other forms of</w:t>
      </w:r>
      <w:r w:rsidRPr="00E90D23">
        <w:rPr>
          <w:color w:val="010202"/>
          <w:spacing w:val="1"/>
        </w:rPr>
        <w:t xml:space="preserve"> </w:t>
      </w:r>
      <w:r w:rsidRPr="00E90D23">
        <w:rPr>
          <w:color w:val="010202"/>
        </w:rPr>
        <w:t>communication</w:t>
      </w:r>
      <w:r w:rsidRPr="00E90D23">
        <w:rPr>
          <w:color w:val="010202"/>
          <w:spacing w:val="2"/>
        </w:rPr>
        <w:t xml:space="preserve"> </w:t>
      </w:r>
      <w:r w:rsidRPr="00E90D23">
        <w:rPr>
          <w:color w:val="010202"/>
        </w:rPr>
        <w:t>to</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public.</w:t>
      </w:r>
    </w:p>
    <w:p w14:paraId="7ABC127F" w14:textId="77777777" w:rsidR="004B1A17" w:rsidRPr="00E90D23" w:rsidRDefault="004B1A17" w:rsidP="00E90D23">
      <w:pPr>
        <w:jc w:val="both"/>
      </w:pPr>
    </w:p>
    <w:p w14:paraId="1C1E8142" w14:textId="77777777" w:rsidR="004B1A17" w:rsidRPr="00E90D23" w:rsidRDefault="004B1A17" w:rsidP="00E90D23">
      <w:pPr>
        <w:jc w:val="both"/>
      </w:pPr>
      <w:r w:rsidRPr="00E90D23">
        <w:rPr>
          <w:color w:val="010202"/>
        </w:rPr>
        <w:t>Finally, there were the interests of broadcasting organizations as regards their individually</w:t>
      </w:r>
      <w:r w:rsidRPr="00E90D23">
        <w:rPr>
          <w:color w:val="010202"/>
          <w:spacing w:val="1"/>
        </w:rPr>
        <w:t xml:space="preserve"> </w:t>
      </w:r>
      <w:r w:rsidRPr="00E90D23">
        <w:rPr>
          <w:color w:val="010202"/>
        </w:rPr>
        <w:t>composed programs.</w:t>
      </w:r>
      <w:r w:rsidRPr="00E90D23">
        <w:rPr>
          <w:color w:val="010202"/>
          <w:spacing w:val="1"/>
        </w:rPr>
        <w:t xml:space="preserve"> </w:t>
      </w:r>
      <w:r w:rsidRPr="00E90D23">
        <w:rPr>
          <w:color w:val="010202"/>
        </w:rPr>
        <w:t>The broadcasting organizations required their own protection for these as</w:t>
      </w:r>
      <w:r w:rsidRPr="00E90D23">
        <w:rPr>
          <w:color w:val="010202"/>
          <w:spacing w:val="1"/>
        </w:rPr>
        <w:t xml:space="preserve"> </w:t>
      </w:r>
      <w:r w:rsidRPr="00E90D23">
        <w:rPr>
          <w:color w:val="010202"/>
        </w:rPr>
        <w:t>well as</w:t>
      </w:r>
      <w:r w:rsidRPr="00E90D23">
        <w:rPr>
          <w:color w:val="010202"/>
          <w:spacing w:val="1"/>
        </w:rPr>
        <w:t xml:space="preserve"> </w:t>
      </w:r>
      <w:r w:rsidRPr="00E90D23">
        <w:rPr>
          <w:color w:val="010202"/>
        </w:rPr>
        <w:t>against</w:t>
      </w:r>
      <w:r w:rsidRPr="00E90D23">
        <w:rPr>
          <w:color w:val="010202"/>
          <w:spacing w:val="1"/>
        </w:rPr>
        <w:t xml:space="preserve"> </w:t>
      </w:r>
      <w:r w:rsidRPr="00E90D23">
        <w:rPr>
          <w:color w:val="010202"/>
        </w:rPr>
        <w:t>retransmission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their</w:t>
      </w:r>
      <w:r w:rsidRPr="00E90D23">
        <w:rPr>
          <w:color w:val="010202"/>
          <w:spacing w:val="-2"/>
        </w:rPr>
        <w:t xml:space="preserve"> </w:t>
      </w:r>
      <w:r w:rsidRPr="00E90D23">
        <w:rPr>
          <w:color w:val="010202"/>
        </w:rPr>
        <w:t>own</w:t>
      </w:r>
      <w:r w:rsidRPr="00E90D23">
        <w:rPr>
          <w:color w:val="010202"/>
          <w:spacing w:val="-1"/>
        </w:rPr>
        <w:t xml:space="preserve"> </w:t>
      </w:r>
      <w:r w:rsidRPr="00E90D23">
        <w:rPr>
          <w:color w:val="010202"/>
        </w:rPr>
        <w:t>programs</w:t>
      </w:r>
      <w:r w:rsidRPr="00E90D23">
        <w:rPr>
          <w:color w:val="010202"/>
          <w:spacing w:val="-1"/>
        </w:rPr>
        <w:t xml:space="preserve"> </w:t>
      </w:r>
      <w:r w:rsidRPr="00E90D23">
        <w:rPr>
          <w:color w:val="010202"/>
        </w:rPr>
        <w:t>by</w:t>
      </w:r>
      <w:r w:rsidRPr="00E90D23">
        <w:rPr>
          <w:color w:val="010202"/>
          <w:spacing w:val="-1"/>
        </w:rPr>
        <w:t xml:space="preserve"> </w:t>
      </w:r>
      <w:r w:rsidRPr="00E90D23">
        <w:rPr>
          <w:color w:val="010202"/>
        </w:rPr>
        <w:t>other</w:t>
      </w:r>
      <w:r w:rsidRPr="00E90D23">
        <w:rPr>
          <w:color w:val="010202"/>
          <w:spacing w:val="1"/>
        </w:rPr>
        <w:t xml:space="preserve"> </w:t>
      </w:r>
      <w:r w:rsidRPr="00E90D23">
        <w:rPr>
          <w:color w:val="010202"/>
        </w:rPr>
        <w:t>similar</w:t>
      </w:r>
      <w:r w:rsidRPr="00E90D23">
        <w:rPr>
          <w:color w:val="010202"/>
          <w:spacing w:val="1"/>
        </w:rPr>
        <w:t xml:space="preserve"> </w:t>
      </w:r>
      <w:r w:rsidRPr="00E90D23">
        <w:rPr>
          <w:color w:val="010202"/>
        </w:rPr>
        <w:t>organizations.</w:t>
      </w:r>
    </w:p>
    <w:p w14:paraId="595182D6" w14:textId="77777777" w:rsidR="004B1A17" w:rsidRPr="00E90D23" w:rsidRDefault="004B1A17" w:rsidP="00E90D23">
      <w:pPr>
        <w:jc w:val="both"/>
      </w:pPr>
    </w:p>
    <w:p w14:paraId="27153EFC" w14:textId="77777777" w:rsidR="004B1A17" w:rsidRPr="00E90D23" w:rsidRDefault="004B1A17" w:rsidP="00E90D23">
      <w:pPr>
        <w:jc w:val="both"/>
      </w:pPr>
      <w:r w:rsidRPr="00E90D23">
        <w:rPr>
          <w:color w:val="010202"/>
        </w:rPr>
        <w:t>Thus the need was felt for special protection for performers, producers of phonograms and</w:t>
      </w:r>
      <w:r w:rsidRPr="00E90D23">
        <w:rPr>
          <w:color w:val="010202"/>
          <w:spacing w:val="-56"/>
        </w:rPr>
        <w:t xml:space="preserve"> </w:t>
      </w:r>
      <w:r w:rsidRPr="00E90D23">
        <w:rPr>
          <w:color w:val="010202"/>
        </w:rPr>
        <w:t>broadcasting organizations.</w:t>
      </w:r>
      <w:r w:rsidRPr="00E90D23">
        <w:rPr>
          <w:color w:val="010202"/>
          <w:spacing w:val="1"/>
        </w:rPr>
        <w:t xml:space="preserve"> </w:t>
      </w:r>
      <w:r w:rsidRPr="00E90D23">
        <w:rPr>
          <w:color w:val="010202"/>
        </w:rPr>
        <w:t>The performers through their organizations at the international level</w:t>
      </w:r>
      <w:r w:rsidRPr="00E90D23">
        <w:rPr>
          <w:color w:val="010202"/>
          <w:spacing w:val="1"/>
        </w:rPr>
        <w:t xml:space="preserve"> </w:t>
      </w:r>
      <w:r w:rsidRPr="00E90D23">
        <w:rPr>
          <w:color w:val="010202"/>
        </w:rPr>
        <w:t>sought a study leading to their protection.</w:t>
      </w:r>
      <w:r w:rsidRPr="00E90D23">
        <w:rPr>
          <w:color w:val="010202"/>
          <w:spacing w:val="1"/>
        </w:rPr>
        <w:t xml:space="preserve"> </w:t>
      </w:r>
      <w:r w:rsidRPr="00E90D23">
        <w:rPr>
          <w:color w:val="010202"/>
        </w:rPr>
        <w:t>While a performer would be paid once for recording a</w:t>
      </w:r>
      <w:r w:rsidRPr="00E90D23">
        <w:rPr>
          <w:color w:val="010202"/>
          <w:spacing w:val="1"/>
        </w:rPr>
        <w:t xml:space="preserve"> </w:t>
      </w:r>
      <w:r w:rsidRPr="00E90D23">
        <w:rPr>
          <w:color w:val="010202"/>
        </w:rPr>
        <w:t>performance, and the recording of the performance could be played repeatedly for the benefit of a</w:t>
      </w:r>
      <w:r w:rsidRPr="00E90D23">
        <w:rPr>
          <w:color w:val="010202"/>
          <w:spacing w:val="1"/>
        </w:rPr>
        <w:t xml:space="preserve"> </w:t>
      </w:r>
      <w:r w:rsidRPr="00E90D23">
        <w:rPr>
          <w:color w:val="010202"/>
        </w:rPr>
        <w:t>third party, the performers felt that they would not only not derive any income from such secondary</w:t>
      </w:r>
      <w:r w:rsidRPr="00E90D23">
        <w:rPr>
          <w:color w:val="010202"/>
          <w:spacing w:val="-56"/>
        </w:rPr>
        <w:t xml:space="preserve"> </w:t>
      </w:r>
      <w:r w:rsidRPr="00E90D23">
        <w:rPr>
          <w:color w:val="010202"/>
        </w:rPr>
        <w:t>use, but would also be placed in the awkward position of having to compete with their own</w:t>
      </w:r>
      <w:r w:rsidRPr="00E90D23">
        <w:rPr>
          <w:color w:val="010202"/>
          <w:spacing w:val="1"/>
        </w:rPr>
        <w:t xml:space="preserve"> </w:t>
      </w:r>
      <w:r w:rsidRPr="00E90D23">
        <w:rPr>
          <w:color w:val="010202"/>
        </w:rPr>
        <w:t>recordings in respect of their employment potential for live performances in theaters, restaurants,</w:t>
      </w:r>
      <w:r w:rsidRPr="00E90D23">
        <w:rPr>
          <w:color w:val="010202"/>
          <w:spacing w:val="1"/>
        </w:rPr>
        <w:t xml:space="preserve"> </w:t>
      </w:r>
      <w:r w:rsidRPr="00E90D23">
        <w:rPr>
          <w:color w:val="010202"/>
        </w:rPr>
        <w:t>cafés,</w:t>
      </w:r>
      <w:r w:rsidRPr="00E90D23">
        <w:rPr>
          <w:color w:val="010202"/>
          <w:spacing w:val="3"/>
        </w:rPr>
        <w:t xml:space="preserve"> </w:t>
      </w:r>
      <w:r w:rsidRPr="00E90D23">
        <w:rPr>
          <w:color w:val="010202"/>
        </w:rPr>
        <w:t>etc.</w:t>
      </w:r>
    </w:p>
    <w:p w14:paraId="751E0AF5" w14:textId="77777777" w:rsidR="004B1A17" w:rsidRPr="00E90D23" w:rsidRDefault="004B1A17" w:rsidP="00E90D23">
      <w:pPr>
        <w:jc w:val="both"/>
        <w:sectPr w:rsidR="004B1A17" w:rsidRPr="00E90D23" w:rsidSect="00E90D23">
          <w:type w:val="nextPage"/>
          <w:pgSz w:w="12260" w:h="17200"/>
          <w:pgMar w:top="1940" w:right="1420" w:bottom="280" w:left="1460" w:header="1728" w:footer="0" w:gutter="0"/>
          <w:cols w:space="720"/>
        </w:sectPr>
      </w:pPr>
    </w:p>
    <w:p w14:paraId="5339C561" w14:textId="77777777" w:rsidR="004B1A17" w:rsidRPr="00E90D23" w:rsidRDefault="004B1A17" w:rsidP="00E90D23">
      <w:pPr>
        <w:jc w:val="both"/>
      </w:pPr>
      <w:r w:rsidRPr="00E90D23">
        <w:rPr>
          <w:color w:val="010202"/>
        </w:rPr>
        <w:lastRenderedPageBreak/>
        <w:t>Unlike</w:t>
      </w:r>
      <w:r w:rsidRPr="00E90D23">
        <w:rPr>
          <w:color w:val="010202"/>
          <w:spacing w:val="1"/>
        </w:rPr>
        <w:t xml:space="preserve"> </w:t>
      </w:r>
      <w:r w:rsidRPr="00E90D23">
        <w:rPr>
          <w:color w:val="010202"/>
        </w:rPr>
        <w:t>most</w:t>
      </w:r>
      <w:r w:rsidRPr="00E90D23">
        <w:rPr>
          <w:color w:val="010202"/>
          <w:spacing w:val="1"/>
        </w:rPr>
        <w:t xml:space="preserve"> </w:t>
      </w:r>
      <w:r w:rsidRPr="00E90D23">
        <w:rPr>
          <w:color w:val="010202"/>
        </w:rPr>
        <w:t>international</w:t>
      </w:r>
      <w:r w:rsidRPr="00E90D23">
        <w:rPr>
          <w:color w:val="010202"/>
          <w:spacing w:val="1"/>
        </w:rPr>
        <w:t xml:space="preserve"> </w:t>
      </w:r>
      <w:r w:rsidRPr="00E90D23">
        <w:rPr>
          <w:color w:val="010202"/>
        </w:rPr>
        <w:t>conventions,</w:t>
      </w:r>
      <w:r w:rsidRPr="00E90D23">
        <w:rPr>
          <w:color w:val="010202"/>
          <w:spacing w:val="1"/>
        </w:rPr>
        <w:t xml:space="preserve"> </w:t>
      </w:r>
      <w:r w:rsidRPr="00E90D23">
        <w:rPr>
          <w:color w:val="010202"/>
        </w:rPr>
        <w:t>which follow national</w:t>
      </w:r>
      <w:r w:rsidRPr="00E90D23">
        <w:rPr>
          <w:color w:val="010202"/>
          <w:spacing w:val="1"/>
        </w:rPr>
        <w:t xml:space="preserve"> </w:t>
      </w:r>
      <w:r w:rsidRPr="00E90D23">
        <w:rPr>
          <w:color w:val="010202"/>
        </w:rPr>
        <w:t>legislation</w:t>
      </w:r>
      <w:r w:rsidRPr="00E90D23">
        <w:rPr>
          <w:color w:val="010202"/>
          <w:spacing w:val="1"/>
        </w:rPr>
        <w:t xml:space="preserve"> </w:t>
      </w:r>
      <w:r w:rsidRPr="00E90D23">
        <w:rPr>
          <w:color w:val="010202"/>
        </w:rPr>
        <w:t>and provide a</w:t>
      </w:r>
      <w:r w:rsidRPr="00E90D23">
        <w:rPr>
          <w:color w:val="010202"/>
          <w:spacing w:val="1"/>
        </w:rPr>
        <w:t xml:space="preserve"> </w:t>
      </w:r>
      <w:r w:rsidRPr="00E90D23">
        <w:rPr>
          <w:color w:val="010202"/>
        </w:rPr>
        <w:t>synthesis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existing</w:t>
      </w:r>
      <w:r w:rsidRPr="00E90D23">
        <w:rPr>
          <w:color w:val="010202"/>
          <w:spacing w:val="1"/>
        </w:rPr>
        <w:t xml:space="preserve"> </w:t>
      </w:r>
      <w:r w:rsidRPr="00E90D23">
        <w:rPr>
          <w:color w:val="010202"/>
        </w:rPr>
        <w:t>laws,</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Rome</w:t>
      </w:r>
      <w:r w:rsidRPr="00E90D23">
        <w:rPr>
          <w:color w:val="010202"/>
          <w:spacing w:val="1"/>
        </w:rPr>
        <w:t xml:space="preserve"> </w:t>
      </w:r>
      <w:r w:rsidRPr="00E90D23">
        <w:rPr>
          <w:color w:val="010202"/>
        </w:rPr>
        <w:t>Convention</w:t>
      </w:r>
      <w:r w:rsidRPr="00E90D23">
        <w:rPr>
          <w:color w:val="010202"/>
          <w:spacing w:val="1"/>
        </w:rPr>
        <w:t xml:space="preserve"> </w:t>
      </w:r>
      <w:r w:rsidRPr="00E90D23">
        <w:rPr>
          <w:color w:val="010202"/>
        </w:rPr>
        <w:t>was</w:t>
      </w:r>
      <w:r w:rsidRPr="00E90D23">
        <w:rPr>
          <w:color w:val="010202"/>
          <w:spacing w:val="1"/>
        </w:rPr>
        <w:t xml:space="preserve"> </w:t>
      </w:r>
      <w:r w:rsidRPr="00E90D23">
        <w:rPr>
          <w:color w:val="010202"/>
        </w:rPr>
        <w:t>an</w:t>
      </w:r>
      <w:r w:rsidRPr="00E90D23">
        <w:rPr>
          <w:color w:val="010202"/>
          <w:spacing w:val="1"/>
        </w:rPr>
        <w:t xml:space="preserve"> </w:t>
      </w:r>
      <w:r w:rsidRPr="00E90D23">
        <w:rPr>
          <w:color w:val="010202"/>
        </w:rPr>
        <w:t>attempt</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establish</w:t>
      </w:r>
      <w:r w:rsidRPr="00E90D23">
        <w:rPr>
          <w:color w:val="010202"/>
          <w:spacing w:val="1"/>
        </w:rPr>
        <w:t xml:space="preserve"> </w:t>
      </w:r>
      <w:r w:rsidRPr="00E90D23">
        <w:rPr>
          <w:color w:val="010202"/>
        </w:rPr>
        <w:t>international</w:t>
      </w:r>
      <w:r w:rsidRPr="00E90D23">
        <w:rPr>
          <w:color w:val="010202"/>
          <w:spacing w:val="1"/>
        </w:rPr>
        <w:t xml:space="preserve"> </w:t>
      </w:r>
      <w:r w:rsidRPr="00E90D23">
        <w:rPr>
          <w:color w:val="010202"/>
        </w:rPr>
        <w:t>regulations</w:t>
      </w:r>
      <w:r w:rsidRPr="00E90D23">
        <w:rPr>
          <w:color w:val="010202"/>
          <w:spacing w:val="-7"/>
        </w:rPr>
        <w:t xml:space="preserve"> </w:t>
      </w:r>
      <w:r w:rsidRPr="00E90D23">
        <w:rPr>
          <w:color w:val="010202"/>
        </w:rPr>
        <w:t>in</w:t>
      </w:r>
      <w:r w:rsidRPr="00E90D23">
        <w:rPr>
          <w:color w:val="010202"/>
          <w:spacing w:val="-6"/>
        </w:rPr>
        <w:t xml:space="preserve"> </w:t>
      </w:r>
      <w:r w:rsidRPr="00E90D23">
        <w:rPr>
          <w:color w:val="010202"/>
        </w:rPr>
        <w:t>a</w:t>
      </w:r>
      <w:r w:rsidRPr="00E90D23">
        <w:rPr>
          <w:color w:val="010202"/>
          <w:spacing w:val="-6"/>
        </w:rPr>
        <w:t xml:space="preserve"> </w:t>
      </w:r>
      <w:r w:rsidRPr="00E90D23">
        <w:rPr>
          <w:color w:val="010202"/>
        </w:rPr>
        <w:t>new</w:t>
      </w:r>
      <w:r w:rsidRPr="00E90D23">
        <w:rPr>
          <w:color w:val="010202"/>
          <w:spacing w:val="-4"/>
        </w:rPr>
        <w:t xml:space="preserve"> </w:t>
      </w:r>
      <w:r w:rsidRPr="00E90D23">
        <w:rPr>
          <w:color w:val="010202"/>
        </w:rPr>
        <w:t>field</w:t>
      </w:r>
      <w:r w:rsidRPr="00E90D23">
        <w:rPr>
          <w:color w:val="010202"/>
          <w:spacing w:val="-8"/>
        </w:rPr>
        <w:t xml:space="preserve"> </w:t>
      </w:r>
      <w:r w:rsidRPr="00E90D23">
        <w:rPr>
          <w:color w:val="010202"/>
        </w:rPr>
        <w:t>where</w:t>
      </w:r>
      <w:r w:rsidRPr="00E90D23">
        <w:rPr>
          <w:color w:val="010202"/>
          <w:spacing w:val="-7"/>
        </w:rPr>
        <w:t xml:space="preserve"> </w:t>
      </w:r>
      <w:r w:rsidRPr="00E90D23">
        <w:rPr>
          <w:color w:val="010202"/>
        </w:rPr>
        <w:t>few</w:t>
      </w:r>
      <w:r w:rsidRPr="00E90D23">
        <w:rPr>
          <w:color w:val="010202"/>
          <w:spacing w:val="-6"/>
        </w:rPr>
        <w:t xml:space="preserve"> </w:t>
      </w:r>
      <w:r w:rsidRPr="00E90D23">
        <w:rPr>
          <w:color w:val="010202"/>
        </w:rPr>
        <w:t>national</w:t>
      </w:r>
      <w:r w:rsidRPr="00E90D23">
        <w:rPr>
          <w:color w:val="010202"/>
          <w:spacing w:val="-6"/>
        </w:rPr>
        <w:t xml:space="preserve"> </w:t>
      </w:r>
      <w:r w:rsidRPr="00E90D23">
        <w:rPr>
          <w:color w:val="010202"/>
        </w:rPr>
        <w:t>laws</w:t>
      </w:r>
      <w:r w:rsidRPr="00E90D23">
        <w:rPr>
          <w:color w:val="010202"/>
          <w:spacing w:val="-8"/>
        </w:rPr>
        <w:t xml:space="preserve"> </w:t>
      </w:r>
      <w:r w:rsidRPr="00E90D23">
        <w:rPr>
          <w:color w:val="010202"/>
        </w:rPr>
        <w:t>existed.</w:t>
      </w:r>
      <w:r w:rsidRPr="00E90D23">
        <w:rPr>
          <w:color w:val="010202"/>
          <w:spacing w:val="44"/>
        </w:rPr>
        <w:t xml:space="preserve"> </w:t>
      </w:r>
      <w:r w:rsidRPr="00E90D23">
        <w:rPr>
          <w:color w:val="010202"/>
        </w:rPr>
        <w:t>This</w:t>
      </w:r>
      <w:r w:rsidRPr="00E90D23">
        <w:rPr>
          <w:color w:val="010202"/>
          <w:spacing w:val="-9"/>
        </w:rPr>
        <w:t xml:space="preserve"> </w:t>
      </w:r>
      <w:r w:rsidRPr="00E90D23">
        <w:rPr>
          <w:color w:val="010202"/>
        </w:rPr>
        <w:t>meant</w:t>
      </w:r>
      <w:r w:rsidRPr="00E90D23">
        <w:rPr>
          <w:color w:val="010202"/>
          <w:spacing w:val="-6"/>
        </w:rPr>
        <w:t xml:space="preserve"> </w:t>
      </w:r>
      <w:r w:rsidRPr="00E90D23">
        <w:rPr>
          <w:color w:val="010202"/>
        </w:rPr>
        <w:t>that</w:t>
      </w:r>
      <w:r w:rsidRPr="00E90D23">
        <w:rPr>
          <w:color w:val="010202"/>
          <w:spacing w:val="-6"/>
        </w:rPr>
        <w:t xml:space="preserve"> </w:t>
      </w:r>
      <w:r w:rsidRPr="00E90D23">
        <w:rPr>
          <w:color w:val="010202"/>
        </w:rPr>
        <w:t>most</w:t>
      </w:r>
      <w:r w:rsidRPr="00E90D23">
        <w:rPr>
          <w:color w:val="010202"/>
          <w:spacing w:val="-8"/>
        </w:rPr>
        <w:t xml:space="preserve"> </w:t>
      </w:r>
      <w:r w:rsidRPr="00E90D23">
        <w:rPr>
          <w:color w:val="010202"/>
        </w:rPr>
        <w:t>States</w:t>
      </w:r>
      <w:r w:rsidRPr="00E90D23">
        <w:rPr>
          <w:color w:val="010202"/>
          <w:spacing w:val="-9"/>
        </w:rPr>
        <w:t xml:space="preserve"> </w:t>
      </w:r>
      <w:r w:rsidRPr="00E90D23">
        <w:rPr>
          <w:color w:val="010202"/>
        </w:rPr>
        <w:t>would</w:t>
      </w:r>
      <w:r w:rsidRPr="00E90D23">
        <w:rPr>
          <w:color w:val="010202"/>
          <w:spacing w:val="-8"/>
        </w:rPr>
        <w:t xml:space="preserve"> </w:t>
      </w:r>
      <w:r w:rsidRPr="00E90D23">
        <w:rPr>
          <w:color w:val="010202"/>
        </w:rPr>
        <w:t>have</w:t>
      </w:r>
      <w:r w:rsidRPr="00E90D23">
        <w:rPr>
          <w:color w:val="010202"/>
          <w:spacing w:val="-56"/>
        </w:rPr>
        <w:t xml:space="preserve"> </w:t>
      </w:r>
      <w:r w:rsidRPr="00E90D23">
        <w:rPr>
          <w:color w:val="010202"/>
        </w:rPr>
        <w:t>to draft and enact laws before adhering to the Convention.   Since the adoption of the Convention</w:t>
      </w:r>
      <w:r w:rsidRPr="00E90D23">
        <w:rPr>
          <w:color w:val="010202"/>
          <w:spacing w:val="1"/>
        </w:rPr>
        <w:t xml:space="preserve"> </w:t>
      </w:r>
      <w:r w:rsidRPr="00E90D23">
        <w:rPr>
          <w:color w:val="010202"/>
        </w:rPr>
        <w:t>in 196l, a large number of States have legislated in matters related to the Convention, and a</w:t>
      </w:r>
      <w:r w:rsidRPr="00E90D23">
        <w:rPr>
          <w:color w:val="010202"/>
          <w:spacing w:val="1"/>
        </w:rPr>
        <w:t xml:space="preserve"> </w:t>
      </w:r>
      <w:r w:rsidRPr="00E90D23">
        <w:rPr>
          <w:color w:val="010202"/>
        </w:rPr>
        <w:t>number</w:t>
      </w:r>
      <w:r w:rsidRPr="00E90D23">
        <w:rPr>
          <w:color w:val="010202"/>
          <w:spacing w:val="3"/>
        </w:rPr>
        <w:t xml:space="preserve"> </w:t>
      </w:r>
      <w:r w:rsidRPr="00E90D23">
        <w:rPr>
          <w:color w:val="010202"/>
        </w:rPr>
        <w:t>of</w:t>
      </w:r>
      <w:r w:rsidRPr="00E90D23">
        <w:rPr>
          <w:color w:val="010202"/>
          <w:spacing w:val="3"/>
        </w:rPr>
        <w:t xml:space="preserve"> </w:t>
      </w:r>
      <w:r w:rsidRPr="00E90D23">
        <w:rPr>
          <w:color w:val="010202"/>
        </w:rPr>
        <w:t>others</w:t>
      </w:r>
      <w:r w:rsidRPr="00E90D23">
        <w:rPr>
          <w:color w:val="010202"/>
          <w:spacing w:val="3"/>
        </w:rPr>
        <w:t xml:space="preserve"> </w:t>
      </w:r>
      <w:r w:rsidRPr="00E90D23">
        <w:rPr>
          <w:color w:val="010202"/>
        </w:rPr>
        <w:t>are</w:t>
      </w:r>
      <w:r w:rsidRPr="00E90D23">
        <w:rPr>
          <w:color w:val="010202"/>
          <w:spacing w:val="1"/>
        </w:rPr>
        <w:t xml:space="preserve"> </w:t>
      </w:r>
      <w:r w:rsidRPr="00E90D23">
        <w:rPr>
          <w:color w:val="010202"/>
        </w:rPr>
        <w:t>considering</w:t>
      </w:r>
      <w:r w:rsidRPr="00E90D23">
        <w:rPr>
          <w:color w:val="010202"/>
          <w:spacing w:val="1"/>
        </w:rPr>
        <w:t xml:space="preserve"> </w:t>
      </w:r>
      <w:r w:rsidRPr="00E90D23">
        <w:rPr>
          <w:color w:val="010202"/>
        </w:rPr>
        <w:t>such</w:t>
      </w:r>
      <w:r w:rsidRPr="00E90D23">
        <w:rPr>
          <w:color w:val="010202"/>
          <w:spacing w:val="1"/>
        </w:rPr>
        <w:t xml:space="preserve"> </w:t>
      </w:r>
      <w:r w:rsidRPr="00E90D23">
        <w:rPr>
          <w:color w:val="010202"/>
        </w:rPr>
        <w:t>legislation.</w:t>
      </w:r>
    </w:p>
    <w:p w14:paraId="6A55F7E5" w14:textId="77777777" w:rsidR="004B1A17" w:rsidRPr="00E90D23" w:rsidRDefault="004B1A17" w:rsidP="00E90D23">
      <w:pPr>
        <w:jc w:val="both"/>
      </w:pPr>
    </w:p>
    <w:p w14:paraId="7F140E57" w14:textId="77777777" w:rsidR="004B1A17" w:rsidRPr="00E90D23" w:rsidRDefault="004B1A17" w:rsidP="00E90D23">
      <w:pPr>
        <w:jc w:val="both"/>
      </w:pPr>
      <w:r w:rsidRPr="00E90D23">
        <w:rPr>
          <w:color w:val="010202"/>
        </w:rPr>
        <w:t>The notion of Related Rights is understood as meaning rights granted in an increasing</w:t>
      </w:r>
      <w:r w:rsidRPr="00E90D23">
        <w:rPr>
          <w:color w:val="010202"/>
          <w:spacing w:val="1"/>
        </w:rPr>
        <w:t xml:space="preserve"> </w:t>
      </w:r>
      <w:r w:rsidRPr="00E90D23">
        <w:rPr>
          <w:color w:val="010202"/>
        </w:rPr>
        <w:t>number</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countries</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protect</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interests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performers,</w:t>
      </w:r>
      <w:r w:rsidRPr="00E90D23">
        <w:rPr>
          <w:color w:val="010202"/>
          <w:spacing w:val="1"/>
        </w:rPr>
        <w:t xml:space="preserve"> </w:t>
      </w:r>
      <w:r w:rsidRPr="00E90D23">
        <w:rPr>
          <w:color w:val="010202"/>
        </w:rPr>
        <w:t>producers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phonograms</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broadcasting</w:t>
      </w:r>
      <w:r w:rsidRPr="00E90D23">
        <w:rPr>
          <w:color w:val="010202"/>
          <w:spacing w:val="-4"/>
        </w:rPr>
        <w:t xml:space="preserve"> </w:t>
      </w:r>
      <w:r w:rsidRPr="00E90D23">
        <w:rPr>
          <w:color w:val="010202"/>
        </w:rPr>
        <w:t>organizations</w:t>
      </w:r>
      <w:r w:rsidRPr="00E90D23">
        <w:rPr>
          <w:color w:val="010202"/>
          <w:spacing w:val="-2"/>
        </w:rPr>
        <w:t xml:space="preserve"> </w:t>
      </w:r>
      <w:r w:rsidRPr="00E90D23">
        <w:rPr>
          <w:color w:val="010202"/>
        </w:rPr>
        <w:t>in</w:t>
      </w:r>
      <w:r w:rsidRPr="00E90D23">
        <w:rPr>
          <w:color w:val="010202"/>
          <w:spacing w:val="-4"/>
        </w:rPr>
        <w:t xml:space="preserve"> </w:t>
      </w:r>
      <w:r w:rsidRPr="00E90D23">
        <w:rPr>
          <w:color w:val="010202"/>
        </w:rPr>
        <w:t>relation</w:t>
      </w:r>
      <w:r w:rsidRPr="00E90D23">
        <w:rPr>
          <w:color w:val="010202"/>
          <w:spacing w:val="-4"/>
        </w:rPr>
        <w:t xml:space="preserve"> </w:t>
      </w:r>
      <w:r w:rsidRPr="00E90D23">
        <w:rPr>
          <w:color w:val="010202"/>
        </w:rPr>
        <w:t>to</w:t>
      </w:r>
      <w:r w:rsidRPr="00E90D23">
        <w:rPr>
          <w:color w:val="010202"/>
          <w:spacing w:val="-4"/>
        </w:rPr>
        <w:t xml:space="preserve"> </w:t>
      </w:r>
      <w:r w:rsidRPr="00E90D23">
        <w:rPr>
          <w:color w:val="010202"/>
        </w:rPr>
        <w:t>their</w:t>
      </w:r>
      <w:r w:rsidRPr="00E90D23">
        <w:rPr>
          <w:color w:val="010202"/>
          <w:spacing w:val="-4"/>
        </w:rPr>
        <w:t xml:space="preserve"> </w:t>
      </w:r>
      <w:r w:rsidRPr="00E90D23">
        <w:rPr>
          <w:color w:val="010202"/>
        </w:rPr>
        <w:t>activities</w:t>
      </w:r>
      <w:r w:rsidRPr="00E90D23">
        <w:rPr>
          <w:color w:val="010202"/>
          <w:spacing w:val="-2"/>
        </w:rPr>
        <w:t xml:space="preserve"> </w:t>
      </w:r>
      <w:r w:rsidRPr="00E90D23">
        <w:rPr>
          <w:color w:val="010202"/>
        </w:rPr>
        <w:t>in</w:t>
      </w:r>
      <w:r w:rsidRPr="00E90D23">
        <w:rPr>
          <w:color w:val="010202"/>
          <w:spacing w:val="-3"/>
        </w:rPr>
        <w:t xml:space="preserve"> </w:t>
      </w:r>
      <w:r w:rsidRPr="00E90D23">
        <w:rPr>
          <w:color w:val="010202"/>
        </w:rPr>
        <w:t>connection</w:t>
      </w:r>
      <w:r w:rsidRPr="00E90D23">
        <w:rPr>
          <w:color w:val="010202"/>
          <w:spacing w:val="-4"/>
        </w:rPr>
        <w:t xml:space="preserve"> </w:t>
      </w:r>
      <w:r w:rsidRPr="00E90D23">
        <w:rPr>
          <w:color w:val="010202"/>
        </w:rPr>
        <w:t>with</w:t>
      </w:r>
      <w:r w:rsidRPr="00E90D23">
        <w:rPr>
          <w:color w:val="010202"/>
          <w:spacing w:val="-4"/>
        </w:rPr>
        <w:t xml:space="preserve"> </w:t>
      </w:r>
      <w:r w:rsidRPr="00E90D23">
        <w:rPr>
          <w:color w:val="010202"/>
        </w:rPr>
        <w:t>the</w:t>
      </w:r>
      <w:r w:rsidRPr="00E90D23">
        <w:rPr>
          <w:color w:val="010202"/>
          <w:spacing w:val="-4"/>
        </w:rPr>
        <w:t xml:space="preserve"> </w:t>
      </w:r>
      <w:r w:rsidRPr="00E90D23">
        <w:rPr>
          <w:color w:val="010202"/>
        </w:rPr>
        <w:t>public</w:t>
      </w:r>
      <w:r w:rsidRPr="00E90D23">
        <w:rPr>
          <w:color w:val="010202"/>
          <w:spacing w:val="-4"/>
        </w:rPr>
        <w:t xml:space="preserve"> </w:t>
      </w:r>
      <w:r w:rsidRPr="00E90D23">
        <w:rPr>
          <w:color w:val="010202"/>
        </w:rPr>
        <w:t>use</w:t>
      </w:r>
      <w:r w:rsidRPr="00E90D23">
        <w:rPr>
          <w:color w:val="010202"/>
          <w:spacing w:val="-4"/>
        </w:rPr>
        <w:t xml:space="preserve"> </w:t>
      </w:r>
      <w:r w:rsidRPr="00E90D23">
        <w:rPr>
          <w:color w:val="010202"/>
        </w:rPr>
        <w:t>of</w:t>
      </w:r>
      <w:r w:rsidRPr="00E90D23">
        <w:rPr>
          <w:color w:val="010202"/>
          <w:spacing w:val="-4"/>
        </w:rPr>
        <w:t xml:space="preserve"> </w:t>
      </w:r>
      <w:r w:rsidRPr="00E90D23">
        <w:rPr>
          <w:color w:val="010202"/>
        </w:rPr>
        <w:t>authors’</w:t>
      </w:r>
      <w:r w:rsidRPr="00E90D23">
        <w:rPr>
          <w:color w:val="010202"/>
          <w:spacing w:val="-56"/>
        </w:rPr>
        <w:t xml:space="preserve"> </w:t>
      </w:r>
      <w:r w:rsidRPr="00E90D23">
        <w:rPr>
          <w:color w:val="010202"/>
        </w:rPr>
        <w:t>works, all kinds of artists’ presentations or the communication to the public of events, information,</w:t>
      </w:r>
      <w:r w:rsidRPr="00E90D23">
        <w:rPr>
          <w:color w:val="010202"/>
          <w:spacing w:val="1"/>
        </w:rPr>
        <w:t xml:space="preserve"> </w:t>
      </w:r>
      <w:r w:rsidRPr="00E90D23">
        <w:rPr>
          <w:color w:val="010202"/>
        </w:rPr>
        <w:t>and any sounds or images.</w:t>
      </w:r>
      <w:r w:rsidRPr="00E90D23">
        <w:rPr>
          <w:color w:val="010202"/>
          <w:spacing w:val="1"/>
        </w:rPr>
        <w:t xml:space="preserve"> </w:t>
      </w:r>
      <w:r w:rsidRPr="00E90D23">
        <w:rPr>
          <w:color w:val="010202"/>
        </w:rPr>
        <w:t>The most important categories are:</w:t>
      </w:r>
      <w:r w:rsidRPr="00E90D23">
        <w:rPr>
          <w:color w:val="010202"/>
          <w:spacing w:val="1"/>
        </w:rPr>
        <w:t xml:space="preserve"> </w:t>
      </w:r>
      <w:r w:rsidRPr="00E90D23">
        <w:rPr>
          <w:color w:val="010202"/>
        </w:rPr>
        <w:t>the right of performers to prevent</w:t>
      </w:r>
      <w:r w:rsidRPr="00E90D23">
        <w:rPr>
          <w:color w:val="010202"/>
          <w:spacing w:val="1"/>
        </w:rPr>
        <w:t xml:space="preserve"> </w:t>
      </w:r>
      <w:r w:rsidRPr="00E90D23">
        <w:rPr>
          <w:color w:val="010202"/>
        </w:rPr>
        <w:t>fixation and direct broadcasting or communication to the public of their performance without their</w:t>
      </w:r>
      <w:r w:rsidRPr="00E90D23">
        <w:rPr>
          <w:color w:val="010202"/>
          <w:spacing w:val="1"/>
        </w:rPr>
        <w:t xml:space="preserve"> </w:t>
      </w:r>
      <w:r w:rsidRPr="00E90D23">
        <w:rPr>
          <w:color w:val="010202"/>
        </w:rPr>
        <w:t>consent;</w:t>
      </w:r>
      <w:r w:rsidRPr="00E90D23">
        <w:rPr>
          <w:color w:val="010202"/>
          <w:spacing w:val="1"/>
        </w:rPr>
        <w:t xml:space="preserve"> </w:t>
      </w:r>
      <w:r w:rsidRPr="00E90D23">
        <w:rPr>
          <w:color w:val="010202"/>
        </w:rPr>
        <w:t>the right of producers of phonograms to authorize or prohibit reproduction of their</w:t>
      </w:r>
      <w:r w:rsidRPr="00E90D23">
        <w:rPr>
          <w:color w:val="010202"/>
          <w:spacing w:val="1"/>
        </w:rPr>
        <w:t xml:space="preserve"> </w:t>
      </w:r>
      <w:r w:rsidRPr="00E90D23">
        <w:rPr>
          <w:color w:val="010202"/>
        </w:rPr>
        <w:t>phonograms and the import and distribution of unauthorized duplicates thereof;</w:t>
      </w:r>
      <w:r w:rsidRPr="00E90D23">
        <w:rPr>
          <w:color w:val="010202"/>
          <w:spacing w:val="1"/>
        </w:rPr>
        <w:t xml:space="preserve"> </w:t>
      </w:r>
      <w:r w:rsidRPr="00E90D23">
        <w:rPr>
          <w:color w:val="010202"/>
        </w:rPr>
        <w:t>the right of</w:t>
      </w:r>
      <w:r w:rsidRPr="00E90D23">
        <w:rPr>
          <w:color w:val="010202"/>
          <w:spacing w:val="1"/>
        </w:rPr>
        <w:t xml:space="preserve"> </w:t>
      </w:r>
      <w:r w:rsidRPr="00E90D23">
        <w:rPr>
          <w:color w:val="010202"/>
        </w:rPr>
        <w:t>broadcasting organizations to authorize or prohibit rebroadcasting, fixation and reproduction of</w:t>
      </w:r>
      <w:r w:rsidRPr="00E90D23">
        <w:rPr>
          <w:color w:val="010202"/>
          <w:spacing w:val="1"/>
        </w:rPr>
        <w:t xml:space="preserve"> </w:t>
      </w:r>
      <w:r w:rsidRPr="00E90D23">
        <w:rPr>
          <w:color w:val="010202"/>
        </w:rPr>
        <w:t>their broadcasts.</w:t>
      </w:r>
      <w:r w:rsidRPr="00E90D23">
        <w:rPr>
          <w:color w:val="010202"/>
          <w:spacing w:val="1"/>
        </w:rPr>
        <w:t xml:space="preserve"> </w:t>
      </w:r>
      <w:r w:rsidRPr="00E90D23">
        <w:rPr>
          <w:color w:val="010202"/>
        </w:rPr>
        <w:t>An increasing number of countries already protect some or all of these rights by</w:t>
      </w:r>
      <w:r w:rsidRPr="00E90D23">
        <w:rPr>
          <w:color w:val="010202"/>
          <w:spacing w:val="1"/>
        </w:rPr>
        <w:t xml:space="preserve"> </w:t>
      </w:r>
      <w:r w:rsidRPr="00E90D23">
        <w:rPr>
          <w:color w:val="010202"/>
        </w:rPr>
        <w:t>appropriate rules, codified mainly within the framework of their copyright laws.</w:t>
      </w:r>
      <w:r w:rsidRPr="00E90D23">
        <w:rPr>
          <w:color w:val="010202"/>
          <w:spacing w:val="1"/>
        </w:rPr>
        <w:t xml:space="preserve"> </w:t>
      </w:r>
      <w:r w:rsidRPr="00E90D23">
        <w:rPr>
          <w:color w:val="010202"/>
        </w:rPr>
        <w:t>Several countries</w:t>
      </w:r>
      <w:r w:rsidRPr="00E90D23">
        <w:rPr>
          <w:color w:val="010202"/>
          <w:spacing w:val="1"/>
        </w:rPr>
        <w:t xml:space="preserve"> </w:t>
      </w:r>
      <w:r w:rsidRPr="00E90D23">
        <w:rPr>
          <w:color w:val="010202"/>
        </w:rPr>
        <w:t>also</w:t>
      </w:r>
      <w:r w:rsidRPr="00E90D23">
        <w:rPr>
          <w:color w:val="010202"/>
          <w:spacing w:val="1"/>
        </w:rPr>
        <w:t xml:space="preserve"> </w:t>
      </w:r>
      <w:r w:rsidRPr="00E90D23">
        <w:rPr>
          <w:color w:val="010202"/>
        </w:rPr>
        <w:t>grant</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sort</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moral</w:t>
      </w:r>
      <w:r w:rsidRPr="00E90D23">
        <w:rPr>
          <w:color w:val="010202"/>
          <w:spacing w:val="1"/>
        </w:rPr>
        <w:t xml:space="preserve"> </w:t>
      </w:r>
      <w:r w:rsidRPr="00E90D23">
        <w:rPr>
          <w:color w:val="010202"/>
        </w:rPr>
        <w:t>right</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performers</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protect</w:t>
      </w:r>
      <w:r w:rsidRPr="00E90D23">
        <w:rPr>
          <w:color w:val="010202"/>
          <w:spacing w:val="1"/>
        </w:rPr>
        <w:t xml:space="preserve"> </w:t>
      </w:r>
      <w:r w:rsidRPr="00E90D23">
        <w:rPr>
          <w:color w:val="010202"/>
        </w:rPr>
        <w:t>them</w:t>
      </w:r>
      <w:r w:rsidRPr="00E90D23">
        <w:rPr>
          <w:color w:val="010202"/>
          <w:spacing w:val="1"/>
        </w:rPr>
        <w:t xml:space="preserve"> </w:t>
      </w:r>
      <w:r w:rsidRPr="00E90D23">
        <w:rPr>
          <w:color w:val="010202"/>
        </w:rPr>
        <w:t>against</w:t>
      </w:r>
      <w:r w:rsidRPr="00E90D23">
        <w:rPr>
          <w:color w:val="010202"/>
          <w:spacing w:val="1"/>
        </w:rPr>
        <w:t xml:space="preserve"> </w:t>
      </w:r>
      <w:r w:rsidRPr="00E90D23">
        <w:rPr>
          <w:color w:val="010202"/>
        </w:rPr>
        <w:t>distortion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their</w:t>
      </w:r>
      <w:r w:rsidRPr="00E90D23">
        <w:rPr>
          <w:color w:val="010202"/>
          <w:spacing w:val="1"/>
        </w:rPr>
        <w:t xml:space="preserve"> </w:t>
      </w:r>
      <w:r w:rsidRPr="00E90D23">
        <w:rPr>
          <w:color w:val="010202"/>
        </w:rPr>
        <w:t>performances and grant them the right to claim the mention of their name in connection with their</w:t>
      </w:r>
      <w:r w:rsidRPr="00E90D23">
        <w:rPr>
          <w:color w:val="010202"/>
          <w:spacing w:val="1"/>
        </w:rPr>
        <w:t xml:space="preserve"> </w:t>
      </w:r>
      <w:r w:rsidRPr="00E90D23">
        <w:rPr>
          <w:color w:val="010202"/>
        </w:rPr>
        <w:t>performances.</w:t>
      </w:r>
      <w:r w:rsidRPr="00E90D23">
        <w:rPr>
          <w:color w:val="010202"/>
          <w:spacing w:val="1"/>
        </w:rPr>
        <w:t xml:space="preserve"> </w:t>
      </w:r>
      <w:r w:rsidRPr="00E90D23">
        <w:rPr>
          <w:color w:val="010202"/>
        </w:rPr>
        <w:t>Some</w:t>
      </w:r>
      <w:r w:rsidRPr="00E90D23">
        <w:rPr>
          <w:color w:val="010202"/>
          <w:spacing w:val="1"/>
        </w:rPr>
        <w:t xml:space="preserve"> </w:t>
      </w:r>
      <w:r w:rsidRPr="00E90D23">
        <w:rPr>
          <w:color w:val="010202"/>
        </w:rPr>
        <w:t>countries</w:t>
      </w:r>
      <w:r w:rsidRPr="00E90D23">
        <w:rPr>
          <w:color w:val="010202"/>
          <w:spacing w:val="1"/>
        </w:rPr>
        <w:t xml:space="preserve"> </w:t>
      </w:r>
      <w:r w:rsidRPr="00E90D23">
        <w:rPr>
          <w:color w:val="010202"/>
        </w:rPr>
        <w:t>also</w:t>
      </w:r>
      <w:r w:rsidRPr="00E90D23">
        <w:rPr>
          <w:color w:val="010202"/>
          <w:spacing w:val="1"/>
        </w:rPr>
        <w:t xml:space="preserve"> </w:t>
      </w:r>
      <w:r w:rsidRPr="00E90D23">
        <w:rPr>
          <w:color w:val="010202"/>
        </w:rPr>
        <w:t>protect</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interests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broadcasting</w:t>
      </w:r>
      <w:r w:rsidRPr="00E90D23">
        <w:rPr>
          <w:color w:val="010202"/>
          <w:spacing w:val="1"/>
        </w:rPr>
        <w:t xml:space="preserve"> </w:t>
      </w:r>
      <w:r w:rsidRPr="00E90D23">
        <w:rPr>
          <w:color w:val="010202"/>
        </w:rPr>
        <w:t>organizations</w:t>
      </w:r>
      <w:r w:rsidRPr="00E90D23">
        <w:rPr>
          <w:color w:val="010202"/>
          <w:spacing w:val="1"/>
        </w:rPr>
        <w:t xml:space="preserve"> </w:t>
      </w:r>
      <w:r w:rsidRPr="00E90D23">
        <w:rPr>
          <w:color w:val="010202"/>
        </w:rPr>
        <w:t>by</w:t>
      </w:r>
      <w:r w:rsidRPr="00E90D23">
        <w:rPr>
          <w:color w:val="010202"/>
          <w:spacing w:val="1"/>
        </w:rPr>
        <w:t xml:space="preserve"> </w:t>
      </w:r>
      <w:r w:rsidRPr="00E90D23">
        <w:rPr>
          <w:color w:val="010202"/>
        </w:rPr>
        <w:t>preventing the distribution on or from their territory of any program-carrying signal emitted to or</w:t>
      </w:r>
      <w:r w:rsidRPr="00E90D23">
        <w:rPr>
          <w:color w:val="010202"/>
          <w:spacing w:val="1"/>
        </w:rPr>
        <w:t xml:space="preserve"> </w:t>
      </w:r>
      <w:r w:rsidRPr="00E90D23">
        <w:rPr>
          <w:color w:val="010202"/>
        </w:rPr>
        <w:t>passing through a satellite, by a distributor for whom the signal is not intended.</w:t>
      </w:r>
      <w:r w:rsidRPr="00E90D23">
        <w:rPr>
          <w:color w:val="010202"/>
          <w:spacing w:val="1"/>
        </w:rPr>
        <w:t xml:space="preserve"> </w:t>
      </w:r>
      <w:r w:rsidRPr="00E90D23">
        <w:rPr>
          <w:color w:val="010202"/>
        </w:rPr>
        <w:t>No protection of</w:t>
      </w:r>
      <w:r w:rsidRPr="00E90D23">
        <w:rPr>
          <w:color w:val="010202"/>
          <w:spacing w:val="1"/>
        </w:rPr>
        <w:t xml:space="preserve"> </w:t>
      </w:r>
      <w:r w:rsidRPr="00E90D23">
        <w:rPr>
          <w:color w:val="010202"/>
        </w:rPr>
        <w:t>any related right can, however, be interpreted as limiting or prejudicing the protection secured to</w:t>
      </w:r>
      <w:r w:rsidRPr="00E90D23">
        <w:rPr>
          <w:color w:val="010202"/>
          <w:spacing w:val="1"/>
        </w:rPr>
        <w:t xml:space="preserve"> </w:t>
      </w:r>
      <w:r w:rsidRPr="00E90D23">
        <w:rPr>
          <w:color w:val="010202"/>
        </w:rPr>
        <w:t>authors or beneficiaries of</w:t>
      </w:r>
      <w:r w:rsidRPr="00E90D23">
        <w:rPr>
          <w:color w:val="010202"/>
          <w:spacing w:val="2"/>
        </w:rPr>
        <w:t xml:space="preserve"> </w:t>
      </w:r>
      <w:r w:rsidRPr="00E90D23">
        <w:rPr>
          <w:color w:val="010202"/>
        </w:rPr>
        <w:t>other related rights</w:t>
      </w:r>
      <w:r w:rsidRPr="00E90D23">
        <w:rPr>
          <w:color w:val="010202"/>
          <w:spacing w:val="2"/>
        </w:rPr>
        <w:t xml:space="preserve"> </w:t>
      </w:r>
      <w:r w:rsidRPr="00E90D23">
        <w:rPr>
          <w:color w:val="010202"/>
        </w:rPr>
        <w:t>under</w:t>
      </w:r>
      <w:r w:rsidRPr="00E90D23">
        <w:rPr>
          <w:color w:val="010202"/>
          <w:spacing w:val="2"/>
        </w:rPr>
        <w:t xml:space="preserve"> </w:t>
      </w:r>
      <w:r w:rsidRPr="00E90D23">
        <w:rPr>
          <w:color w:val="010202"/>
        </w:rPr>
        <w:t>a</w:t>
      </w:r>
      <w:r w:rsidRPr="00E90D23">
        <w:rPr>
          <w:color w:val="010202"/>
          <w:spacing w:val="1"/>
        </w:rPr>
        <w:t xml:space="preserve"> </w:t>
      </w:r>
      <w:r w:rsidRPr="00E90D23">
        <w:rPr>
          <w:color w:val="010202"/>
        </w:rPr>
        <w:t>national</w:t>
      </w:r>
      <w:r w:rsidRPr="00E90D23">
        <w:rPr>
          <w:color w:val="010202"/>
          <w:spacing w:val="2"/>
        </w:rPr>
        <w:t xml:space="preserve"> </w:t>
      </w:r>
      <w:r w:rsidRPr="00E90D23">
        <w:rPr>
          <w:color w:val="010202"/>
        </w:rPr>
        <w:t>law or an international</w:t>
      </w:r>
      <w:r w:rsidRPr="00E90D23">
        <w:rPr>
          <w:color w:val="010202"/>
          <w:spacing w:val="2"/>
        </w:rPr>
        <w:t xml:space="preserve"> </w:t>
      </w:r>
      <w:r w:rsidRPr="00E90D23">
        <w:rPr>
          <w:color w:val="010202"/>
        </w:rPr>
        <w:t>convention.</w:t>
      </w:r>
    </w:p>
    <w:p w14:paraId="3F770D00" w14:textId="77777777" w:rsidR="004B1A17" w:rsidRPr="00E90D23" w:rsidRDefault="004B1A17" w:rsidP="00E90D23">
      <w:pPr>
        <w:jc w:val="both"/>
      </w:pPr>
    </w:p>
    <w:p w14:paraId="553A9A55" w14:textId="77777777" w:rsidR="004B1A17" w:rsidRPr="00E90D23" w:rsidRDefault="004B1A17" w:rsidP="00E90D23">
      <w:pPr>
        <w:jc w:val="both"/>
      </w:pPr>
      <w:r w:rsidRPr="00E90D23">
        <w:rPr>
          <w:color w:val="010202"/>
        </w:rPr>
        <w:t>Protection of performers is provided in order to safeguard the interests of actors, singers,</w:t>
      </w:r>
      <w:r w:rsidRPr="00E90D23">
        <w:rPr>
          <w:color w:val="010202"/>
          <w:spacing w:val="1"/>
        </w:rPr>
        <w:t xml:space="preserve"> </w:t>
      </w:r>
      <w:r w:rsidRPr="00E90D23">
        <w:rPr>
          <w:color w:val="010202"/>
        </w:rPr>
        <w:t>musicians, dancers, or other persons who act, sing, deliver, declaim, play in or otherwise perform</w:t>
      </w:r>
      <w:r w:rsidRPr="00E90D23">
        <w:rPr>
          <w:color w:val="010202"/>
          <w:spacing w:val="1"/>
        </w:rPr>
        <w:t xml:space="preserve"> </w:t>
      </w:r>
      <w:r w:rsidRPr="00E90D23">
        <w:rPr>
          <w:color w:val="010202"/>
        </w:rPr>
        <w:t>literary</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artistic</w:t>
      </w:r>
      <w:r w:rsidRPr="00E90D23">
        <w:rPr>
          <w:color w:val="010202"/>
          <w:spacing w:val="1"/>
        </w:rPr>
        <w:t xml:space="preserve"> </w:t>
      </w:r>
      <w:r w:rsidRPr="00E90D23">
        <w:rPr>
          <w:color w:val="010202"/>
        </w:rPr>
        <w:t>works,</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expressions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folklore,</w:t>
      </w:r>
      <w:r w:rsidRPr="00E90D23">
        <w:rPr>
          <w:color w:val="010202"/>
          <w:spacing w:val="1"/>
        </w:rPr>
        <w:t xml:space="preserve"> </w:t>
      </w:r>
      <w:r w:rsidRPr="00E90D23">
        <w:rPr>
          <w:color w:val="010202"/>
        </w:rPr>
        <w:t>against</w:t>
      </w:r>
      <w:r w:rsidRPr="00E90D23">
        <w:rPr>
          <w:color w:val="010202"/>
          <w:spacing w:val="1"/>
        </w:rPr>
        <w:t xml:space="preserve"> </w:t>
      </w:r>
      <w:r w:rsidRPr="00E90D23">
        <w:rPr>
          <w:color w:val="010202"/>
        </w:rPr>
        <w:t>certain</w:t>
      </w:r>
      <w:r w:rsidRPr="00E90D23">
        <w:rPr>
          <w:color w:val="010202"/>
          <w:spacing w:val="1"/>
        </w:rPr>
        <w:t xml:space="preserve"> </w:t>
      </w:r>
      <w:r w:rsidRPr="00E90D23">
        <w:rPr>
          <w:color w:val="010202"/>
        </w:rPr>
        <w:t>unlawful</w:t>
      </w:r>
      <w:r w:rsidRPr="00E90D23">
        <w:rPr>
          <w:color w:val="010202"/>
          <w:spacing w:val="1"/>
        </w:rPr>
        <w:t xml:space="preserve"> </w:t>
      </w:r>
      <w:r w:rsidRPr="00E90D23">
        <w:rPr>
          <w:color w:val="010202"/>
        </w:rPr>
        <w:t>uses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their</w:t>
      </w:r>
      <w:r w:rsidRPr="00E90D23">
        <w:rPr>
          <w:color w:val="010202"/>
          <w:spacing w:val="1"/>
        </w:rPr>
        <w:t xml:space="preserve"> </w:t>
      </w:r>
      <w:r w:rsidRPr="00E90D23">
        <w:rPr>
          <w:color w:val="010202"/>
        </w:rPr>
        <w:t>performances.</w:t>
      </w:r>
      <w:r w:rsidRPr="00E90D23">
        <w:rPr>
          <w:color w:val="010202"/>
          <w:spacing w:val="1"/>
        </w:rPr>
        <w:t xml:space="preserve"> </w:t>
      </w:r>
      <w:r w:rsidRPr="00E90D23">
        <w:rPr>
          <w:color w:val="010202"/>
        </w:rPr>
        <w:t>The term “producer of phonograms” denotes a person who, or a legal entity which,</w:t>
      </w:r>
      <w:r w:rsidRPr="00E90D23">
        <w:rPr>
          <w:color w:val="010202"/>
          <w:spacing w:val="-56"/>
        </w:rPr>
        <w:t xml:space="preserve"> </w:t>
      </w:r>
      <w:r w:rsidRPr="00E90D23">
        <w:rPr>
          <w:color w:val="010202"/>
        </w:rPr>
        <w:t>first fixes the sounds of a performance or other sounds.</w:t>
      </w:r>
      <w:r w:rsidRPr="00E90D23">
        <w:rPr>
          <w:color w:val="010202"/>
          <w:spacing w:val="1"/>
        </w:rPr>
        <w:t xml:space="preserve"> </w:t>
      </w:r>
      <w:r w:rsidRPr="00E90D23">
        <w:rPr>
          <w:color w:val="010202"/>
        </w:rPr>
        <w:t>A phonogram is any exclusively aural</w:t>
      </w:r>
      <w:r w:rsidRPr="00E90D23">
        <w:rPr>
          <w:color w:val="010202"/>
          <w:spacing w:val="1"/>
        </w:rPr>
        <w:t xml:space="preserve"> </w:t>
      </w:r>
      <w:r w:rsidRPr="00E90D23">
        <w:rPr>
          <w:color w:val="010202"/>
        </w:rPr>
        <w:t>fixation of sounds of a performance or of other sounds.</w:t>
      </w:r>
      <w:r w:rsidRPr="00E90D23">
        <w:rPr>
          <w:color w:val="010202"/>
          <w:spacing w:val="1"/>
        </w:rPr>
        <w:t xml:space="preserve"> </w:t>
      </w:r>
      <w:r w:rsidRPr="00E90D23">
        <w:rPr>
          <w:color w:val="010202"/>
        </w:rPr>
        <w:t>A duplicate of a phonogram is any article</w:t>
      </w:r>
      <w:r w:rsidRPr="00E90D23">
        <w:rPr>
          <w:color w:val="010202"/>
          <w:spacing w:val="1"/>
        </w:rPr>
        <w:t xml:space="preserve"> </w:t>
      </w:r>
      <w:r w:rsidRPr="00E90D23">
        <w:rPr>
          <w:color w:val="010202"/>
        </w:rPr>
        <w:t>containing sounds taken directly or indirectly from a phonogram and which embodies all or a</w:t>
      </w:r>
      <w:r w:rsidRPr="00E90D23">
        <w:rPr>
          <w:color w:val="010202"/>
          <w:spacing w:val="1"/>
        </w:rPr>
        <w:t xml:space="preserve"> </w:t>
      </w:r>
      <w:r w:rsidRPr="00E90D23">
        <w:rPr>
          <w:color w:val="010202"/>
        </w:rPr>
        <w:t>substantial</w:t>
      </w:r>
      <w:r w:rsidRPr="00E90D23">
        <w:rPr>
          <w:color w:val="010202"/>
          <w:spacing w:val="1"/>
        </w:rPr>
        <w:t xml:space="preserve"> </w:t>
      </w:r>
      <w:r w:rsidRPr="00E90D23">
        <w:rPr>
          <w:color w:val="010202"/>
        </w:rPr>
        <w:t>part</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sounds</w:t>
      </w:r>
      <w:r w:rsidRPr="00E90D23">
        <w:rPr>
          <w:color w:val="010202"/>
          <w:spacing w:val="1"/>
        </w:rPr>
        <w:t xml:space="preserve"> </w:t>
      </w:r>
      <w:r w:rsidRPr="00E90D23">
        <w:rPr>
          <w:color w:val="010202"/>
        </w:rPr>
        <w:t>fixed</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that</w:t>
      </w:r>
      <w:r w:rsidRPr="00E90D23">
        <w:rPr>
          <w:color w:val="010202"/>
          <w:spacing w:val="1"/>
        </w:rPr>
        <w:t xml:space="preserve"> </w:t>
      </w:r>
      <w:r w:rsidRPr="00E90D23">
        <w:rPr>
          <w:color w:val="010202"/>
        </w:rPr>
        <w:t>phonogram.</w:t>
      </w:r>
      <w:r w:rsidRPr="00E90D23">
        <w:rPr>
          <w:color w:val="010202"/>
          <w:spacing w:val="1"/>
        </w:rPr>
        <w:t xml:space="preserve"> </w:t>
      </w:r>
      <w:r w:rsidRPr="00E90D23">
        <w:rPr>
          <w:color w:val="010202"/>
        </w:rPr>
        <w:t>Gramophone</w:t>
      </w:r>
      <w:r w:rsidRPr="00E90D23">
        <w:rPr>
          <w:color w:val="010202"/>
          <w:spacing w:val="1"/>
        </w:rPr>
        <w:t xml:space="preserve"> </w:t>
      </w:r>
      <w:r w:rsidRPr="00E90D23">
        <w:rPr>
          <w:color w:val="010202"/>
        </w:rPr>
        <w:t>records</w:t>
      </w:r>
      <w:r w:rsidRPr="00E90D23">
        <w:rPr>
          <w:color w:val="010202"/>
          <w:spacing w:val="1"/>
        </w:rPr>
        <w:t xml:space="preserve"> </w:t>
      </w:r>
      <w:r w:rsidRPr="00E90D23">
        <w:rPr>
          <w:color w:val="010202"/>
        </w:rPr>
        <w:t>(discs),</w:t>
      </w:r>
      <w:r w:rsidRPr="00E90D23">
        <w:rPr>
          <w:color w:val="010202"/>
          <w:spacing w:val="1"/>
        </w:rPr>
        <w:t xml:space="preserve"> </w:t>
      </w:r>
      <w:r w:rsidRPr="00E90D23">
        <w:rPr>
          <w:color w:val="010202"/>
          <w:w w:val="95"/>
        </w:rPr>
        <w:t>magnetophone cassettes and compact discs are duplicates of a phonogram.</w:t>
      </w:r>
      <w:r w:rsidRPr="00E90D23">
        <w:rPr>
          <w:color w:val="010202"/>
          <w:spacing w:val="1"/>
          <w:w w:val="95"/>
        </w:rPr>
        <w:t xml:space="preserve"> </w:t>
      </w:r>
      <w:r w:rsidRPr="00E90D23">
        <w:rPr>
          <w:color w:val="010202"/>
          <w:w w:val="95"/>
        </w:rPr>
        <w:t>Broadcasting is usually</w:t>
      </w:r>
      <w:r w:rsidRPr="00E90D23">
        <w:rPr>
          <w:color w:val="010202"/>
          <w:spacing w:val="1"/>
          <w:w w:val="95"/>
        </w:rPr>
        <w:t xml:space="preserve"> </w:t>
      </w:r>
      <w:r w:rsidRPr="00E90D23">
        <w:rPr>
          <w:color w:val="010202"/>
        </w:rPr>
        <w:t>understood as meaning telecommunication of sounds and/or images by means of radio waves for</w:t>
      </w:r>
      <w:r w:rsidRPr="00E90D23">
        <w:rPr>
          <w:color w:val="010202"/>
          <w:spacing w:val="1"/>
        </w:rPr>
        <w:t xml:space="preserve"> </w:t>
      </w:r>
      <w:r w:rsidRPr="00E90D23">
        <w:rPr>
          <w:color w:val="010202"/>
        </w:rPr>
        <w:t>reception by the public at large.</w:t>
      </w:r>
      <w:r w:rsidRPr="00E90D23">
        <w:rPr>
          <w:color w:val="010202"/>
          <w:spacing w:val="1"/>
        </w:rPr>
        <w:t xml:space="preserve"> </w:t>
      </w:r>
      <w:r w:rsidRPr="00E90D23">
        <w:rPr>
          <w:color w:val="010202"/>
        </w:rPr>
        <w:t>A broadcast is any program transmitted by broadcasting, in other</w:t>
      </w:r>
      <w:r w:rsidRPr="00E90D23">
        <w:rPr>
          <w:color w:val="010202"/>
          <w:spacing w:val="1"/>
        </w:rPr>
        <w:t xml:space="preserve"> </w:t>
      </w:r>
      <w:r w:rsidRPr="00E90D23">
        <w:rPr>
          <w:color w:val="010202"/>
        </w:rPr>
        <w:t>words, transmitted by any wireless means (including satellite transmissions) for public reception of</w:t>
      </w:r>
      <w:r w:rsidRPr="00E90D23">
        <w:rPr>
          <w:color w:val="010202"/>
          <w:spacing w:val="-56"/>
        </w:rPr>
        <w:t xml:space="preserve"> </w:t>
      </w:r>
      <w:r w:rsidRPr="00E90D23">
        <w:rPr>
          <w:color w:val="010202"/>
        </w:rPr>
        <w:t>sounds</w:t>
      </w:r>
      <w:r w:rsidRPr="00E90D23">
        <w:rPr>
          <w:color w:val="010202"/>
          <w:spacing w:val="3"/>
        </w:rPr>
        <w:t xml:space="preserve"> </w:t>
      </w:r>
      <w:r w:rsidRPr="00E90D23">
        <w:rPr>
          <w:color w:val="010202"/>
        </w:rPr>
        <w:t>and</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images</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sounds.</w:t>
      </w:r>
    </w:p>
    <w:p w14:paraId="443F86D8" w14:textId="77777777" w:rsidR="004B1A17" w:rsidRPr="00E90D23" w:rsidRDefault="004B1A17" w:rsidP="00E90D23">
      <w:pPr>
        <w:jc w:val="both"/>
      </w:pPr>
    </w:p>
    <w:p w14:paraId="5424EFBF" w14:textId="77777777" w:rsidR="004B1A17" w:rsidRPr="00E90D23" w:rsidRDefault="004B1A17" w:rsidP="00E90D23">
      <w:pPr>
        <w:jc w:val="both"/>
      </w:pPr>
      <w:r w:rsidRPr="00E90D23">
        <w:rPr>
          <w:color w:val="010202"/>
        </w:rPr>
        <w:t>Communication to the public by wire is generally understood as meaning the transmission</w:t>
      </w:r>
      <w:r w:rsidRPr="00E90D23">
        <w:rPr>
          <w:color w:val="010202"/>
          <w:spacing w:val="1"/>
        </w:rPr>
        <w:t xml:space="preserve"> </w:t>
      </w:r>
      <w:r w:rsidRPr="00E90D23">
        <w:rPr>
          <w:color w:val="010202"/>
        </w:rPr>
        <w:t>of a work, performance, phonogram or broadcast by sounds or images through a cable network to</w:t>
      </w:r>
      <w:r w:rsidRPr="00E90D23">
        <w:rPr>
          <w:color w:val="010202"/>
          <w:spacing w:val="1"/>
        </w:rPr>
        <w:t xml:space="preserve"> </w:t>
      </w:r>
      <w:r w:rsidRPr="00E90D23">
        <w:rPr>
          <w:color w:val="010202"/>
        </w:rPr>
        <w:t>receivers not</w:t>
      </w:r>
      <w:r w:rsidRPr="00E90D23">
        <w:rPr>
          <w:color w:val="010202"/>
          <w:spacing w:val="2"/>
        </w:rPr>
        <w:t xml:space="preserve"> </w:t>
      </w:r>
      <w:r w:rsidRPr="00E90D23">
        <w:rPr>
          <w:color w:val="010202"/>
        </w:rPr>
        <w:t>restricted to specific</w:t>
      </w:r>
      <w:r w:rsidRPr="00E90D23">
        <w:rPr>
          <w:color w:val="010202"/>
          <w:spacing w:val="1"/>
        </w:rPr>
        <w:t xml:space="preserve"> </w:t>
      </w:r>
      <w:r w:rsidRPr="00E90D23">
        <w:rPr>
          <w:color w:val="010202"/>
        </w:rPr>
        <w:t>individuals belonging to a private</w:t>
      </w:r>
      <w:r w:rsidRPr="00E90D23">
        <w:rPr>
          <w:color w:val="010202"/>
          <w:spacing w:val="1"/>
        </w:rPr>
        <w:t xml:space="preserve"> </w:t>
      </w:r>
      <w:r w:rsidRPr="00E90D23">
        <w:rPr>
          <w:color w:val="010202"/>
        </w:rPr>
        <w:t>group.</w:t>
      </w:r>
    </w:p>
    <w:p w14:paraId="280E6614" w14:textId="77777777" w:rsidR="004B1A17" w:rsidRPr="00E90D23" w:rsidRDefault="004B1A17" w:rsidP="00E90D23">
      <w:pPr>
        <w:jc w:val="both"/>
      </w:pPr>
    </w:p>
    <w:p w14:paraId="4B6ED220" w14:textId="77777777" w:rsidR="004B1A17" w:rsidRPr="00E90D23" w:rsidRDefault="004B1A17" w:rsidP="00E90D23">
      <w:pPr>
        <w:jc w:val="both"/>
      </w:pPr>
      <w:r w:rsidRPr="00E90D23">
        <w:rPr>
          <w:color w:val="010202"/>
        </w:rPr>
        <w:t>By</w:t>
      </w:r>
      <w:r w:rsidRPr="00E90D23">
        <w:rPr>
          <w:color w:val="010202"/>
          <w:spacing w:val="1"/>
        </w:rPr>
        <w:t xml:space="preserve"> </w:t>
      </w:r>
      <w:r w:rsidRPr="00E90D23">
        <w:rPr>
          <w:color w:val="010202"/>
        </w:rPr>
        <w:t>first</w:t>
      </w:r>
      <w:r w:rsidRPr="00E90D23">
        <w:rPr>
          <w:color w:val="010202"/>
          <w:spacing w:val="1"/>
        </w:rPr>
        <w:t xml:space="preserve"> </w:t>
      </w:r>
      <w:r w:rsidRPr="00E90D23">
        <w:rPr>
          <w:color w:val="010202"/>
        </w:rPr>
        <w:t>fixation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sounds</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meant</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original</w:t>
      </w:r>
      <w:r w:rsidRPr="00E90D23">
        <w:rPr>
          <w:color w:val="010202"/>
          <w:spacing w:val="1"/>
        </w:rPr>
        <w:t xml:space="preserve"> </w:t>
      </w:r>
      <w:r w:rsidRPr="00E90D23">
        <w:rPr>
          <w:color w:val="010202"/>
        </w:rPr>
        <w:t>embodiment</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sounds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live</w:t>
      </w:r>
      <w:r w:rsidRPr="00E90D23">
        <w:rPr>
          <w:color w:val="010202"/>
          <w:spacing w:val="1"/>
        </w:rPr>
        <w:t xml:space="preserve"> </w:t>
      </w:r>
      <w:r w:rsidRPr="00E90D23">
        <w:rPr>
          <w:color w:val="010202"/>
        </w:rPr>
        <w:t>performance, or of any other sounds not taken from another existing fixation, in some enduring</w:t>
      </w:r>
      <w:r w:rsidRPr="00E90D23">
        <w:rPr>
          <w:color w:val="010202"/>
          <w:spacing w:val="1"/>
        </w:rPr>
        <w:t xml:space="preserve"> </w:t>
      </w:r>
      <w:r w:rsidRPr="00E90D23">
        <w:rPr>
          <w:color w:val="010202"/>
        </w:rPr>
        <w:t>material form such as tapes, records or any other appropriate device permitting them to be</w:t>
      </w:r>
      <w:r w:rsidRPr="00E90D23">
        <w:rPr>
          <w:color w:val="010202"/>
          <w:spacing w:val="1"/>
        </w:rPr>
        <w:t xml:space="preserve"> </w:t>
      </w:r>
      <w:r w:rsidRPr="00E90D23">
        <w:rPr>
          <w:color w:val="010202"/>
        </w:rPr>
        <w:t>perceived, reproduced or otherwise repeatedly communicated.</w:t>
      </w:r>
      <w:r w:rsidRPr="00E90D23">
        <w:rPr>
          <w:color w:val="010202"/>
          <w:spacing w:val="1"/>
        </w:rPr>
        <w:t xml:space="preserve"> </w:t>
      </w:r>
      <w:r w:rsidRPr="00E90D23">
        <w:rPr>
          <w:color w:val="010202"/>
        </w:rPr>
        <w:t>First fixation of sounds is not to be</w:t>
      </w:r>
      <w:r w:rsidRPr="00E90D23">
        <w:rPr>
          <w:color w:val="010202"/>
          <w:spacing w:val="-56"/>
        </w:rPr>
        <w:t xml:space="preserve"> </w:t>
      </w:r>
      <w:r w:rsidRPr="00E90D23">
        <w:rPr>
          <w:color w:val="010202"/>
        </w:rPr>
        <w:t>confused</w:t>
      </w:r>
      <w:r w:rsidRPr="00E90D23">
        <w:rPr>
          <w:color w:val="010202"/>
          <w:spacing w:val="2"/>
        </w:rPr>
        <w:t xml:space="preserve"> </w:t>
      </w:r>
      <w:r w:rsidRPr="00E90D23">
        <w:rPr>
          <w:color w:val="010202"/>
        </w:rPr>
        <w:t>with</w:t>
      </w:r>
      <w:r w:rsidRPr="00E90D23">
        <w:rPr>
          <w:color w:val="010202"/>
          <w:spacing w:val="3"/>
        </w:rPr>
        <w:t xml:space="preserve"> </w:t>
      </w:r>
      <w:r w:rsidRPr="00E90D23">
        <w:rPr>
          <w:color w:val="010202"/>
        </w:rPr>
        <w:t>first</w:t>
      </w:r>
      <w:r w:rsidRPr="00E90D23">
        <w:rPr>
          <w:color w:val="010202"/>
          <w:spacing w:val="2"/>
        </w:rPr>
        <w:t xml:space="preserve"> </w:t>
      </w:r>
      <w:r w:rsidRPr="00E90D23">
        <w:rPr>
          <w:color w:val="010202"/>
        </w:rPr>
        <w:t>publication</w:t>
      </w:r>
      <w:r w:rsidRPr="00E90D23">
        <w:rPr>
          <w:color w:val="010202"/>
          <w:spacing w:val="3"/>
        </w:rPr>
        <w:t xml:space="preserve"> </w:t>
      </w:r>
      <w:r w:rsidRPr="00E90D23">
        <w:rPr>
          <w:color w:val="010202"/>
        </w:rPr>
        <w:t>of</w:t>
      </w:r>
      <w:r w:rsidRPr="00E90D23">
        <w:rPr>
          <w:color w:val="010202"/>
          <w:spacing w:val="3"/>
        </w:rPr>
        <w:t xml:space="preserve"> </w:t>
      </w:r>
      <w:r w:rsidRPr="00E90D23">
        <w:rPr>
          <w:color w:val="010202"/>
        </w:rPr>
        <w:t>a</w:t>
      </w:r>
      <w:r w:rsidRPr="00E90D23">
        <w:rPr>
          <w:color w:val="010202"/>
          <w:spacing w:val="2"/>
        </w:rPr>
        <w:t xml:space="preserve"> </w:t>
      </w:r>
      <w:r w:rsidRPr="00E90D23">
        <w:rPr>
          <w:color w:val="010202"/>
        </w:rPr>
        <w:t>phonogram.</w:t>
      </w:r>
    </w:p>
    <w:p w14:paraId="757FECB0" w14:textId="77777777" w:rsidR="004B1A17" w:rsidRPr="00E90D23" w:rsidRDefault="004B1A17" w:rsidP="00E90D23">
      <w:pPr>
        <w:jc w:val="both"/>
        <w:sectPr w:rsidR="004B1A17" w:rsidRPr="00E90D23" w:rsidSect="00E90D23">
          <w:type w:val="nextPage"/>
          <w:pgSz w:w="12260" w:h="17200"/>
          <w:pgMar w:top="1980" w:right="1420" w:bottom="280" w:left="1460" w:header="1728" w:footer="0" w:gutter="0"/>
          <w:cols w:space="720"/>
        </w:sectPr>
      </w:pPr>
    </w:p>
    <w:p w14:paraId="5286F916" w14:textId="77777777" w:rsidR="004B1A17" w:rsidRPr="00E90D23" w:rsidRDefault="004B1A17" w:rsidP="00E90D23">
      <w:pPr>
        <w:jc w:val="both"/>
      </w:pPr>
      <w:r w:rsidRPr="00E90D23">
        <w:rPr>
          <w:color w:val="010202"/>
        </w:rPr>
        <w:lastRenderedPageBreak/>
        <w:t>Another notion, that of rebroadcasting, is either simultaneous transmission of a broadcast</w:t>
      </w:r>
      <w:r w:rsidRPr="00E90D23">
        <w:rPr>
          <w:color w:val="010202"/>
          <w:spacing w:val="1"/>
        </w:rPr>
        <w:t xml:space="preserve"> </w:t>
      </w:r>
      <w:r w:rsidRPr="00E90D23">
        <w:rPr>
          <w:color w:val="010202"/>
        </w:rPr>
        <w:t>of a program being received from another source, or a new, deferred broadcast of a formerly</w:t>
      </w:r>
      <w:r w:rsidRPr="00E90D23">
        <w:rPr>
          <w:color w:val="010202"/>
          <w:spacing w:val="1"/>
        </w:rPr>
        <w:t xml:space="preserve"> </w:t>
      </w:r>
      <w:r w:rsidRPr="00E90D23">
        <w:rPr>
          <w:color w:val="010202"/>
        </w:rPr>
        <w:t>recorded</w:t>
      </w:r>
      <w:r w:rsidRPr="00E90D23">
        <w:rPr>
          <w:color w:val="010202"/>
          <w:spacing w:val="1"/>
        </w:rPr>
        <w:t xml:space="preserve"> </w:t>
      </w:r>
      <w:r w:rsidRPr="00E90D23">
        <w:rPr>
          <w:color w:val="010202"/>
        </w:rPr>
        <w:t>program</w:t>
      </w:r>
      <w:r w:rsidRPr="00E90D23">
        <w:rPr>
          <w:color w:val="010202"/>
          <w:spacing w:val="1"/>
        </w:rPr>
        <w:t xml:space="preserve"> </w:t>
      </w:r>
      <w:r w:rsidRPr="00E90D23">
        <w:rPr>
          <w:color w:val="010202"/>
        </w:rPr>
        <w:t>transmitted</w:t>
      </w:r>
      <w:r w:rsidRPr="00E90D23">
        <w:rPr>
          <w:color w:val="010202"/>
          <w:spacing w:val="1"/>
        </w:rPr>
        <w:t xml:space="preserve"> </w:t>
      </w:r>
      <w:r w:rsidRPr="00E90D23">
        <w:rPr>
          <w:color w:val="010202"/>
        </w:rPr>
        <w:t>or</w:t>
      </w:r>
      <w:r w:rsidRPr="00E90D23">
        <w:rPr>
          <w:color w:val="010202"/>
          <w:spacing w:val="2"/>
        </w:rPr>
        <w:t xml:space="preserve"> </w:t>
      </w:r>
      <w:r w:rsidRPr="00E90D23">
        <w:rPr>
          <w:color w:val="010202"/>
        </w:rPr>
        <w:t>received</w:t>
      </w:r>
      <w:r w:rsidRPr="00E90D23">
        <w:rPr>
          <w:color w:val="010202"/>
          <w:spacing w:val="1"/>
        </w:rPr>
        <w:t xml:space="preserve"> </w:t>
      </w:r>
      <w:r w:rsidRPr="00E90D23">
        <w:rPr>
          <w:color w:val="010202"/>
        </w:rPr>
        <w:t>earlier.</w:t>
      </w:r>
    </w:p>
    <w:p w14:paraId="1F0EAED7" w14:textId="77777777" w:rsidR="004B1A17" w:rsidRPr="00E90D23" w:rsidRDefault="004B1A17" w:rsidP="00E90D23">
      <w:pPr>
        <w:jc w:val="both"/>
      </w:pPr>
    </w:p>
    <w:p w14:paraId="2F014273" w14:textId="77777777" w:rsidR="004B1A17" w:rsidRPr="00E90D23" w:rsidRDefault="004B1A17" w:rsidP="00E90D23">
      <w:pPr>
        <w:jc w:val="both"/>
      </w:pPr>
      <w:r w:rsidRPr="00E90D23">
        <w:rPr>
          <w:color w:val="010202"/>
        </w:rPr>
        <w:t>Finally, it must be stated that since in the cultural life of countries, including the developing</w:t>
      </w:r>
      <w:r w:rsidRPr="00E90D23">
        <w:rPr>
          <w:color w:val="010202"/>
          <w:spacing w:val="1"/>
        </w:rPr>
        <w:t xml:space="preserve"> </w:t>
      </w:r>
      <w:r w:rsidRPr="00E90D23">
        <w:rPr>
          <w:color w:val="010202"/>
        </w:rPr>
        <w:t>countries, due importance is attached to the artistic heritage, the protection of related rights affords</w:t>
      </w:r>
      <w:r w:rsidRPr="00E90D23">
        <w:rPr>
          <w:color w:val="010202"/>
          <w:spacing w:val="-56"/>
        </w:rPr>
        <w:t xml:space="preserve"> </w:t>
      </w:r>
      <w:r w:rsidRPr="00E90D23">
        <w:rPr>
          <w:color w:val="010202"/>
        </w:rPr>
        <w:t>rights to those who contribute to the interpretation and dissemination of that heritage.</w:t>
      </w:r>
      <w:r w:rsidRPr="00E90D23">
        <w:rPr>
          <w:color w:val="010202"/>
          <w:spacing w:val="1"/>
        </w:rPr>
        <w:t xml:space="preserve"> </w:t>
      </w:r>
      <w:r w:rsidRPr="00E90D23">
        <w:rPr>
          <w:color w:val="010202"/>
        </w:rPr>
        <w:t>It is</w:t>
      </w:r>
      <w:r w:rsidRPr="00E90D23">
        <w:rPr>
          <w:color w:val="010202"/>
          <w:spacing w:val="1"/>
        </w:rPr>
        <w:t xml:space="preserve"> </w:t>
      </w:r>
      <w:r w:rsidRPr="00E90D23">
        <w:rPr>
          <w:color w:val="010202"/>
        </w:rPr>
        <w:t>particularly important for some developing countries whose tradition is largely oral and where the</w:t>
      </w:r>
      <w:r w:rsidRPr="00E90D23">
        <w:rPr>
          <w:color w:val="010202"/>
          <w:spacing w:val="1"/>
        </w:rPr>
        <w:t xml:space="preserve"> </w:t>
      </w:r>
      <w:r w:rsidRPr="00E90D23">
        <w:rPr>
          <w:color w:val="010202"/>
        </w:rPr>
        <w:t>author is often the performer as well.</w:t>
      </w:r>
      <w:r w:rsidRPr="00E90D23">
        <w:rPr>
          <w:color w:val="010202"/>
          <w:spacing w:val="1"/>
        </w:rPr>
        <w:t xml:space="preserve"> </w:t>
      </w:r>
      <w:r w:rsidRPr="00E90D23">
        <w:rPr>
          <w:color w:val="010202"/>
        </w:rPr>
        <w:t>In this context, the place occupied by works of folklore must</w:t>
      </w:r>
      <w:r w:rsidRPr="00E90D23">
        <w:rPr>
          <w:color w:val="010202"/>
          <w:spacing w:val="1"/>
        </w:rPr>
        <w:t xml:space="preserve"> </w:t>
      </w:r>
      <w:r w:rsidRPr="00E90D23">
        <w:rPr>
          <w:color w:val="010202"/>
        </w:rPr>
        <w:t>be borne in mind, and the interests of the artists performing and thus perpetuating them must be</w:t>
      </w:r>
      <w:r w:rsidRPr="00E90D23">
        <w:rPr>
          <w:color w:val="010202"/>
          <w:spacing w:val="1"/>
        </w:rPr>
        <w:t xml:space="preserve"> </w:t>
      </w:r>
      <w:r w:rsidRPr="00E90D23">
        <w:rPr>
          <w:color w:val="010202"/>
        </w:rPr>
        <w:t>safeguarded when use is made of their</w:t>
      </w:r>
      <w:r w:rsidRPr="00E90D23">
        <w:rPr>
          <w:color w:val="010202"/>
          <w:spacing w:val="1"/>
        </w:rPr>
        <w:t xml:space="preserve"> </w:t>
      </w:r>
      <w:r w:rsidRPr="00E90D23">
        <w:rPr>
          <w:color w:val="010202"/>
        </w:rPr>
        <w:t>performances.</w:t>
      </w:r>
      <w:r w:rsidRPr="00E90D23">
        <w:rPr>
          <w:color w:val="010202"/>
          <w:spacing w:val="1"/>
        </w:rPr>
        <w:t xml:space="preserve"> </w:t>
      </w:r>
      <w:r w:rsidRPr="00E90D23">
        <w:rPr>
          <w:color w:val="010202"/>
        </w:rPr>
        <w:t>By</w:t>
      </w:r>
      <w:r w:rsidRPr="00E90D23">
        <w:rPr>
          <w:color w:val="010202"/>
          <w:spacing w:val="1"/>
        </w:rPr>
        <w:t xml:space="preserve"> </w:t>
      </w:r>
      <w:r w:rsidRPr="00E90D23">
        <w:rPr>
          <w:color w:val="010202"/>
        </w:rPr>
        <w:t>also protecting the producers of</w:t>
      </w:r>
      <w:r w:rsidRPr="00E90D23">
        <w:rPr>
          <w:color w:val="010202"/>
          <w:spacing w:val="1"/>
        </w:rPr>
        <w:t xml:space="preserve"> </w:t>
      </w:r>
      <w:r w:rsidRPr="00E90D23">
        <w:rPr>
          <w:color w:val="010202"/>
        </w:rPr>
        <w:t>phonograms, particularly in developing countries, the basis for setting up an industry in the tertiary</w:t>
      </w:r>
      <w:r w:rsidRPr="00E90D23">
        <w:rPr>
          <w:color w:val="010202"/>
          <w:spacing w:val="1"/>
        </w:rPr>
        <w:t xml:space="preserve"> </w:t>
      </w:r>
      <w:r w:rsidRPr="00E90D23">
        <w:rPr>
          <w:color w:val="010202"/>
        </w:rPr>
        <w:t>sector of the economy is ensured.</w:t>
      </w:r>
      <w:r w:rsidRPr="00E90D23">
        <w:rPr>
          <w:color w:val="010202"/>
          <w:spacing w:val="1"/>
        </w:rPr>
        <w:t xml:space="preserve"> </w:t>
      </w:r>
      <w:r w:rsidRPr="00E90D23">
        <w:rPr>
          <w:color w:val="010202"/>
        </w:rPr>
        <w:t>Such an industry, while guaranteeing the dissemination of</w:t>
      </w:r>
      <w:r w:rsidRPr="00E90D23">
        <w:rPr>
          <w:color w:val="010202"/>
          <w:spacing w:val="1"/>
        </w:rPr>
        <w:t xml:space="preserve"> </w:t>
      </w:r>
      <w:r w:rsidRPr="00E90D23">
        <w:rPr>
          <w:color w:val="010202"/>
        </w:rPr>
        <w:t>national culture, both within the country and throughout the world, can additionally constitute a</w:t>
      </w:r>
      <w:r w:rsidRPr="00E90D23">
        <w:rPr>
          <w:color w:val="010202"/>
          <w:spacing w:val="1"/>
        </w:rPr>
        <w:t xml:space="preserve"> </w:t>
      </w:r>
      <w:r w:rsidRPr="00E90D23">
        <w:rPr>
          <w:color w:val="010202"/>
        </w:rPr>
        <w:t>substantial source of revenue for the country’s economy and, in those cases where its activities</w:t>
      </w:r>
      <w:r w:rsidRPr="00E90D23">
        <w:rPr>
          <w:color w:val="010202"/>
          <w:spacing w:val="1"/>
        </w:rPr>
        <w:t xml:space="preserve"> </w:t>
      </w:r>
      <w:r w:rsidRPr="00E90D23">
        <w:rPr>
          <w:color w:val="010202"/>
        </w:rPr>
        <w:t>extend beyond the country’s frontiers, can represent an inflow of foreign currency. The part played</w:t>
      </w:r>
      <w:r w:rsidRPr="00E90D23">
        <w:rPr>
          <w:color w:val="010202"/>
          <w:spacing w:val="-56"/>
        </w:rPr>
        <w:t xml:space="preserve"> </w:t>
      </w:r>
      <w:r w:rsidRPr="00E90D23">
        <w:rPr>
          <w:color w:val="010202"/>
        </w:rPr>
        <w:t>by the broadcasting organizations in developing countries should also not be forgotten, nor that</w:t>
      </w:r>
      <w:r w:rsidRPr="00E90D23">
        <w:rPr>
          <w:color w:val="010202"/>
          <w:spacing w:val="1"/>
        </w:rPr>
        <w:t xml:space="preserve"> </w:t>
      </w:r>
      <w:r w:rsidRPr="00E90D23">
        <w:rPr>
          <w:color w:val="010202"/>
        </w:rPr>
        <w:t>such</w:t>
      </w:r>
      <w:r w:rsidRPr="00E90D23">
        <w:rPr>
          <w:color w:val="010202"/>
          <w:spacing w:val="1"/>
        </w:rPr>
        <w:t xml:space="preserve"> </w:t>
      </w:r>
      <w:r w:rsidRPr="00E90D23">
        <w:rPr>
          <w:color w:val="010202"/>
        </w:rPr>
        <w:t>organizations</w:t>
      </w:r>
      <w:r w:rsidRPr="00E90D23">
        <w:rPr>
          <w:color w:val="010202"/>
          <w:spacing w:val="1"/>
        </w:rPr>
        <w:t xml:space="preserve"> </w:t>
      </w:r>
      <w:r w:rsidRPr="00E90D23">
        <w:rPr>
          <w:color w:val="010202"/>
        </w:rPr>
        <w:t>have</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natural</w:t>
      </w:r>
      <w:r w:rsidRPr="00E90D23">
        <w:rPr>
          <w:color w:val="010202"/>
          <w:spacing w:val="1"/>
        </w:rPr>
        <w:t xml:space="preserve"> </w:t>
      </w:r>
      <w:r w:rsidRPr="00E90D23">
        <w:rPr>
          <w:color w:val="010202"/>
        </w:rPr>
        <w:t>interest</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protection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their</w:t>
      </w:r>
      <w:r w:rsidRPr="00E90D23">
        <w:rPr>
          <w:color w:val="010202"/>
          <w:spacing w:val="1"/>
        </w:rPr>
        <w:t xml:space="preserve"> </w:t>
      </w:r>
      <w:r w:rsidRPr="00E90D23">
        <w:rPr>
          <w:color w:val="010202"/>
        </w:rPr>
        <w:t>programs</w:t>
      </w:r>
      <w:r w:rsidRPr="00E90D23">
        <w:rPr>
          <w:color w:val="010202"/>
          <w:spacing w:val="1"/>
        </w:rPr>
        <w:t xml:space="preserve"> </w:t>
      </w:r>
      <w:r w:rsidRPr="00E90D23">
        <w:rPr>
          <w:color w:val="010202"/>
        </w:rPr>
        <w:t>against</w:t>
      </w:r>
      <w:r w:rsidRPr="00E90D23">
        <w:rPr>
          <w:color w:val="010202"/>
          <w:spacing w:val="1"/>
        </w:rPr>
        <w:t xml:space="preserve"> </w:t>
      </w:r>
      <w:r w:rsidRPr="00E90D23">
        <w:rPr>
          <w:color w:val="010202"/>
        </w:rPr>
        <w:t>rebroadcasting,</w:t>
      </w:r>
      <w:r w:rsidRPr="00E90D23">
        <w:rPr>
          <w:color w:val="010202"/>
          <w:spacing w:val="4"/>
        </w:rPr>
        <w:t xml:space="preserve"> </w:t>
      </w:r>
      <w:r w:rsidRPr="00E90D23">
        <w:rPr>
          <w:color w:val="010202"/>
        </w:rPr>
        <w:t>reproduction</w:t>
      </w:r>
      <w:r w:rsidRPr="00E90D23">
        <w:rPr>
          <w:color w:val="010202"/>
          <w:spacing w:val="2"/>
        </w:rPr>
        <w:t xml:space="preserve"> </w:t>
      </w:r>
      <w:r w:rsidRPr="00E90D23">
        <w:rPr>
          <w:color w:val="010202"/>
        </w:rPr>
        <w:t>and</w:t>
      </w:r>
      <w:r w:rsidRPr="00E90D23">
        <w:rPr>
          <w:color w:val="010202"/>
          <w:spacing w:val="2"/>
        </w:rPr>
        <w:t xml:space="preserve"> </w:t>
      </w:r>
      <w:r w:rsidRPr="00E90D23">
        <w:rPr>
          <w:color w:val="010202"/>
        </w:rPr>
        <w:t>communication</w:t>
      </w:r>
      <w:r w:rsidRPr="00E90D23">
        <w:rPr>
          <w:color w:val="010202"/>
          <w:spacing w:val="2"/>
        </w:rPr>
        <w:t xml:space="preserve"> </w:t>
      </w:r>
      <w:r w:rsidRPr="00E90D23">
        <w:rPr>
          <w:color w:val="010202"/>
        </w:rPr>
        <w:t>to</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public.</w:t>
      </w:r>
    </w:p>
    <w:p w14:paraId="026D091E" w14:textId="5E5EFFE1" w:rsidR="004B1A17" w:rsidRPr="00E90D23" w:rsidRDefault="004B1A17" w:rsidP="00E90D23">
      <w:pPr>
        <w:jc w:val="both"/>
      </w:pPr>
      <w:r w:rsidRPr="00E90D23">
        <w:rPr>
          <w:color w:val="010202"/>
        </w:rPr>
        <w:t>The owner of copyright in a work is generally, at least in the first instance, the person who</w:t>
      </w:r>
      <w:r w:rsidRPr="00E90D23">
        <w:rPr>
          <w:color w:val="010202"/>
          <w:spacing w:val="1"/>
        </w:rPr>
        <w:t xml:space="preserve"> </w:t>
      </w:r>
      <w:r w:rsidRPr="00E90D23">
        <w:rPr>
          <w:color w:val="010202"/>
        </w:rPr>
        <w:t>created</w:t>
      </w:r>
      <w:r w:rsidRPr="00E90D23">
        <w:rPr>
          <w:color w:val="010202"/>
          <w:spacing w:val="2"/>
        </w:rPr>
        <w:t xml:space="preserve"> </w:t>
      </w:r>
      <w:r w:rsidRPr="00E90D23">
        <w:rPr>
          <w:color w:val="010202"/>
        </w:rPr>
        <w:t>the</w:t>
      </w:r>
      <w:r w:rsidRPr="00E90D23">
        <w:rPr>
          <w:color w:val="010202"/>
          <w:spacing w:val="3"/>
        </w:rPr>
        <w:t xml:space="preserve"> </w:t>
      </w:r>
      <w:r w:rsidRPr="00E90D23">
        <w:rPr>
          <w:color w:val="010202"/>
        </w:rPr>
        <w:t>work,</w:t>
      </w:r>
      <w:r w:rsidRPr="00E90D23">
        <w:rPr>
          <w:color w:val="010202"/>
          <w:spacing w:val="2"/>
        </w:rPr>
        <w:t xml:space="preserve"> </w:t>
      </w:r>
      <w:r w:rsidRPr="00E90D23">
        <w:rPr>
          <w:color w:val="010202"/>
        </w:rPr>
        <w:t>that</w:t>
      </w:r>
      <w:r w:rsidRPr="00E90D23">
        <w:rPr>
          <w:color w:val="010202"/>
          <w:spacing w:val="3"/>
        </w:rPr>
        <w:t xml:space="preserve"> </w:t>
      </w:r>
      <w:r w:rsidRPr="00E90D23">
        <w:rPr>
          <w:color w:val="010202"/>
        </w:rPr>
        <w:t>is</w:t>
      </w:r>
      <w:r w:rsidRPr="00E90D23">
        <w:rPr>
          <w:color w:val="010202"/>
          <w:spacing w:val="3"/>
        </w:rPr>
        <w:t xml:space="preserve"> </w:t>
      </w:r>
      <w:r w:rsidRPr="00E90D23">
        <w:rPr>
          <w:color w:val="010202"/>
        </w:rPr>
        <w:t>to</w:t>
      </w:r>
      <w:r w:rsidRPr="00E90D23">
        <w:rPr>
          <w:color w:val="010202"/>
          <w:spacing w:val="2"/>
        </w:rPr>
        <w:t xml:space="preserve"> </w:t>
      </w:r>
      <w:r w:rsidRPr="00E90D23">
        <w:rPr>
          <w:color w:val="010202"/>
        </w:rPr>
        <w:t>say,</w:t>
      </w:r>
      <w:r w:rsidRPr="00E90D23">
        <w:rPr>
          <w:color w:val="010202"/>
          <w:spacing w:val="5"/>
        </w:rPr>
        <w:t xml:space="preserve"> </w:t>
      </w:r>
      <w:r w:rsidRPr="00E90D23">
        <w:rPr>
          <w:color w:val="010202"/>
        </w:rPr>
        <w:t>the</w:t>
      </w:r>
      <w:r w:rsidRPr="00E90D23">
        <w:rPr>
          <w:color w:val="010202"/>
          <w:spacing w:val="2"/>
        </w:rPr>
        <w:t xml:space="preserve"> </w:t>
      </w:r>
      <w:r w:rsidRPr="00E90D23">
        <w:rPr>
          <w:color w:val="010202"/>
        </w:rPr>
        <w:t>author</w:t>
      </w:r>
      <w:r w:rsidRPr="00E90D23">
        <w:rPr>
          <w:color w:val="010202"/>
          <w:spacing w:val="5"/>
        </w:rPr>
        <w:t xml:space="preserve"> </w:t>
      </w:r>
      <w:r w:rsidRPr="00E90D23">
        <w:rPr>
          <w:color w:val="010202"/>
        </w:rPr>
        <w:t>of</w:t>
      </w:r>
      <w:r w:rsidRPr="00E90D23">
        <w:rPr>
          <w:color w:val="010202"/>
          <w:spacing w:val="5"/>
        </w:rPr>
        <w:t xml:space="preserve"> </w:t>
      </w:r>
      <w:r w:rsidRPr="00E90D23">
        <w:rPr>
          <w:color w:val="010202"/>
        </w:rPr>
        <w:t>the</w:t>
      </w:r>
      <w:r w:rsidRPr="00E90D23">
        <w:rPr>
          <w:color w:val="010202"/>
          <w:spacing w:val="2"/>
        </w:rPr>
        <w:t xml:space="preserve"> </w:t>
      </w:r>
      <w:r w:rsidRPr="00E90D23">
        <w:rPr>
          <w:color w:val="010202"/>
        </w:rPr>
        <w:t>work.There can be exceptions to this general principle.</w:t>
      </w:r>
      <w:r w:rsidRPr="00E90D23">
        <w:rPr>
          <w:color w:val="010202"/>
          <w:spacing w:val="1"/>
        </w:rPr>
        <w:t xml:space="preserve"> </w:t>
      </w:r>
      <w:r w:rsidRPr="00E90D23">
        <w:rPr>
          <w:color w:val="010202"/>
        </w:rPr>
        <w:t>Such exceptions are regulated by the</w:t>
      </w:r>
      <w:r w:rsidRPr="00E90D23">
        <w:rPr>
          <w:color w:val="010202"/>
          <w:spacing w:val="1"/>
        </w:rPr>
        <w:t xml:space="preserve"> </w:t>
      </w:r>
      <w:r w:rsidRPr="00E90D23">
        <w:rPr>
          <w:color w:val="010202"/>
        </w:rPr>
        <w:t>national law.</w:t>
      </w:r>
      <w:r w:rsidRPr="00E90D23">
        <w:rPr>
          <w:color w:val="010202"/>
          <w:spacing w:val="1"/>
        </w:rPr>
        <w:t xml:space="preserve"> </w:t>
      </w:r>
      <w:r w:rsidRPr="00E90D23">
        <w:rPr>
          <w:color w:val="010202"/>
        </w:rPr>
        <w:t>For example, the national law may provide that, when a work is created by an author</w:t>
      </w:r>
      <w:r w:rsidRPr="00E90D23">
        <w:rPr>
          <w:color w:val="010202"/>
          <w:spacing w:val="-56"/>
        </w:rPr>
        <w:t xml:space="preserve"> </w:t>
      </w:r>
      <w:r w:rsidRPr="00E90D23">
        <w:rPr>
          <w:color w:val="010202"/>
        </w:rPr>
        <w:t>who is employed for the purpose of creating that work, then the employer, not the author, is the</w:t>
      </w:r>
      <w:r w:rsidRPr="00E90D23">
        <w:rPr>
          <w:color w:val="010202"/>
          <w:spacing w:val="1"/>
        </w:rPr>
        <w:t xml:space="preserve"> </w:t>
      </w:r>
      <w:r w:rsidRPr="00E90D23">
        <w:rPr>
          <w:color w:val="010202"/>
        </w:rPr>
        <w:t>owner</w:t>
      </w:r>
      <w:r w:rsidRPr="00E90D23">
        <w:rPr>
          <w:color w:val="010202"/>
          <w:spacing w:val="2"/>
        </w:rPr>
        <w:t xml:space="preserve"> </w:t>
      </w:r>
      <w:r w:rsidRPr="00E90D23">
        <w:rPr>
          <w:color w:val="010202"/>
        </w:rPr>
        <w:t>of</w:t>
      </w:r>
      <w:r w:rsidRPr="00E90D23">
        <w:rPr>
          <w:color w:val="010202"/>
          <w:spacing w:val="3"/>
        </w:rPr>
        <w:t xml:space="preserve"> </w:t>
      </w:r>
      <w:r w:rsidRPr="00E90D23">
        <w:rPr>
          <w:color w:val="010202"/>
        </w:rPr>
        <w:t>the</w:t>
      </w:r>
      <w:r w:rsidRPr="00E90D23">
        <w:rPr>
          <w:color w:val="010202"/>
          <w:spacing w:val="3"/>
        </w:rPr>
        <w:t xml:space="preserve"> </w:t>
      </w:r>
      <w:r w:rsidRPr="00E90D23">
        <w:rPr>
          <w:color w:val="010202"/>
        </w:rPr>
        <w:t>copyright</w:t>
      </w:r>
      <w:r w:rsidRPr="00E90D23">
        <w:rPr>
          <w:color w:val="010202"/>
          <w:spacing w:val="4"/>
        </w:rPr>
        <w:t xml:space="preserve"> </w:t>
      </w:r>
      <w:r w:rsidRPr="00E90D23">
        <w:rPr>
          <w:color w:val="010202"/>
        </w:rPr>
        <w:t>in</w:t>
      </w:r>
      <w:r w:rsidRPr="00E90D23">
        <w:rPr>
          <w:color w:val="010202"/>
          <w:spacing w:val="3"/>
        </w:rPr>
        <w:t xml:space="preserve"> </w:t>
      </w:r>
      <w:r w:rsidRPr="00E90D23">
        <w:rPr>
          <w:color w:val="010202"/>
        </w:rPr>
        <w:t>the</w:t>
      </w:r>
      <w:r w:rsidRPr="00E90D23">
        <w:rPr>
          <w:color w:val="010202"/>
          <w:spacing w:val="3"/>
        </w:rPr>
        <w:t xml:space="preserve"> </w:t>
      </w:r>
      <w:r w:rsidRPr="00E90D23">
        <w:rPr>
          <w:color w:val="010202"/>
        </w:rPr>
        <w:t>work.</w:t>
      </w:r>
    </w:p>
    <w:p w14:paraId="2C038038" w14:textId="77777777" w:rsidR="004B1A17" w:rsidRPr="00E90D23" w:rsidRDefault="004B1A17" w:rsidP="00E90D23">
      <w:pPr>
        <w:jc w:val="both"/>
      </w:pPr>
    </w:p>
    <w:p w14:paraId="1D5AA04B" w14:textId="77777777" w:rsidR="004B1A17" w:rsidRPr="00E90D23" w:rsidRDefault="004B1A17" w:rsidP="00E90D23">
      <w:pPr>
        <w:jc w:val="both"/>
      </w:pPr>
      <w:r w:rsidRPr="00E90D23">
        <w:rPr>
          <w:color w:val="010202"/>
        </w:rPr>
        <w:t>It is to be noted, however, that the “moral rights” always belong to the author of the work,</w:t>
      </w:r>
      <w:r w:rsidRPr="00E90D23">
        <w:rPr>
          <w:color w:val="010202"/>
          <w:spacing w:val="1"/>
        </w:rPr>
        <w:t xml:space="preserve"> </w:t>
      </w:r>
      <w:r w:rsidRPr="00E90D23">
        <w:rPr>
          <w:color w:val="010202"/>
        </w:rPr>
        <w:t>whoever</w:t>
      </w:r>
      <w:r w:rsidRPr="00E90D23">
        <w:rPr>
          <w:color w:val="010202"/>
          <w:spacing w:val="4"/>
        </w:rPr>
        <w:t xml:space="preserve"> </w:t>
      </w:r>
      <w:r w:rsidRPr="00E90D23">
        <w:rPr>
          <w:color w:val="010202"/>
        </w:rPr>
        <w:t>may</w:t>
      </w:r>
      <w:r w:rsidRPr="00E90D23">
        <w:rPr>
          <w:color w:val="010202"/>
          <w:spacing w:val="2"/>
        </w:rPr>
        <w:t xml:space="preserve"> </w:t>
      </w:r>
      <w:r w:rsidRPr="00E90D23">
        <w:rPr>
          <w:color w:val="010202"/>
        </w:rPr>
        <w:t>be</w:t>
      </w:r>
      <w:r w:rsidRPr="00E90D23">
        <w:rPr>
          <w:color w:val="010202"/>
          <w:spacing w:val="4"/>
        </w:rPr>
        <w:t xml:space="preserve"> </w:t>
      </w:r>
      <w:r w:rsidRPr="00E90D23">
        <w:rPr>
          <w:color w:val="010202"/>
        </w:rPr>
        <w:t>the</w:t>
      </w:r>
      <w:r w:rsidRPr="00E90D23">
        <w:rPr>
          <w:color w:val="010202"/>
          <w:spacing w:val="2"/>
        </w:rPr>
        <w:t xml:space="preserve"> </w:t>
      </w:r>
      <w:r w:rsidRPr="00E90D23">
        <w:rPr>
          <w:color w:val="010202"/>
        </w:rPr>
        <w:t>owner</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the</w:t>
      </w:r>
      <w:r w:rsidRPr="00E90D23">
        <w:rPr>
          <w:color w:val="010202"/>
          <w:spacing w:val="3"/>
        </w:rPr>
        <w:t xml:space="preserve"> </w:t>
      </w:r>
      <w:r w:rsidRPr="00E90D23">
        <w:rPr>
          <w:color w:val="010202"/>
        </w:rPr>
        <w:t>copyright.</w:t>
      </w:r>
    </w:p>
    <w:p w14:paraId="38C40D5A" w14:textId="77777777" w:rsidR="004B1A17" w:rsidRPr="00E90D23" w:rsidRDefault="004B1A17" w:rsidP="00E90D23">
      <w:pPr>
        <w:jc w:val="both"/>
      </w:pPr>
    </w:p>
    <w:p w14:paraId="544100B3" w14:textId="77777777" w:rsidR="004B1A17" w:rsidRPr="00E90D23" w:rsidRDefault="004B1A17" w:rsidP="00E90D23">
      <w:pPr>
        <w:jc w:val="both"/>
      </w:pPr>
      <w:r w:rsidRPr="00E90D23">
        <w:rPr>
          <w:color w:val="010202"/>
        </w:rPr>
        <w:t>In many countries, copyright (with the exception of moral rights) may be assigned.</w:t>
      </w:r>
      <w:r w:rsidRPr="00E90D23">
        <w:rPr>
          <w:color w:val="010202"/>
          <w:spacing w:val="1"/>
        </w:rPr>
        <w:t xml:space="preserve"> </w:t>
      </w:r>
      <w:r w:rsidRPr="00E90D23">
        <w:rPr>
          <w:color w:val="010202"/>
        </w:rPr>
        <w:t>This</w:t>
      </w:r>
      <w:r w:rsidRPr="00E90D23">
        <w:rPr>
          <w:color w:val="010202"/>
          <w:spacing w:val="1"/>
        </w:rPr>
        <w:t xml:space="preserve"> </w:t>
      </w:r>
      <w:r w:rsidRPr="00E90D23">
        <w:rPr>
          <w:color w:val="010202"/>
        </w:rPr>
        <w:t>means that the owner of the copyright transfers it to another person or entity, who becomes the</w:t>
      </w:r>
      <w:r w:rsidRPr="00E90D23">
        <w:rPr>
          <w:color w:val="010202"/>
          <w:spacing w:val="1"/>
        </w:rPr>
        <w:t xml:space="preserve"> </w:t>
      </w:r>
      <w:r w:rsidRPr="00E90D23">
        <w:rPr>
          <w:color w:val="010202"/>
        </w:rPr>
        <w:t>owner</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the</w:t>
      </w:r>
      <w:r w:rsidRPr="00E90D23">
        <w:rPr>
          <w:color w:val="010202"/>
          <w:spacing w:val="3"/>
        </w:rPr>
        <w:t xml:space="preserve"> </w:t>
      </w:r>
      <w:r w:rsidRPr="00E90D23">
        <w:rPr>
          <w:color w:val="010202"/>
        </w:rPr>
        <w:t>copyright.</w:t>
      </w:r>
    </w:p>
    <w:p w14:paraId="5CC4A60C" w14:textId="77777777" w:rsidR="004B1A17" w:rsidRPr="00E90D23" w:rsidRDefault="004B1A17" w:rsidP="00E90D23">
      <w:pPr>
        <w:jc w:val="both"/>
      </w:pPr>
    </w:p>
    <w:p w14:paraId="104D8926" w14:textId="7F22FE16" w:rsidR="00714394" w:rsidRPr="00E90D23" w:rsidRDefault="004B1A17" w:rsidP="00E90D23">
      <w:pPr>
        <w:jc w:val="both"/>
        <w:rPr>
          <w:lang w:val="en-US" w:eastAsia="ar-SA"/>
        </w:rPr>
      </w:pPr>
      <w:r w:rsidRPr="00E90D23">
        <w:rPr>
          <w:color w:val="010202"/>
        </w:rPr>
        <w:t>In some other countries, an assignment of copyright is not legally possible.</w:t>
      </w:r>
      <w:r w:rsidRPr="00E90D23">
        <w:rPr>
          <w:color w:val="010202"/>
          <w:spacing w:val="1"/>
        </w:rPr>
        <w:t xml:space="preserve"> </w:t>
      </w:r>
      <w:r w:rsidRPr="00E90D23">
        <w:rPr>
          <w:color w:val="010202"/>
        </w:rPr>
        <w:t>However, very</w:t>
      </w:r>
      <w:r w:rsidRPr="00E90D23">
        <w:rPr>
          <w:color w:val="010202"/>
          <w:spacing w:val="-56"/>
        </w:rPr>
        <w:t xml:space="preserve"> </w:t>
      </w:r>
      <w:r w:rsidRPr="00E90D23">
        <w:rPr>
          <w:color w:val="010202"/>
        </w:rPr>
        <w:t>nearly</w:t>
      </w:r>
      <w:r w:rsidRPr="00E90D23">
        <w:rPr>
          <w:color w:val="010202"/>
          <w:spacing w:val="-8"/>
        </w:rPr>
        <w:t xml:space="preserve"> </w:t>
      </w:r>
      <w:r w:rsidRPr="00E90D23">
        <w:rPr>
          <w:color w:val="010202"/>
        </w:rPr>
        <w:t>the</w:t>
      </w:r>
      <w:r w:rsidRPr="00E90D23">
        <w:rPr>
          <w:color w:val="010202"/>
          <w:spacing w:val="-9"/>
        </w:rPr>
        <w:t xml:space="preserve"> </w:t>
      </w:r>
      <w:r w:rsidRPr="00E90D23">
        <w:rPr>
          <w:color w:val="010202"/>
        </w:rPr>
        <w:t>same</w:t>
      </w:r>
      <w:r w:rsidRPr="00E90D23">
        <w:rPr>
          <w:color w:val="010202"/>
          <w:spacing w:val="-10"/>
        </w:rPr>
        <w:t xml:space="preserve"> </w:t>
      </w:r>
      <w:r w:rsidRPr="00E90D23">
        <w:rPr>
          <w:color w:val="010202"/>
        </w:rPr>
        <w:t>practical</w:t>
      </w:r>
      <w:r w:rsidRPr="00E90D23">
        <w:rPr>
          <w:color w:val="010202"/>
          <w:spacing w:val="-7"/>
        </w:rPr>
        <w:t xml:space="preserve"> </w:t>
      </w:r>
      <w:r w:rsidRPr="00E90D23">
        <w:rPr>
          <w:color w:val="010202"/>
        </w:rPr>
        <w:t>effect</w:t>
      </w:r>
      <w:r w:rsidRPr="00E90D23">
        <w:rPr>
          <w:color w:val="010202"/>
          <w:spacing w:val="-9"/>
        </w:rPr>
        <w:t xml:space="preserve"> </w:t>
      </w:r>
      <w:r w:rsidRPr="00E90D23">
        <w:rPr>
          <w:color w:val="010202"/>
        </w:rPr>
        <w:t>as</w:t>
      </w:r>
      <w:r w:rsidRPr="00E90D23">
        <w:rPr>
          <w:color w:val="010202"/>
          <w:spacing w:val="-11"/>
        </w:rPr>
        <w:t xml:space="preserve"> </w:t>
      </w:r>
      <w:r w:rsidRPr="00E90D23">
        <w:rPr>
          <w:color w:val="010202"/>
        </w:rPr>
        <w:t>the</w:t>
      </w:r>
      <w:r w:rsidRPr="00E90D23">
        <w:rPr>
          <w:color w:val="010202"/>
          <w:spacing w:val="-11"/>
        </w:rPr>
        <w:t xml:space="preserve"> </w:t>
      </w:r>
      <w:r w:rsidRPr="00E90D23">
        <w:rPr>
          <w:color w:val="010202"/>
        </w:rPr>
        <w:t>effect</w:t>
      </w:r>
      <w:r w:rsidRPr="00E90D23">
        <w:rPr>
          <w:color w:val="010202"/>
          <w:spacing w:val="-11"/>
        </w:rPr>
        <w:t xml:space="preserve"> </w:t>
      </w:r>
      <w:r w:rsidRPr="00E90D23">
        <w:rPr>
          <w:color w:val="010202"/>
        </w:rPr>
        <w:t>of</w:t>
      </w:r>
      <w:r w:rsidRPr="00E90D23">
        <w:rPr>
          <w:color w:val="010202"/>
          <w:spacing w:val="-11"/>
        </w:rPr>
        <w:t xml:space="preserve"> </w:t>
      </w:r>
      <w:r w:rsidRPr="00E90D23">
        <w:rPr>
          <w:color w:val="010202"/>
        </w:rPr>
        <w:t>assignment</w:t>
      </w:r>
      <w:r w:rsidRPr="00E90D23">
        <w:rPr>
          <w:color w:val="010202"/>
          <w:spacing w:val="-9"/>
        </w:rPr>
        <w:t xml:space="preserve"> </w:t>
      </w:r>
      <w:r w:rsidRPr="00E90D23">
        <w:rPr>
          <w:color w:val="010202"/>
        </w:rPr>
        <w:t>can</w:t>
      </w:r>
      <w:r w:rsidRPr="00E90D23">
        <w:rPr>
          <w:color w:val="010202"/>
          <w:spacing w:val="-11"/>
        </w:rPr>
        <w:t xml:space="preserve"> </w:t>
      </w:r>
      <w:r w:rsidRPr="00E90D23">
        <w:rPr>
          <w:color w:val="010202"/>
        </w:rPr>
        <w:t>be</w:t>
      </w:r>
      <w:r w:rsidRPr="00E90D23">
        <w:rPr>
          <w:color w:val="010202"/>
          <w:spacing w:val="-11"/>
        </w:rPr>
        <w:t xml:space="preserve"> </w:t>
      </w:r>
      <w:r w:rsidRPr="00E90D23">
        <w:rPr>
          <w:color w:val="010202"/>
        </w:rPr>
        <w:t>achieved</w:t>
      </w:r>
      <w:r w:rsidRPr="00E90D23">
        <w:rPr>
          <w:color w:val="010202"/>
          <w:spacing w:val="-11"/>
        </w:rPr>
        <w:t xml:space="preserve"> </w:t>
      </w:r>
      <w:r w:rsidRPr="00E90D23">
        <w:rPr>
          <w:color w:val="010202"/>
        </w:rPr>
        <w:t>by</w:t>
      </w:r>
      <w:r w:rsidRPr="00E90D23">
        <w:rPr>
          <w:color w:val="010202"/>
          <w:spacing w:val="-11"/>
        </w:rPr>
        <w:t xml:space="preserve"> </w:t>
      </w:r>
      <w:r w:rsidRPr="00E90D23">
        <w:rPr>
          <w:color w:val="010202"/>
        </w:rPr>
        <w:t>licensing.</w:t>
      </w:r>
      <w:r w:rsidRPr="00E90D23">
        <w:rPr>
          <w:color w:val="010202"/>
          <w:spacing w:val="38"/>
        </w:rPr>
        <w:t xml:space="preserve"> </w:t>
      </w:r>
      <w:r w:rsidRPr="00E90D23">
        <w:rPr>
          <w:color w:val="010202"/>
        </w:rPr>
        <w:t>Licensing</w:t>
      </w:r>
      <w:r w:rsidRPr="00E90D23">
        <w:rPr>
          <w:color w:val="010202"/>
          <w:spacing w:val="-56"/>
        </w:rPr>
        <w:t xml:space="preserve"> </w:t>
      </w:r>
      <w:r w:rsidRPr="00E90D23">
        <w:rPr>
          <w:color w:val="010202"/>
        </w:rPr>
        <w:t>means that the owner of the copyright remains the owner but authorizes someone else to exercise</w:t>
      </w:r>
      <w:r w:rsidRPr="00E90D23">
        <w:rPr>
          <w:color w:val="010202"/>
          <w:spacing w:val="-56"/>
        </w:rPr>
        <w:t xml:space="preserve"> </w:t>
      </w:r>
      <w:r w:rsidRPr="00E90D23">
        <w:rPr>
          <w:color w:val="010202"/>
        </w:rPr>
        <w:t>all or some of his rights subject to possible limitations. When such authorization or license extends</w:t>
      </w:r>
      <w:r w:rsidRPr="00E90D23">
        <w:rPr>
          <w:color w:val="010202"/>
          <w:spacing w:val="-56"/>
        </w:rPr>
        <w:t xml:space="preserve"> </w:t>
      </w:r>
      <w:r w:rsidRPr="00E90D23">
        <w:rPr>
          <w:color w:val="010202"/>
        </w:rPr>
        <w:t>to the full period of copyright and when such authorization or license extends to all the rights</w:t>
      </w:r>
      <w:r w:rsidRPr="00E90D23">
        <w:rPr>
          <w:color w:val="010202"/>
          <w:spacing w:val="1"/>
        </w:rPr>
        <w:t xml:space="preserve"> </w:t>
      </w:r>
      <w:r w:rsidRPr="00E90D23">
        <w:rPr>
          <w:color w:val="010202"/>
          <w:spacing w:val="-1"/>
        </w:rPr>
        <w:t>(except,</w:t>
      </w:r>
      <w:r w:rsidRPr="00E90D23">
        <w:rPr>
          <w:color w:val="010202"/>
          <w:spacing w:val="-11"/>
        </w:rPr>
        <w:t xml:space="preserve"> </w:t>
      </w:r>
      <w:r w:rsidRPr="00E90D23">
        <w:rPr>
          <w:color w:val="010202"/>
        </w:rPr>
        <w:t>of</w:t>
      </w:r>
      <w:r w:rsidRPr="00E90D23">
        <w:rPr>
          <w:color w:val="010202"/>
          <w:spacing w:val="-12"/>
        </w:rPr>
        <w:t xml:space="preserve"> </w:t>
      </w:r>
      <w:r w:rsidRPr="00E90D23">
        <w:rPr>
          <w:color w:val="010202"/>
        </w:rPr>
        <w:t>course,</w:t>
      </w:r>
      <w:r w:rsidRPr="00E90D23">
        <w:rPr>
          <w:color w:val="010202"/>
          <w:spacing w:val="-13"/>
        </w:rPr>
        <w:t xml:space="preserve"> </w:t>
      </w:r>
      <w:r w:rsidRPr="00E90D23">
        <w:rPr>
          <w:color w:val="010202"/>
        </w:rPr>
        <w:t>the</w:t>
      </w:r>
      <w:r w:rsidRPr="00E90D23">
        <w:rPr>
          <w:color w:val="010202"/>
          <w:spacing w:val="-14"/>
        </w:rPr>
        <w:t xml:space="preserve"> </w:t>
      </w:r>
      <w:r w:rsidRPr="00E90D23">
        <w:rPr>
          <w:color w:val="010202"/>
        </w:rPr>
        <w:t>moral</w:t>
      </w:r>
      <w:r w:rsidRPr="00E90D23">
        <w:rPr>
          <w:color w:val="010202"/>
          <w:spacing w:val="-12"/>
        </w:rPr>
        <w:t xml:space="preserve"> </w:t>
      </w:r>
      <w:r w:rsidRPr="00E90D23">
        <w:rPr>
          <w:color w:val="010202"/>
        </w:rPr>
        <w:t>rights)</w:t>
      </w:r>
      <w:r w:rsidRPr="00E90D23">
        <w:rPr>
          <w:color w:val="010202"/>
          <w:spacing w:val="-13"/>
        </w:rPr>
        <w:t xml:space="preserve"> </w:t>
      </w:r>
      <w:r w:rsidRPr="00E90D23">
        <w:rPr>
          <w:color w:val="010202"/>
        </w:rPr>
        <w:t>protected</w:t>
      </w:r>
      <w:r w:rsidRPr="00E90D23">
        <w:rPr>
          <w:color w:val="010202"/>
          <w:spacing w:val="-14"/>
        </w:rPr>
        <w:t xml:space="preserve"> </w:t>
      </w:r>
      <w:r w:rsidRPr="00E90D23">
        <w:rPr>
          <w:color w:val="010202"/>
        </w:rPr>
        <w:t>by</w:t>
      </w:r>
      <w:r w:rsidRPr="00E90D23">
        <w:rPr>
          <w:color w:val="010202"/>
          <w:spacing w:val="-14"/>
        </w:rPr>
        <w:t xml:space="preserve"> </w:t>
      </w:r>
      <w:r w:rsidRPr="00E90D23">
        <w:rPr>
          <w:color w:val="010202"/>
        </w:rPr>
        <w:t>copyright,</w:t>
      </w:r>
      <w:r w:rsidRPr="00E90D23">
        <w:rPr>
          <w:color w:val="010202"/>
          <w:spacing w:val="-13"/>
        </w:rPr>
        <w:t xml:space="preserve"> </w:t>
      </w:r>
      <w:r w:rsidRPr="00E90D23">
        <w:rPr>
          <w:color w:val="010202"/>
        </w:rPr>
        <w:t>the</w:t>
      </w:r>
      <w:r w:rsidRPr="00E90D23">
        <w:rPr>
          <w:color w:val="010202"/>
          <w:spacing w:val="-14"/>
        </w:rPr>
        <w:t xml:space="preserve"> </w:t>
      </w:r>
      <w:r w:rsidRPr="00E90D23">
        <w:rPr>
          <w:color w:val="010202"/>
        </w:rPr>
        <w:t>licensee</w:t>
      </w:r>
      <w:r w:rsidRPr="00E90D23">
        <w:rPr>
          <w:color w:val="010202"/>
          <w:spacing w:val="-14"/>
        </w:rPr>
        <w:t xml:space="preserve"> </w:t>
      </w:r>
      <w:r w:rsidRPr="00E90D23">
        <w:rPr>
          <w:color w:val="010202"/>
        </w:rPr>
        <w:t>is,</w:t>
      </w:r>
      <w:r w:rsidRPr="00E90D23">
        <w:rPr>
          <w:color w:val="010202"/>
          <w:spacing w:val="-12"/>
        </w:rPr>
        <w:t xml:space="preserve"> </w:t>
      </w:r>
      <w:r w:rsidRPr="00E90D23">
        <w:rPr>
          <w:color w:val="010202"/>
        </w:rPr>
        <w:t>vis-à-vis</w:t>
      </w:r>
      <w:r w:rsidRPr="00E90D23">
        <w:rPr>
          <w:color w:val="010202"/>
          <w:spacing w:val="-15"/>
        </w:rPr>
        <w:t xml:space="preserve"> </w:t>
      </w:r>
      <w:r w:rsidRPr="00E90D23">
        <w:rPr>
          <w:color w:val="010202"/>
        </w:rPr>
        <w:t>third</w:t>
      </w:r>
      <w:r w:rsidRPr="00E90D23">
        <w:rPr>
          <w:color w:val="010202"/>
          <w:spacing w:val="-14"/>
        </w:rPr>
        <w:t xml:space="preserve"> </w:t>
      </w:r>
      <w:r w:rsidRPr="00E90D23">
        <w:rPr>
          <w:color w:val="010202"/>
        </w:rPr>
        <w:t>parties</w:t>
      </w:r>
      <w:r w:rsidRPr="00E90D23">
        <w:rPr>
          <w:color w:val="010202"/>
          <w:spacing w:val="-14"/>
        </w:rPr>
        <w:t xml:space="preserve"> </w:t>
      </w:r>
      <w:r w:rsidRPr="00E90D23">
        <w:rPr>
          <w:color w:val="010202"/>
        </w:rPr>
        <w:t>and</w:t>
      </w:r>
      <w:r w:rsidRPr="00E90D23">
        <w:rPr>
          <w:color w:val="010202"/>
          <w:spacing w:val="-56"/>
        </w:rPr>
        <w:t xml:space="preserve"> </w:t>
      </w:r>
      <w:r w:rsidRPr="00E90D23">
        <w:rPr>
          <w:color w:val="010202"/>
        </w:rPr>
        <w:t>for</w:t>
      </w:r>
      <w:r w:rsidRPr="00E90D23">
        <w:rPr>
          <w:color w:val="010202"/>
          <w:spacing w:val="2"/>
        </w:rPr>
        <w:t xml:space="preserve"> </w:t>
      </w:r>
      <w:r w:rsidRPr="00E90D23">
        <w:rPr>
          <w:color w:val="010202"/>
        </w:rPr>
        <w:t>all</w:t>
      </w:r>
      <w:r w:rsidRPr="00E90D23">
        <w:rPr>
          <w:color w:val="010202"/>
          <w:spacing w:val="3"/>
        </w:rPr>
        <w:t xml:space="preserve"> </w:t>
      </w:r>
      <w:r w:rsidRPr="00E90D23">
        <w:rPr>
          <w:color w:val="010202"/>
        </w:rPr>
        <w:t>practical purposes,</w:t>
      </w:r>
      <w:r w:rsidRPr="00E90D23">
        <w:rPr>
          <w:color w:val="010202"/>
          <w:spacing w:val="3"/>
        </w:rPr>
        <w:t xml:space="preserve"> </w:t>
      </w:r>
      <w:r w:rsidRPr="00E90D23">
        <w:rPr>
          <w:color w:val="010202"/>
        </w:rPr>
        <w:t>in the</w:t>
      </w:r>
      <w:r w:rsidRPr="00E90D23">
        <w:rPr>
          <w:color w:val="010202"/>
          <w:spacing w:val="1"/>
        </w:rPr>
        <w:t xml:space="preserve"> </w:t>
      </w:r>
      <w:r w:rsidRPr="00E90D23">
        <w:rPr>
          <w:color w:val="010202"/>
        </w:rPr>
        <w:t>same position</w:t>
      </w:r>
      <w:r w:rsidRPr="00E90D23">
        <w:rPr>
          <w:color w:val="010202"/>
          <w:spacing w:val="1"/>
        </w:rPr>
        <w:t xml:space="preserve"> </w:t>
      </w:r>
      <w:r w:rsidRPr="00E90D23">
        <w:rPr>
          <w:color w:val="010202"/>
        </w:rPr>
        <w:t>as</w:t>
      </w:r>
      <w:r w:rsidRPr="00E90D23">
        <w:rPr>
          <w:color w:val="010202"/>
          <w:spacing w:val="3"/>
        </w:rPr>
        <w:t xml:space="preserve"> </w:t>
      </w:r>
      <w:r w:rsidRPr="00E90D23">
        <w:rPr>
          <w:color w:val="010202"/>
        </w:rPr>
        <w:t>an owner</w:t>
      </w:r>
      <w:r w:rsidRPr="00E90D23">
        <w:rPr>
          <w:color w:val="010202"/>
          <w:spacing w:val="1"/>
        </w:rPr>
        <w:t xml:space="preserve"> </w:t>
      </w:r>
      <w:r w:rsidRPr="00E90D23">
        <w:rPr>
          <w:color w:val="010202"/>
        </w:rPr>
        <w:t>of copyright.</w:t>
      </w:r>
    </w:p>
    <w:p w14:paraId="718CD280" w14:textId="77777777" w:rsidR="00714394" w:rsidRPr="00E90D23" w:rsidRDefault="00714394" w:rsidP="00E90D23">
      <w:pPr>
        <w:jc w:val="both"/>
        <w:rPr>
          <w:lang w:val="en-US" w:eastAsia="ar-SA"/>
        </w:rPr>
      </w:pPr>
    </w:p>
    <w:p w14:paraId="094A42F0" w14:textId="77777777" w:rsidR="00714394" w:rsidRPr="00E90D23" w:rsidRDefault="00714394" w:rsidP="00E90D23">
      <w:pPr>
        <w:jc w:val="both"/>
        <w:rPr>
          <w:lang w:val="en-US" w:eastAsia="ar-SA"/>
        </w:rPr>
      </w:pPr>
    </w:p>
    <w:p w14:paraId="6C02DA07" w14:textId="427478C7" w:rsidR="00714394" w:rsidRPr="007E29A1" w:rsidRDefault="00714394" w:rsidP="00E90D23">
      <w:pPr>
        <w:jc w:val="both"/>
        <w:rPr>
          <w:b/>
          <w:bCs/>
          <w:lang w:val="kk-KZ" w:eastAsia="ar-SA"/>
        </w:rPr>
      </w:pPr>
      <w:proofErr w:type="spellStart"/>
      <w:r w:rsidRPr="007E29A1">
        <w:rPr>
          <w:b/>
          <w:bCs/>
          <w:lang w:val="en-US" w:eastAsia="ar-SA"/>
        </w:rPr>
        <w:t>Lec</w:t>
      </w:r>
      <w:proofErr w:type="spellEnd"/>
      <w:r w:rsidRPr="007E29A1">
        <w:rPr>
          <w:b/>
          <w:bCs/>
          <w:lang w:val="en-US" w:eastAsia="ar-SA"/>
        </w:rPr>
        <w:t xml:space="preserve"> 6</w:t>
      </w:r>
      <w:r w:rsidRPr="007E29A1">
        <w:rPr>
          <w:b/>
          <w:bCs/>
          <w:lang w:val="kk-KZ" w:eastAsia="ar-SA"/>
        </w:rPr>
        <w:t>.</w:t>
      </w:r>
      <w:r w:rsidRPr="007E29A1">
        <w:rPr>
          <w:b/>
          <w:bCs/>
          <w:lang w:val="en-US"/>
        </w:rPr>
        <w:t xml:space="preserve">  Selection Achievement Rights.</w:t>
      </w:r>
    </w:p>
    <w:p w14:paraId="0C60F1F4" w14:textId="1E3BF6E9" w:rsidR="004B1A17" w:rsidRPr="00E90D23" w:rsidRDefault="004B1A17" w:rsidP="00E90D23">
      <w:pPr>
        <w:jc w:val="both"/>
        <w:rPr>
          <w:color w:val="000000"/>
        </w:rPr>
      </w:pPr>
      <w:r w:rsidRPr="00E90D23">
        <w:rPr>
          <w:color w:val="000000"/>
        </w:rPr>
        <w:t>      1. Right to selection achievement shall be protected by the legislation of the Republic of Kazakhstan and confirmed by patent. Patent shall certify the exclusive right of patent holder for use of selection achievement, its priority and authorship of a breeder.</w:t>
      </w:r>
    </w:p>
    <w:p w14:paraId="56BC7C9B" w14:textId="77777777" w:rsidR="004B1A17" w:rsidRPr="00E90D23" w:rsidRDefault="004B1A17" w:rsidP="00E90D23">
      <w:pPr>
        <w:jc w:val="both"/>
        <w:rPr>
          <w:color w:val="000000"/>
        </w:rPr>
      </w:pPr>
      <w:r w:rsidRPr="00E90D23">
        <w:rPr>
          <w:color w:val="000000"/>
        </w:rPr>
        <w:t>Volume of legal protection provided by patent for selection achievement shall be determined by a set of characteristics included to description of variety, breed.</w:t>
      </w:r>
    </w:p>
    <w:p w14:paraId="18052F49" w14:textId="2380C616" w:rsidR="004B1A17" w:rsidRPr="00E90D23" w:rsidRDefault="004B1A17" w:rsidP="00E90D23">
      <w:pPr>
        <w:jc w:val="both"/>
        <w:rPr>
          <w:color w:val="000000"/>
        </w:rPr>
      </w:pPr>
      <w:r w:rsidRPr="00E90D23">
        <w:rPr>
          <w:color w:val="000000"/>
        </w:rPr>
        <w:t>Validity term of patent for plant varieties is 25 years, animal breeds – 30 years, varieties of grapes, tree decorative, horticultural and forestry crops, including their parent stocks is 35 years from the date of filing the application to expert organization.</w:t>
      </w:r>
    </w:p>
    <w:p w14:paraId="19F3C95B" w14:textId="7D7C15F8" w:rsidR="004B1A17" w:rsidRPr="00E90D23" w:rsidRDefault="004B1A17" w:rsidP="00E90D23">
      <w:pPr>
        <w:jc w:val="both"/>
        <w:rPr>
          <w:color w:val="000000"/>
        </w:rPr>
      </w:pPr>
      <w:r w:rsidRPr="00E90D23">
        <w:rPr>
          <w:color w:val="000000"/>
        </w:rPr>
        <w:t>      The validity period of a patent may be renewed at the request of the patent holder, taking into account the payment made for each year of renewal, but not more than ten years.</w:t>
      </w:r>
    </w:p>
    <w:p w14:paraId="3AC08EA3" w14:textId="77777777" w:rsidR="004B1A17" w:rsidRPr="00E90D23" w:rsidRDefault="004B1A17" w:rsidP="00E90D23">
      <w:pPr>
        <w:jc w:val="both"/>
        <w:rPr>
          <w:color w:val="000000"/>
        </w:rPr>
      </w:pPr>
      <w:r w:rsidRPr="00E90D23">
        <w:rPr>
          <w:color w:val="000000"/>
        </w:rPr>
        <w:lastRenderedPageBreak/>
        <w:t>1. Authorized state body in the scope of protection of selection achievements (hereinafter – authorized body) – state body determined by the government of the Republic of Kazakhstan and carrying out state regulation in the field of protection of selection achievements.</w:t>
      </w:r>
    </w:p>
    <w:p w14:paraId="082CD87D" w14:textId="77777777" w:rsidR="004B1A17" w:rsidRPr="00E90D23" w:rsidRDefault="004B1A17" w:rsidP="00E90D23">
      <w:pPr>
        <w:jc w:val="both"/>
        <w:rPr>
          <w:color w:val="000000"/>
        </w:rPr>
      </w:pPr>
      <w:r w:rsidRPr="00E90D23">
        <w:rPr>
          <w:color w:val="000000"/>
        </w:rPr>
        <w:t>      2. The competence of the authorized body shall include: </w:t>
      </w:r>
    </w:p>
    <w:p w14:paraId="3B79DBA6" w14:textId="77777777" w:rsidR="004B1A17" w:rsidRPr="00E90D23" w:rsidRDefault="004B1A17" w:rsidP="00E90D23">
      <w:pPr>
        <w:jc w:val="both"/>
        <w:rPr>
          <w:color w:val="000000"/>
        </w:rPr>
      </w:pPr>
      <w:r w:rsidRPr="00E90D23">
        <w:rPr>
          <w:color w:val="000000"/>
        </w:rPr>
        <w:t>      1) participation in implementation of state policy in the field of legal protection of breeding achievements; </w:t>
      </w:r>
    </w:p>
    <w:p w14:paraId="4CEC3789" w14:textId="77777777" w:rsidR="004B1A17" w:rsidRPr="00E90D23" w:rsidRDefault="004B1A17" w:rsidP="00E90D23">
      <w:pPr>
        <w:jc w:val="both"/>
        <w:rPr>
          <w:color w:val="000000"/>
        </w:rPr>
      </w:pPr>
      <w:r w:rsidRPr="00E90D23">
        <w:rPr>
          <w:color w:val="000000"/>
        </w:rPr>
        <w:t>      2) development and approval of:</w:t>
      </w:r>
    </w:p>
    <w:p w14:paraId="1D1B6082" w14:textId="77777777" w:rsidR="004B1A17" w:rsidRPr="00E90D23" w:rsidRDefault="004B1A17" w:rsidP="00E90D23">
      <w:pPr>
        <w:jc w:val="both"/>
        <w:rPr>
          <w:color w:val="000000"/>
        </w:rPr>
      </w:pPr>
      <w:r w:rsidRPr="00E90D23">
        <w:rPr>
          <w:color w:val="000000"/>
        </w:rPr>
        <w:t>      the rules for conduct of a preliminary examination of applications for breeding achievements;</w:t>
      </w:r>
    </w:p>
    <w:p w14:paraId="3E52179F" w14:textId="77777777" w:rsidR="004B1A17" w:rsidRPr="00E90D23" w:rsidRDefault="004B1A17" w:rsidP="00E90D23">
      <w:pPr>
        <w:jc w:val="both"/>
        <w:rPr>
          <w:color w:val="000000"/>
        </w:rPr>
      </w:pPr>
      <w:r w:rsidRPr="00E90D23">
        <w:rPr>
          <w:color w:val="000000"/>
        </w:rPr>
        <w:t>      the rules for registration of breeding achievements in the State register of breeding achievements and issuance of protection documents and their duplicates, cancelation and early termination of patents; </w:t>
      </w:r>
    </w:p>
    <w:p w14:paraId="6E60F1AC" w14:textId="77777777" w:rsidR="004B1A17" w:rsidRPr="00E90D23" w:rsidRDefault="004B1A17" w:rsidP="00E90D23">
      <w:pPr>
        <w:jc w:val="both"/>
        <w:rPr>
          <w:color w:val="000000"/>
        </w:rPr>
      </w:pPr>
      <w:r w:rsidRPr="00E90D23">
        <w:rPr>
          <w:color w:val="000000"/>
        </w:rPr>
        <w:t>      the rules of registration in the State register of breeding achievements of transfer of exclusive rights, granting the right to use a breeding achievement, open or compulsory license; </w:t>
      </w:r>
    </w:p>
    <w:p w14:paraId="18243532" w14:textId="77777777" w:rsidR="004B1A17" w:rsidRPr="00E90D23" w:rsidRDefault="004B1A17" w:rsidP="00E90D23">
      <w:pPr>
        <w:jc w:val="both"/>
        <w:rPr>
          <w:color w:val="000000"/>
        </w:rPr>
      </w:pPr>
      <w:r w:rsidRPr="00E90D23">
        <w:rPr>
          <w:color w:val="000000"/>
        </w:rPr>
        <w:t>      the rules for providing extracts from the State register of breeding achievements;</w:t>
      </w:r>
    </w:p>
    <w:p w14:paraId="40196D3F" w14:textId="77777777" w:rsidR="004B1A17" w:rsidRPr="00E90D23" w:rsidRDefault="004B1A17" w:rsidP="00E90D23">
      <w:pPr>
        <w:jc w:val="both"/>
        <w:rPr>
          <w:color w:val="000000"/>
        </w:rPr>
      </w:pPr>
      <w:r w:rsidRPr="00E90D23">
        <w:rPr>
          <w:color w:val="000000"/>
        </w:rPr>
        <w:t>      the rules for consideration of objections by the appeal board; </w:t>
      </w:r>
    </w:p>
    <w:p w14:paraId="2A80D890" w14:textId="77777777" w:rsidR="004B1A17" w:rsidRPr="00E90D23" w:rsidRDefault="004B1A17" w:rsidP="00E90D23">
      <w:pPr>
        <w:jc w:val="both"/>
        <w:rPr>
          <w:color w:val="000000"/>
        </w:rPr>
      </w:pPr>
      <w:r w:rsidRPr="00E90D23">
        <w:rPr>
          <w:color w:val="000000"/>
        </w:rPr>
        <w:t>      the rules for consideration of applications for breeding achievements in accordance with international treaties ratified by the Republic of Kazakhstan; </w:t>
      </w:r>
    </w:p>
    <w:p w14:paraId="2C00DB83" w14:textId="77777777" w:rsidR="004B1A17" w:rsidRPr="00E90D23" w:rsidRDefault="004B1A17" w:rsidP="00E90D23">
      <w:pPr>
        <w:jc w:val="both"/>
        <w:rPr>
          <w:color w:val="000000"/>
        </w:rPr>
      </w:pPr>
      <w:r w:rsidRPr="00E90D23">
        <w:rPr>
          <w:color w:val="000000"/>
        </w:rPr>
        <w:t>      provisions on the certification commission;</w:t>
      </w:r>
    </w:p>
    <w:p w14:paraId="37F20A34" w14:textId="77777777" w:rsidR="004B1A17" w:rsidRPr="00E90D23" w:rsidRDefault="004B1A17" w:rsidP="00E90D23">
      <w:pPr>
        <w:jc w:val="both"/>
        <w:rPr>
          <w:color w:val="000000"/>
        </w:rPr>
      </w:pPr>
      <w:r w:rsidRPr="00E90D23">
        <w:rPr>
          <w:color w:val="000000"/>
        </w:rPr>
        <w:t>      provisions on the appeal board; </w:t>
      </w:r>
    </w:p>
    <w:p w14:paraId="5B7E5005" w14:textId="77777777" w:rsidR="004B1A17" w:rsidRPr="00E90D23" w:rsidRDefault="004B1A17" w:rsidP="00E90D23">
      <w:pPr>
        <w:jc w:val="both"/>
        <w:rPr>
          <w:color w:val="000000"/>
        </w:rPr>
      </w:pPr>
      <w:r w:rsidRPr="00E90D23">
        <w:rPr>
          <w:color w:val="000000"/>
        </w:rPr>
        <w:t>      provisions on the appeal commission;</w:t>
      </w:r>
    </w:p>
    <w:p w14:paraId="17D0B592" w14:textId="77777777" w:rsidR="004B1A17" w:rsidRPr="00E90D23" w:rsidRDefault="004B1A17" w:rsidP="00E90D23">
      <w:pPr>
        <w:jc w:val="both"/>
        <w:rPr>
          <w:color w:val="000000"/>
        </w:rPr>
      </w:pPr>
      <w:r w:rsidRPr="00E90D23">
        <w:rPr>
          <w:color w:val="000000"/>
        </w:rPr>
        <w:t>      3) determination of the procedure for publication of information in the bulletin, relating to the registration of breeding achievements; </w:t>
      </w:r>
    </w:p>
    <w:p w14:paraId="3CD26F24" w14:textId="77777777" w:rsidR="004B1A17" w:rsidRPr="00E90D23" w:rsidRDefault="004B1A17" w:rsidP="00E90D23">
      <w:pPr>
        <w:jc w:val="both"/>
        <w:rPr>
          <w:color w:val="000000"/>
        </w:rPr>
      </w:pPr>
      <w:r w:rsidRPr="00E90D23">
        <w:rPr>
          <w:color w:val="000000"/>
        </w:rPr>
        <w:t>      4) certification of candidates for patent attorneys and their registration in the register of patent attorneys; </w:t>
      </w:r>
    </w:p>
    <w:p w14:paraId="6FFE8E65" w14:textId="77777777" w:rsidR="004B1A17" w:rsidRPr="00E90D23" w:rsidRDefault="004B1A17" w:rsidP="00E90D23">
      <w:pPr>
        <w:jc w:val="both"/>
        <w:rPr>
          <w:color w:val="000000"/>
        </w:rPr>
      </w:pPr>
      <w:r w:rsidRPr="00E90D23">
        <w:rPr>
          <w:color w:val="000000"/>
        </w:rPr>
        <w:t>      5) organization of the activities of the certification commission, appeal board and appeal commission; </w:t>
      </w:r>
    </w:p>
    <w:p w14:paraId="13A99C20" w14:textId="77777777" w:rsidR="004B1A17" w:rsidRPr="00E90D23" w:rsidRDefault="004B1A17" w:rsidP="00E90D23">
      <w:pPr>
        <w:jc w:val="both"/>
        <w:rPr>
          <w:color w:val="000000"/>
        </w:rPr>
      </w:pPr>
      <w:r w:rsidRPr="00E90D23">
        <w:rPr>
          <w:color w:val="000000"/>
        </w:rPr>
        <w:t>      6) the exercise of other powers provided for by this Law, other laws of the Republic of Kazakhstan, acts of the President of the Republic of Kazakhstan and the Government of the Republic of Kazakhstan.</w:t>
      </w:r>
    </w:p>
    <w:p w14:paraId="6CD30B12" w14:textId="77777777" w:rsidR="004B1A17" w:rsidRPr="00E90D23" w:rsidRDefault="004B1A17" w:rsidP="00E90D23">
      <w:pPr>
        <w:jc w:val="both"/>
        <w:rPr>
          <w:color w:val="000000"/>
        </w:rPr>
      </w:pPr>
      <w:r w:rsidRPr="00E90D23">
        <w:rPr>
          <w:color w:val="000000"/>
        </w:rPr>
        <w:t>1. An expert organization, established by the decision of the Government of the Republic of Kazakhstan in the legal form of a republican state enterprise on the basis of the right of economic management, subordinate in its activities to the authorized body, shall: </w:t>
      </w:r>
    </w:p>
    <w:p w14:paraId="775CB496" w14:textId="77777777" w:rsidR="004B1A17" w:rsidRPr="00E90D23" w:rsidRDefault="004B1A17" w:rsidP="00E90D23">
      <w:pPr>
        <w:jc w:val="both"/>
        <w:rPr>
          <w:color w:val="000000"/>
        </w:rPr>
      </w:pPr>
      <w:r w:rsidRPr="00E90D23">
        <w:rPr>
          <w:color w:val="000000"/>
        </w:rPr>
        <w:t>      1) conduct a preliminary examination of applications for breeding achievements;</w:t>
      </w:r>
    </w:p>
    <w:p w14:paraId="3A88D2DB" w14:textId="77777777" w:rsidR="004B1A17" w:rsidRPr="00E90D23" w:rsidRDefault="004B1A17" w:rsidP="00E90D23">
      <w:pPr>
        <w:jc w:val="both"/>
        <w:rPr>
          <w:color w:val="000000"/>
        </w:rPr>
      </w:pPr>
      <w:r w:rsidRPr="00E90D23">
        <w:rPr>
          <w:color w:val="000000"/>
        </w:rPr>
        <w:t>      2) register breeding achievements in the State register of breeding achievements and issue protection documents and their duplicates, annul and terminate patents ahead of schedule; </w:t>
      </w:r>
    </w:p>
    <w:p w14:paraId="2E0DF8D9" w14:textId="77777777" w:rsidR="004B1A17" w:rsidRPr="00E90D23" w:rsidRDefault="004B1A17" w:rsidP="00E90D23">
      <w:pPr>
        <w:jc w:val="both"/>
        <w:rPr>
          <w:color w:val="000000"/>
        </w:rPr>
      </w:pPr>
      <w:r w:rsidRPr="00E90D23">
        <w:rPr>
          <w:color w:val="000000"/>
        </w:rPr>
        <w:t>      3) register in the State register of breeding achievements the transfer of the exclusive right, the granting of the right to use the breeding achievement, an open or compulsory license; </w:t>
      </w:r>
    </w:p>
    <w:p w14:paraId="691055C6" w14:textId="77777777" w:rsidR="004B1A17" w:rsidRPr="00E90D23" w:rsidRDefault="004B1A17" w:rsidP="00E90D23">
      <w:pPr>
        <w:jc w:val="both"/>
        <w:rPr>
          <w:color w:val="000000"/>
        </w:rPr>
      </w:pPr>
      <w:r w:rsidRPr="00E90D23">
        <w:rPr>
          <w:color w:val="000000"/>
        </w:rPr>
        <w:t>      4) maintain the State register of breeding achievements, a bulletin and post them on its Internet resource; </w:t>
      </w:r>
    </w:p>
    <w:p w14:paraId="32B78EEE" w14:textId="77777777" w:rsidR="004B1A17" w:rsidRPr="00E90D23" w:rsidRDefault="004B1A17" w:rsidP="00E90D23">
      <w:pPr>
        <w:jc w:val="both"/>
        <w:rPr>
          <w:color w:val="000000"/>
        </w:rPr>
      </w:pPr>
      <w:r w:rsidRPr="00E90D23">
        <w:rPr>
          <w:color w:val="000000"/>
        </w:rPr>
        <w:t>      5) provide extracts from the State register of breeding achievements; </w:t>
      </w:r>
    </w:p>
    <w:p w14:paraId="46F31FEB" w14:textId="77777777" w:rsidR="004B1A17" w:rsidRPr="00E90D23" w:rsidRDefault="004B1A17" w:rsidP="00E90D23">
      <w:pPr>
        <w:jc w:val="both"/>
        <w:rPr>
          <w:color w:val="000000"/>
        </w:rPr>
      </w:pPr>
      <w:r w:rsidRPr="00E90D23">
        <w:rPr>
          <w:color w:val="000000"/>
        </w:rPr>
        <w:t>      6) publish information in the bulletin, relating to the registration of breeding achievements; </w:t>
      </w:r>
    </w:p>
    <w:p w14:paraId="781C63F1" w14:textId="77777777" w:rsidR="004B1A17" w:rsidRPr="00E90D23" w:rsidRDefault="004B1A17" w:rsidP="00E90D23">
      <w:pPr>
        <w:jc w:val="both"/>
        <w:rPr>
          <w:color w:val="000000"/>
        </w:rPr>
      </w:pPr>
      <w:r w:rsidRPr="00E90D23">
        <w:rPr>
          <w:color w:val="000000"/>
        </w:rPr>
        <w:t>      7) search for information on registered breeding achievements based on the requests from interested parties; </w:t>
      </w:r>
    </w:p>
    <w:p w14:paraId="74331221" w14:textId="77777777" w:rsidR="004B1A17" w:rsidRPr="00E90D23" w:rsidRDefault="004B1A17" w:rsidP="00E90D23">
      <w:pPr>
        <w:jc w:val="both"/>
        <w:rPr>
          <w:color w:val="000000"/>
        </w:rPr>
      </w:pPr>
      <w:r w:rsidRPr="00E90D23">
        <w:rPr>
          <w:color w:val="000000"/>
        </w:rPr>
        <w:t>      8) consider applications for breeding achievements in accordance with international treaties, ratified by the Republic of Kazakhstan; </w:t>
      </w:r>
    </w:p>
    <w:p w14:paraId="664B664F" w14:textId="77777777" w:rsidR="004B1A17" w:rsidRPr="00E90D23" w:rsidRDefault="004B1A17" w:rsidP="00E90D23">
      <w:pPr>
        <w:jc w:val="both"/>
        <w:rPr>
          <w:color w:val="000000"/>
        </w:rPr>
      </w:pPr>
      <w:r w:rsidRPr="00E90D23">
        <w:rPr>
          <w:color w:val="000000"/>
        </w:rPr>
        <w:t>      9) carry out other activities not prohibited by the legislation of the Republic of Kazakhstan. </w:t>
      </w:r>
    </w:p>
    <w:p w14:paraId="75A0DB4F" w14:textId="77777777" w:rsidR="004B1A17" w:rsidRPr="00E90D23" w:rsidRDefault="004B1A17" w:rsidP="00E90D23">
      <w:pPr>
        <w:jc w:val="both"/>
        <w:rPr>
          <w:color w:val="000000"/>
        </w:rPr>
      </w:pPr>
      <w:r w:rsidRPr="00E90D23">
        <w:rPr>
          <w:color w:val="000000"/>
        </w:rPr>
        <w:t>      2. The expert organization, in agreement with the authorized body, shall approve the prices of services in the field of protection of breeding achievements, provided that the full reimbursement of the costs incurred by this organization for their rendering, break-even of its activities and financing from its own revenues is ensured.</w:t>
      </w:r>
    </w:p>
    <w:p w14:paraId="34C11319" w14:textId="77777777" w:rsidR="004B1A17" w:rsidRPr="00E90D23" w:rsidRDefault="004B1A17" w:rsidP="00E90D23">
      <w:pPr>
        <w:jc w:val="both"/>
        <w:rPr>
          <w:color w:val="000000"/>
        </w:rPr>
      </w:pPr>
      <w:r w:rsidRPr="00E90D23">
        <w:rPr>
          <w:color w:val="000000"/>
        </w:rPr>
        <w:t> 1. Patent shall be granted on selection achievement that has a novelty, distinguishability, homogeneity and stability.</w:t>
      </w:r>
    </w:p>
    <w:p w14:paraId="6E0672A8" w14:textId="77777777" w:rsidR="004B1A17" w:rsidRPr="00E90D23" w:rsidRDefault="004B1A17" w:rsidP="00E90D23">
      <w:pPr>
        <w:jc w:val="both"/>
        <w:rPr>
          <w:color w:val="000000"/>
        </w:rPr>
      </w:pPr>
      <w:r w:rsidRPr="00E90D23">
        <w:rPr>
          <w:color w:val="000000"/>
        </w:rPr>
        <w:t xml:space="preserve">      2. Variety, breed shall be considered as new if on the date of filing application, the seeds or other planting material, breeding material of this selection achievement was not sold and </w:t>
      </w:r>
      <w:r w:rsidRPr="00E90D23">
        <w:rPr>
          <w:color w:val="000000"/>
        </w:rPr>
        <w:lastRenderedPageBreak/>
        <w:t>transferred to other persons by the author or his (her) legal successor for using the variety, breed in the territory of:</w:t>
      </w:r>
    </w:p>
    <w:p w14:paraId="0869894D" w14:textId="77777777" w:rsidR="004B1A17" w:rsidRPr="00E90D23" w:rsidRDefault="004B1A17" w:rsidP="00E90D23">
      <w:pPr>
        <w:jc w:val="both"/>
        <w:rPr>
          <w:color w:val="000000"/>
        </w:rPr>
      </w:pPr>
      <w:r w:rsidRPr="00E90D23">
        <w:rPr>
          <w:color w:val="000000"/>
        </w:rPr>
        <w:t>      1) Republic of Kazakhstan – earlier than one year before until the date of filing the application;</w:t>
      </w:r>
    </w:p>
    <w:p w14:paraId="53C50299" w14:textId="77777777" w:rsidR="004B1A17" w:rsidRPr="00E90D23" w:rsidRDefault="004B1A17" w:rsidP="00E90D23">
      <w:pPr>
        <w:jc w:val="both"/>
        <w:rPr>
          <w:color w:val="000000"/>
        </w:rPr>
      </w:pPr>
      <w:r w:rsidRPr="00E90D23">
        <w:rPr>
          <w:color w:val="000000"/>
        </w:rPr>
        <w:t>      2) any other state – earlier than four years before on annual crops and earlier than six years on permanent crops, breeds until the date of filing the application.</w:t>
      </w:r>
    </w:p>
    <w:p w14:paraId="48018731" w14:textId="77777777" w:rsidR="004B1A17" w:rsidRPr="00E90D23" w:rsidRDefault="004B1A17" w:rsidP="00E90D23">
      <w:pPr>
        <w:jc w:val="both"/>
        <w:rPr>
          <w:color w:val="000000"/>
        </w:rPr>
      </w:pPr>
      <w:r w:rsidRPr="00E90D23">
        <w:rPr>
          <w:color w:val="000000"/>
        </w:rPr>
        <w:t>      A breed that, on the date of inclusion of the corresponding genera and species in the State registers of selection achievements, is registered in the State register of selection achievements, recommended for use, may be recognized as patentable without making the requirements of novelty to the breed. </w:t>
      </w:r>
    </w:p>
    <w:p w14:paraId="7DAC33F2" w14:textId="77777777" w:rsidR="004B1A17" w:rsidRPr="00E90D23" w:rsidRDefault="004B1A17" w:rsidP="00E90D23">
      <w:pPr>
        <w:jc w:val="both"/>
        <w:rPr>
          <w:color w:val="000000"/>
        </w:rPr>
      </w:pPr>
      <w:r w:rsidRPr="00E90D23">
        <w:rPr>
          <w:color w:val="000000"/>
        </w:rPr>
        <w:t>      Validity term of patent mentioned in Article 3 of the Law to such selection achievements shall be reduced for the period from the year of admission to use to the year of granting patent. In respect of such selection achievements, temporary legal protection provided by Article 9 of the Law shall not be remained in force.</w:t>
      </w:r>
    </w:p>
    <w:p w14:paraId="5251C040" w14:textId="77777777" w:rsidR="004B1A17" w:rsidRPr="00E90D23" w:rsidRDefault="004B1A17" w:rsidP="00E90D23">
      <w:pPr>
        <w:jc w:val="both"/>
        <w:rPr>
          <w:color w:val="000000"/>
        </w:rPr>
      </w:pPr>
      <w:r w:rsidRPr="00E90D23">
        <w:rPr>
          <w:color w:val="000000"/>
        </w:rPr>
        <w:t>      3. Variety, breed shall meet the criteria of distinguishability, if they obviously differ from any other variety, breed, the existence of which to the moment of filing the application is commonly known. Filing of application for receipt of a patent or introduction of the variety, breed to official registers of new varieties, breeds in any country shall make a variety, breed as commonly known from the date of filing the application, in condition that in result of filing of this application, the patent or variety were granted, the breed was included to mentioned registers.</w:t>
      </w:r>
    </w:p>
    <w:p w14:paraId="25494279" w14:textId="77777777" w:rsidR="004B1A17" w:rsidRPr="00E90D23" w:rsidRDefault="004B1A17" w:rsidP="00E90D23">
      <w:pPr>
        <w:jc w:val="both"/>
        <w:rPr>
          <w:color w:val="000000"/>
        </w:rPr>
      </w:pPr>
      <w:r w:rsidRPr="00E90D23">
        <w:rPr>
          <w:color w:val="000000"/>
        </w:rPr>
        <w:t>      Common knowledge of varieties, breeds may be established also in fact of growth, use and publication. Characteristics allowing determination of descriptive and differential special aspects of the variety, breed shall be restorable and describable.</w:t>
      </w:r>
    </w:p>
    <w:p w14:paraId="0687F307" w14:textId="77777777" w:rsidR="004B1A17" w:rsidRPr="00E90D23" w:rsidRDefault="004B1A17" w:rsidP="00E90D23">
      <w:pPr>
        <w:jc w:val="both"/>
        <w:rPr>
          <w:color w:val="000000"/>
        </w:rPr>
      </w:pPr>
      <w:r w:rsidRPr="00E90D23">
        <w:rPr>
          <w:color w:val="000000"/>
        </w:rPr>
        <w:t>      4. Variety, breed shall be considered as homogeneous if in recognition of special aspect of their propagation, the plants of this variety or breed are homogeneous according to selecting characteristics.</w:t>
      </w:r>
    </w:p>
    <w:p w14:paraId="28830991" w14:textId="77777777" w:rsidR="004B1A17" w:rsidRPr="00E90D23" w:rsidRDefault="004B1A17" w:rsidP="00E90D23">
      <w:pPr>
        <w:jc w:val="both"/>
        <w:rPr>
          <w:color w:val="000000"/>
        </w:rPr>
      </w:pPr>
      <w:r w:rsidRPr="00E90D23">
        <w:rPr>
          <w:color w:val="000000"/>
        </w:rPr>
        <w:t>      5. Variety, breed shall meet the stability criteria, if their main characteristics remain unchanged after each propagation, and in case of special genesial cycle – in the end of each genesial cycle.</w:t>
      </w:r>
    </w:p>
    <w:p w14:paraId="08D9CB45" w14:textId="77777777" w:rsidR="004B1A17" w:rsidRPr="00E90D23" w:rsidRDefault="004B1A17" w:rsidP="00E90D23">
      <w:pPr>
        <w:jc w:val="both"/>
        <w:rPr>
          <w:color w:val="000000"/>
        </w:rPr>
      </w:pPr>
      <w:r w:rsidRPr="00E90D23">
        <w:rPr>
          <w:color w:val="000000"/>
        </w:rPr>
        <w:t>1. Application for grant of patent shall be filed to expert organization.</w:t>
      </w:r>
    </w:p>
    <w:p w14:paraId="2657D04A" w14:textId="77777777" w:rsidR="004B1A17" w:rsidRPr="00E90D23" w:rsidRDefault="004B1A17" w:rsidP="00E90D23">
      <w:pPr>
        <w:jc w:val="both"/>
        <w:rPr>
          <w:color w:val="000000"/>
        </w:rPr>
      </w:pPr>
      <w:r w:rsidRPr="00E90D23">
        <w:rPr>
          <w:color w:val="000000"/>
        </w:rPr>
        <w:t>      Right to filing of application for grant of patent shall belong to author or his (her) legal successor.</w:t>
      </w:r>
    </w:p>
    <w:p w14:paraId="11DE5F88" w14:textId="77777777" w:rsidR="004B1A17" w:rsidRPr="00E90D23" w:rsidRDefault="004B1A17" w:rsidP="00E90D23">
      <w:pPr>
        <w:jc w:val="both"/>
        <w:rPr>
          <w:color w:val="000000"/>
        </w:rPr>
      </w:pPr>
      <w:r w:rsidRPr="00E90D23">
        <w:rPr>
          <w:color w:val="000000"/>
        </w:rPr>
        <w:t>      In case if selection achievement is created, discovered or bred upon performance of duty assignment or official duties, the right to filing of application for grant of patent shall belong to an employer, unless otherwise is provided by the author and employer.</w:t>
      </w:r>
    </w:p>
    <w:p w14:paraId="1B03A42C" w14:textId="77777777" w:rsidR="004B1A17" w:rsidRPr="00E90D23" w:rsidRDefault="004B1A17" w:rsidP="00E90D23">
      <w:pPr>
        <w:jc w:val="both"/>
        <w:rPr>
          <w:color w:val="000000"/>
        </w:rPr>
      </w:pPr>
      <w:r w:rsidRPr="00E90D23">
        <w:rPr>
          <w:color w:val="000000"/>
        </w:rPr>
        <w:t>      Application may be filed by several applicants, if they created, discovered or bred selection achievement jointly or that are legal successors of authors.</w:t>
      </w:r>
    </w:p>
    <w:p w14:paraId="75BDF590" w14:textId="77777777" w:rsidR="004B1A17" w:rsidRPr="00E90D23" w:rsidRDefault="004B1A17" w:rsidP="00E90D23">
      <w:pPr>
        <w:jc w:val="both"/>
        <w:rPr>
          <w:color w:val="000000"/>
        </w:rPr>
      </w:pPr>
      <w:r w:rsidRPr="00E90D23">
        <w:rPr>
          <w:color w:val="000000"/>
        </w:rPr>
        <w:t>      Application may be filed through the representative that in virtue of powers based on power of attorney shall process the cases linked with receipt of patent.</w:t>
      </w:r>
    </w:p>
    <w:p w14:paraId="13827D64" w14:textId="77777777" w:rsidR="004B1A17" w:rsidRPr="00E90D23" w:rsidRDefault="004B1A17" w:rsidP="00E90D23">
      <w:pPr>
        <w:jc w:val="both"/>
        <w:rPr>
          <w:color w:val="000000"/>
        </w:rPr>
      </w:pPr>
      <w:r w:rsidRPr="00E90D23">
        <w:rPr>
          <w:color w:val="000000"/>
        </w:rPr>
        <w:t>      1-1. Employees of state commissions on variety testing of agricultural crops within the whole period of work in commission shall not have the right to file applications for grant of patent of the Republic of Kazakhstan for selection achievement, with the exception of cases of selection work on creation, discovery and breeding of selection achievement conducted before carrying out of labour functions in the state commission.</w:t>
      </w:r>
    </w:p>
    <w:p w14:paraId="10112459" w14:textId="77777777" w:rsidR="004B1A17" w:rsidRPr="00E90D23" w:rsidRDefault="004B1A17" w:rsidP="00E90D23">
      <w:pPr>
        <w:jc w:val="both"/>
        <w:rPr>
          <w:color w:val="000000"/>
        </w:rPr>
      </w:pPr>
      <w:r w:rsidRPr="00E90D23">
        <w:rPr>
          <w:color w:val="000000"/>
        </w:rPr>
        <w:t>      2. Individuals residing beyond the borders of the Republic of Kazakhstan, or foreign legal entities shall process the cases on receipt of patents and their keeping in force shall file objections to appeal board and shall take participation in their consideration through the patent administrators registered in the authorized body.</w:t>
      </w:r>
    </w:p>
    <w:p w14:paraId="7CAC1497" w14:textId="77777777" w:rsidR="004B1A17" w:rsidRPr="00E90D23" w:rsidRDefault="004B1A17" w:rsidP="00E90D23">
      <w:pPr>
        <w:jc w:val="both"/>
        <w:rPr>
          <w:color w:val="000000"/>
        </w:rPr>
      </w:pPr>
      <w:r w:rsidRPr="00E90D23">
        <w:rPr>
          <w:color w:val="000000"/>
        </w:rPr>
        <w:t>      Individuals permanently residing in the Republic of Kazakhstan but temporary staying beyond its borders may process the cases linked with patents without patent administrator upon specification of address for correspondence within the Republic of Kazakhstan.</w:t>
      </w:r>
    </w:p>
    <w:p w14:paraId="709ECFC7" w14:textId="77777777" w:rsidR="004B1A17" w:rsidRPr="00E90D23" w:rsidRDefault="004B1A17" w:rsidP="00E90D23">
      <w:pPr>
        <w:jc w:val="both"/>
        <w:rPr>
          <w:color w:val="000000"/>
        </w:rPr>
      </w:pPr>
      <w:r w:rsidRPr="00E90D23">
        <w:rPr>
          <w:color w:val="000000"/>
        </w:rPr>
        <w:t>      Powers of patent administrator shall be certified by power of attorney issued to him (her) by the applicant or patent holder.</w:t>
      </w:r>
    </w:p>
    <w:p w14:paraId="1795E6ED" w14:textId="77777777" w:rsidR="004B1A17" w:rsidRPr="00E90D23" w:rsidRDefault="004B1A17" w:rsidP="00E90D23">
      <w:pPr>
        <w:jc w:val="both"/>
        <w:rPr>
          <w:color w:val="000000"/>
        </w:rPr>
      </w:pPr>
      <w:r w:rsidRPr="00E90D23">
        <w:rPr>
          <w:color w:val="000000"/>
        </w:rPr>
        <w:t>      3. Application for issuance of patent for selection achievement shall be drawn up for each plant varieties, animal breeds and shall contain:</w:t>
      </w:r>
    </w:p>
    <w:p w14:paraId="6CC8DFA5" w14:textId="77777777" w:rsidR="004B1A17" w:rsidRPr="00E90D23" w:rsidRDefault="004B1A17" w:rsidP="00E90D23">
      <w:pPr>
        <w:jc w:val="both"/>
        <w:rPr>
          <w:color w:val="000000"/>
        </w:rPr>
      </w:pPr>
      <w:r w:rsidRPr="00E90D23">
        <w:rPr>
          <w:color w:val="000000"/>
        </w:rPr>
        <w:t>      1) application on grant of patent;</w:t>
      </w:r>
    </w:p>
    <w:p w14:paraId="7138BD11" w14:textId="77777777" w:rsidR="004B1A17" w:rsidRPr="00E90D23" w:rsidRDefault="004B1A17" w:rsidP="00E90D23">
      <w:pPr>
        <w:jc w:val="both"/>
        <w:rPr>
          <w:color w:val="000000"/>
        </w:rPr>
      </w:pPr>
      <w:r w:rsidRPr="00E90D23">
        <w:rPr>
          <w:color w:val="000000"/>
        </w:rPr>
        <w:lastRenderedPageBreak/>
        <w:t>      2) form of selection achievement;</w:t>
      </w:r>
    </w:p>
    <w:p w14:paraId="28BA2665" w14:textId="77777777" w:rsidR="004B1A17" w:rsidRPr="00E90D23" w:rsidRDefault="004B1A17" w:rsidP="00E90D23">
      <w:pPr>
        <w:jc w:val="both"/>
        <w:rPr>
          <w:color w:val="000000"/>
        </w:rPr>
      </w:pPr>
      <w:r w:rsidRPr="00E90D23">
        <w:rPr>
          <w:color w:val="000000"/>
        </w:rPr>
        <w:t>      3) power of attorney in case of maintenance of record management through the representative.</w:t>
      </w:r>
    </w:p>
    <w:p w14:paraId="085FB5DB" w14:textId="77777777" w:rsidR="004B1A17" w:rsidRPr="00E90D23" w:rsidRDefault="004B1A17" w:rsidP="00E90D23">
      <w:pPr>
        <w:jc w:val="both"/>
        <w:rPr>
          <w:color w:val="000000"/>
        </w:rPr>
      </w:pPr>
      <w:r w:rsidRPr="00E90D23">
        <w:rPr>
          <w:color w:val="000000"/>
        </w:rPr>
        <w:t>      The application for grant of patent for selection achievement shall be accompanied by the document confirming payment of filing the application in established manner, and document confirming the ground for reduction of its amount that may be represented together with application or within two months from the date of acceptance of application. Upon condition of the relevant payment, this term may be prolonged but no more than two months.</w:t>
      </w:r>
    </w:p>
    <w:p w14:paraId="5AD038C5" w14:textId="77777777" w:rsidR="004B1A17" w:rsidRPr="00E90D23" w:rsidRDefault="004B1A17" w:rsidP="00E90D23">
      <w:pPr>
        <w:jc w:val="both"/>
        <w:rPr>
          <w:color w:val="000000"/>
        </w:rPr>
      </w:pPr>
      <w:r w:rsidRPr="00E90D23">
        <w:rPr>
          <w:color w:val="000000"/>
        </w:rPr>
        <w:t>      Upon non-representation of documents on payment in established term, the application shall be considered as non-filed.</w:t>
      </w:r>
    </w:p>
    <w:p w14:paraId="011ECFD6" w14:textId="77777777" w:rsidR="004B1A17" w:rsidRPr="00E90D23" w:rsidRDefault="004B1A17" w:rsidP="00E90D23">
      <w:pPr>
        <w:jc w:val="both"/>
        <w:rPr>
          <w:color w:val="000000"/>
        </w:rPr>
      </w:pPr>
      <w:r w:rsidRPr="00E90D23">
        <w:rPr>
          <w:color w:val="000000"/>
        </w:rPr>
        <w:t>      4. Application for grant of patent shall be represented in the Kazakh or Russian language.</w:t>
      </w:r>
    </w:p>
    <w:p w14:paraId="1617F84C" w14:textId="77777777" w:rsidR="004B1A17" w:rsidRPr="00E90D23" w:rsidRDefault="004B1A17" w:rsidP="00E90D23">
      <w:pPr>
        <w:jc w:val="both"/>
        <w:rPr>
          <w:color w:val="000000"/>
        </w:rPr>
      </w:pPr>
      <w:r w:rsidRPr="00E90D23">
        <w:rPr>
          <w:color w:val="000000"/>
        </w:rPr>
        <w:t>      5. Requirements to documents of application and procedure for their consideration shall be determined by the authorized body. Other documents and materials required for examination of discovered variety, breed shall be provided upon request of the state commission.</w:t>
      </w:r>
    </w:p>
    <w:p w14:paraId="309D2DE4" w14:textId="77777777" w:rsidR="004B1A17" w:rsidRPr="00E90D23" w:rsidRDefault="004B1A17" w:rsidP="00E90D23">
      <w:pPr>
        <w:jc w:val="both"/>
        <w:rPr>
          <w:color w:val="000000"/>
        </w:rPr>
      </w:pPr>
      <w:r w:rsidRPr="00E90D23">
        <w:rPr>
          <w:color w:val="000000"/>
        </w:rPr>
        <w:t>      The procedure for considering an application for examination and testing of patentability shall be determined by the authorized body in the field of development of the agro-industrial complex. </w:t>
      </w:r>
    </w:p>
    <w:p w14:paraId="18F63E3D" w14:textId="77777777" w:rsidR="004B1A17" w:rsidRPr="00E90D23" w:rsidRDefault="004B1A17" w:rsidP="00E90D23">
      <w:pPr>
        <w:jc w:val="both"/>
        <w:rPr>
          <w:color w:val="000000"/>
        </w:rPr>
      </w:pPr>
      <w:r w:rsidRPr="00E90D23">
        <w:rPr>
          <w:color w:val="000000"/>
        </w:rPr>
        <w:t>      6. The application and information on the progress of its consideration shall not be provided to third parties, except for the cases, provided for by the laws of the Republic of Kazakhstan.</w:t>
      </w:r>
    </w:p>
    <w:p w14:paraId="1C63B652" w14:textId="77777777" w:rsidR="004B1A17" w:rsidRPr="00E90D23" w:rsidRDefault="004B1A17" w:rsidP="00E90D23">
      <w:pPr>
        <w:jc w:val="both"/>
        <w:rPr>
          <w:color w:val="000000"/>
        </w:rPr>
      </w:pPr>
    </w:p>
    <w:p w14:paraId="7292320D" w14:textId="77777777" w:rsidR="00714394" w:rsidRPr="00E90D23" w:rsidRDefault="00714394" w:rsidP="00E90D23">
      <w:pPr>
        <w:jc w:val="both"/>
        <w:rPr>
          <w:lang w:val="en-US" w:eastAsia="ar-SA"/>
        </w:rPr>
      </w:pPr>
    </w:p>
    <w:p w14:paraId="5705CB59" w14:textId="77777777" w:rsidR="00714394" w:rsidRPr="00E90D23" w:rsidRDefault="00714394" w:rsidP="00E90D23">
      <w:pPr>
        <w:jc w:val="both"/>
        <w:rPr>
          <w:lang w:val="en-US" w:eastAsia="ar-SA"/>
        </w:rPr>
      </w:pPr>
    </w:p>
    <w:p w14:paraId="44732E43" w14:textId="6D970E20" w:rsidR="00714394" w:rsidRPr="00E90D23" w:rsidRDefault="00714394" w:rsidP="00E90D23">
      <w:pPr>
        <w:jc w:val="both"/>
        <w:rPr>
          <w:lang w:val="kk-KZ" w:eastAsia="ar-SA"/>
        </w:rPr>
      </w:pPr>
      <w:proofErr w:type="spellStart"/>
      <w:r w:rsidRPr="00E90D23">
        <w:rPr>
          <w:lang w:val="en-US" w:eastAsia="ar-SA"/>
        </w:rPr>
        <w:t>Lec</w:t>
      </w:r>
      <w:proofErr w:type="spellEnd"/>
      <w:r w:rsidRPr="00E90D23">
        <w:rPr>
          <w:lang w:val="en-US" w:eastAsia="ar-SA"/>
        </w:rPr>
        <w:t xml:space="preserve"> 7</w:t>
      </w:r>
      <w:r w:rsidRPr="00E90D23">
        <w:rPr>
          <w:lang w:val="kk-KZ" w:eastAsia="ar-SA"/>
        </w:rPr>
        <w:t>.</w:t>
      </w:r>
      <w:r w:rsidRPr="00E90D23">
        <w:rPr>
          <w:lang w:val="en-US"/>
        </w:rPr>
        <w:t xml:space="preserve">  </w:t>
      </w:r>
      <w:r w:rsidRPr="00E90D23">
        <w:rPr>
          <w:shd w:val="clear" w:color="auto" w:fill="FFFFFF"/>
          <w:lang w:val="en-US"/>
        </w:rPr>
        <w:t>International legal protection of inventions, useful models, industrial prototypes.</w:t>
      </w:r>
    </w:p>
    <w:p w14:paraId="28D16EDB" w14:textId="35804451" w:rsidR="004B1A17" w:rsidRPr="00E90D23" w:rsidRDefault="004B1A17" w:rsidP="00E90D23">
      <w:pPr>
        <w:jc w:val="both"/>
      </w:pPr>
      <w:r w:rsidRPr="00E90D23">
        <w:rPr>
          <w:color w:val="010202"/>
        </w:rPr>
        <w:t>As regards the various forms of protection of geographical indications on the national level,</w:t>
      </w:r>
      <w:r w:rsidRPr="00E90D23">
        <w:rPr>
          <w:color w:val="010202"/>
          <w:spacing w:val="-56"/>
        </w:rPr>
        <w:t xml:space="preserve"> </w:t>
      </w:r>
      <w:r w:rsidRPr="00E90D23">
        <w:rPr>
          <w:color w:val="010202"/>
        </w:rPr>
        <w:t>three</w:t>
      </w:r>
      <w:r w:rsidRPr="00E90D23">
        <w:rPr>
          <w:color w:val="010202"/>
          <w:spacing w:val="1"/>
        </w:rPr>
        <w:t xml:space="preserve"> </w:t>
      </w:r>
      <w:r w:rsidRPr="00E90D23">
        <w:rPr>
          <w:color w:val="010202"/>
        </w:rPr>
        <w:t>main categories</w:t>
      </w:r>
      <w:r w:rsidRPr="00E90D23">
        <w:rPr>
          <w:color w:val="010202"/>
          <w:spacing w:val="1"/>
        </w:rPr>
        <w:t xml:space="preserve"> </w:t>
      </w:r>
      <w:r w:rsidRPr="00E90D23">
        <w:rPr>
          <w:color w:val="010202"/>
        </w:rPr>
        <w:t>can be distinguished.</w:t>
      </w:r>
      <w:r w:rsidRPr="00E90D23">
        <w:rPr>
          <w:color w:val="010202"/>
          <w:spacing w:val="1"/>
        </w:rPr>
        <w:t xml:space="preserve"> </w:t>
      </w:r>
      <w:r w:rsidRPr="00E90D23">
        <w:rPr>
          <w:color w:val="010202"/>
        </w:rPr>
        <w:t>The first category comprises all possibilities of</w:t>
      </w:r>
      <w:r w:rsidRPr="00E90D23">
        <w:rPr>
          <w:color w:val="010202"/>
          <w:spacing w:val="1"/>
        </w:rPr>
        <w:t xml:space="preserve"> </w:t>
      </w:r>
      <w:r w:rsidRPr="00E90D23">
        <w:rPr>
          <w:color w:val="010202"/>
        </w:rPr>
        <w:t>protection which are not based on a decision taken by the competent authority establishing</w:t>
      </w:r>
      <w:r w:rsidRPr="00E90D23">
        <w:rPr>
          <w:color w:val="010202"/>
          <w:spacing w:val="1"/>
        </w:rPr>
        <w:t xml:space="preserve"> </w:t>
      </w:r>
      <w:r w:rsidRPr="00E90D23">
        <w:rPr>
          <w:color w:val="010202"/>
        </w:rPr>
        <w:t>protection with respect to a particular geographical indication, but which result from the direct</w:t>
      </w:r>
      <w:r w:rsidRPr="00E90D23">
        <w:rPr>
          <w:color w:val="010202"/>
          <w:spacing w:val="1"/>
        </w:rPr>
        <w:t xml:space="preserve"> </w:t>
      </w:r>
      <w:r w:rsidRPr="00E90D23">
        <w:rPr>
          <w:color w:val="010202"/>
        </w:rPr>
        <w:t>application</w:t>
      </w:r>
      <w:r w:rsidRPr="00E90D23">
        <w:rPr>
          <w:color w:val="010202"/>
          <w:spacing w:val="-12"/>
        </w:rPr>
        <w:t xml:space="preserve"> </w:t>
      </w:r>
      <w:r w:rsidRPr="00E90D23">
        <w:rPr>
          <w:color w:val="010202"/>
        </w:rPr>
        <w:t>of</w:t>
      </w:r>
      <w:r w:rsidRPr="00E90D23">
        <w:rPr>
          <w:color w:val="010202"/>
          <w:spacing w:val="-11"/>
        </w:rPr>
        <w:t xml:space="preserve"> </w:t>
      </w:r>
      <w:r w:rsidRPr="00E90D23">
        <w:rPr>
          <w:color w:val="010202"/>
        </w:rPr>
        <w:t>legislative</w:t>
      </w:r>
      <w:r w:rsidRPr="00E90D23">
        <w:rPr>
          <w:color w:val="010202"/>
          <w:spacing w:val="-12"/>
        </w:rPr>
        <w:t xml:space="preserve"> </w:t>
      </w:r>
      <w:r w:rsidRPr="00E90D23">
        <w:rPr>
          <w:color w:val="010202"/>
        </w:rPr>
        <w:t>provisions</w:t>
      </w:r>
      <w:r w:rsidRPr="00E90D23">
        <w:rPr>
          <w:color w:val="010202"/>
          <w:spacing w:val="-11"/>
        </w:rPr>
        <w:t xml:space="preserve"> </w:t>
      </w:r>
      <w:r w:rsidRPr="00E90D23">
        <w:rPr>
          <w:color w:val="010202"/>
        </w:rPr>
        <w:t>or</w:t>
      </w:r>
      <w:r w:rsidRPr="00E90D23">
        <w:rPr>
          <w:color w:val="010202"/>
          <w:spacing w:val="-12"/>
        </w:rPr>
        <w:t xml:space="preserve"> </w:t>
      </w:r>
      <w:r w:rsidRPr="00E90D23">
        <w:rPr>
          <w:color w:val="010202"/>
        </w:rPr>
        <w:t>principles</w:t>
      </w:r>
      <w:r w:rsidRPr="00E90D23">
        <w:rPr>
          <w:color w:val="010202"/>
          <w:spacing w:val="-10"/>
        </w:rPr>
        <w:t xml:space="preserve"> </w:t>
      </w:r>
      <w:r w:rsidRPr="00E90D23">
        <w:rPr>
          <w:color w:val="010202"/>
        </w:rPr>
        <w:t>established</w:t>
      </w:r>
      <w:r w:rsidRPr="00E90D23">
        <w:rPr>
          <w:color w:val="010202"/>
          <w:spacing w:val="-11"/>
        </w:rPr>
        <w:t xml:space="preserve"> </w:t>
      </w:r>
      <w:r w:rsidRPr="00E90D23">
        <w:rPr>
          <w:color w:val="010202"/>
        </w:rPr>
        <w:t>by</w:t>
      </w:r>
      <w:r w:rsidRPr="00E90D23">
        <w:rPr>
          <w:color w:val="010202"/>
          <w:spacing w:val="-14"/>
        </w:rPr>
        <w:t xml:space="preserve"> </w:t>
      </w:r>
      <w:r w:rsidRPr="00E90D23">
        <w:rPr>
          <w:color w:val="010202"/>
        </w:rPr>
        <w:t>jurisprudence.</w:t>
      </w:r>
      <w:r w:rsidRPr="00E90D23">
        <w:rPr>
          <w:color w:val="010202"/>
          <w:spacing w:val="34"/>
        </w:rPr>
        <w:t xml:space="preserve"> </w:t>
      </w:r>
      <w:r w:rsidRPr="00E90D23">
        <w:rPr>
          <w:color w:val="010202"/>
        </w:rPr>
        <w:t>The</w:t>
      </w:r>
      <w:r w:rsidRPr="00E90D23">
        <w:rPr>
          <w:color w:val="010202"/>
          <w:spacing w:val="-14"/>
        </w:rPr>
        <w:t xml:space="preserve"> </w:t>
      </w:r>
      <w:r w:rsidRPr="00E90D23">
        <w:rPr>
          <w:color w:val="010202"/>
        </w:rPr>
        <w:t>second</w:t>
      </w:r>
      <w:r w:rsidRPr="00E90D23">
        <w:rPr>
          <w:color w:val="010202"/>
          <w:spacing w:val="-13"/>
        </w:rPr>
        <w:t xml:space="preserve"> </w:t>
      </w:r>
      <w:r w:rsidRPr="00E90D23">
        <w:rPr>
          <w:color w:val="010202"/>
        </w:rPr>
        <w:t>category</w:t>
      </w:r>
      <w:r w:rsidRPr="00E90D23">
        <w:rPr>
          <w:color w:val="010202"/>
          <w:spacing w:val="-56"/>
        </w:rPr>
        <w:t xml:space="preserve"> </w:t>
      </w:r>
      <w:r w:rsidRPr="00E90D23">
        <w:rPr>
          <w:color w:val="010202"/>
        </w:rPr>
        <w:t>covers the protection of geographical indications through registration of collective marks (including</w:t>
      </w:r>
      <w:r w:rsidRPr="00E90D23">
        <w:rPr>
          <w:color w:val="010202"/>
          <w:spacing w:val="-56"/>
        </w:rPr>
        <w:t xml:space="preserve"> </w:t>
      </w:r>
      <w:r w:rsidRPr="00E90D23">
        <w:rPr>
          <w:color w:val="010202"/>
        </w:rPr>
        <w:t>agricultural labels) or certification marks (or guarantee marks).</w:t>
      </w:r>
      <w:r w:rsidRPr="00E90D23">
        <w:rPr>
          <w:color w:val="010202"/>
          <w:spacing w:val="1"/>
        </w:rPr>
        <w:t xml:space="preserve"> </w:t>
      </w:r>
      <w:r w:rsidRPr="00E90D23">
        <w:rPr>
          <w:color w:val="010202"/>
        </w:rPr>
        <w:t>The third category includes all</w:t>
      </w:r>
      <w:r w:rsidRPr="00E90D23">
        <w:rPr>
          <w:color w:val="010202"/>
          <w:spacing w:val="1"/>
        </w:rPr>
        <w:t xml:space="preserve"> </w:t>
      </w:r>
      <w:r w:rsidRPr="00E90D23">
        <w:rPr>
          <w:color w:val="010202"/>
        </w:rPr>
        <w:t>special titles of protection of geographical indications which result from a decision made by the</w:t>
      </w:r>
      <w:r w:rsidRPr="00E90D23">
        <w:rPr>
          <w:color w:val="010202"/>
          <w:spacing w:val="1"/>
        </w:rPr>
        <w:t xml:space="preserve"> </w:t>
      </w:r>
      <w:r w:rsidRPr="00E90D23">
        <w:rPr>
          <w:color w:val="010202"/>
        </w:rPr>
        <w:t>competent</w:t>
      </w:r>
      <w:r w:rsidRPr="00E90D23">
        <w:rPr>
          <w:color w:val="010202"/>
          <w:spacing w:val="-7"/>
        </w:rPr>
        <w:t xml:space="preserve"> </w:t>
      </w:r>
      <w:r w:rsidRPr="00E90D23">
        <w:rPr>
          <w:color w:val="010202"/>
        </w:rPr>
        <w:t>government</w:t>
      </w:r>
      <w:r w:rsidRPr="00E90D23">
        <w:rPr>
          <w:color w:val="010202"/>
          <w:spacing w:val="-8"/>
        </w:rPr>
        <w:t xml:space="preserve"> </w:t>
      </w:r>
      <w:r w:rsidRPr="00E90D23">
        <w:rPr>
          <w:color w:val="010202"/>
        </w:rPr>
        <w:t>authority</w:t>
      </w:r>
      <w:r w:rsidRPr="00E90D23">
        <w:rPr>
          <w:color w:val="010202"/>
          <w:spacing w:val="-11"/>
        </w:rPr>
        <w:t xml:space="preserve"> </w:t>
      </w:r>
      <w:r w:rsidRPr="00E90D23">
        <w:rPr>
          <w:color w:val="010202"/>
        </w:rPr>
        <w:t>establishing</w:t>
      </w:r>
      <w:r w:rsidRPr="00E90D23">
        <w:rPr>
          <w:color w:val="010202"/>
          <w:spacing w:val="-10"/>
        </w:rPr>
        <w:t xml:space="preserve"> </w:t>
      </w:r>
      <w:r w:rsidRPr="00E90D23">
        <w:rPr>
          <w:color w:val="010202"/>
        </w:rPr>
        <w:t>the</w:t>
      </w:r>
      <w:r w:rsidRPr="00E90D23">
        <w:rPr>
          <w:color w:val="010202"/>
          <w:spacing w:val="-10"/>
        </w:rPr>
        <w:t xml:space="preserve"> </w:t>
      </w:r>
      <w:r w:rsidRPr="00E90D23">
        <w:rPr>
          <w:color w:val="010202"/>
        </w:rPr>
        <w:t>protection.</w:t>
      </w:r>
      <w:r w:rsidRPr="00E90D23">
        <w:rPr>
          <w:color w:val="010202"/>
          <w:spacing w:val="39"/>
        </w:rPr>
        <w:t xml:space="preserve"> </w:t>
      </w:r>
    </w:p>
    <w:p w14:paraId="05967DBC" w14:textId="77777777" w:rsidR="004B1A17" w:rsidRPr="00E90D23" w:rsidRDefault="004B1A17" w:rsidP="00E90D23">
      <w:pPr>
        <w:jc w:val="both"/>
      </w:pPr>
    </w:p>
    <w:p w14:paraId="79625548" w14:textId="77777777" w:rsidR="004B1A17" w:rsidRPr="00E90D23" w:rsidRDefault="004B1A17" w:rsidP="00E90D23">
      <w:pPr>
        <w:jc w:val="both"/>
      </w:pPr>
      <w:r w:rsidRPr="00E90D23">
        <w:rPr>
          <w:color w:val="010202"/>
          <w:w w:val="95"/>
          <w:u w:val="single" w:color="010202"/>
        </w:rPr>
        <w:t>Special</w:t>
      </w:r>
      <w:r w:rsidRPr="00E90D23">
        <w:rPr>
          <w:color w:val="010202"/>
          <w:spacing w:val="11"/>
          <w:w w:val="95"/>
          <w:u w:val="single" w:color="010202"/>
        </w:rPr>
        <w:t xml:space="preserve"> </w:t>
      </w:r>
      <w:r w:rsidRPr="00E90D23">
        <w:rPr>
          <w:color w:val="010202"/>
          <w:w w:val="95"/>
          <w:u w:val="single" w:color="010202"/>
        </w:rPr>
        <w:t>Titles</w:t>
      </w:r>
      <w:r w:rsidRPr="00E90D23">
        <w:rPr>
          <w:color w:val="010202"/>
          <w:spacing w:val="11"/>
          <w:w w:val="95"/>
          <w:u w:val="single" w:color="010202"/>
        </w:rPr>
        <w:t xml:space="preserve"> </w:t>
      </w:r>
      <w:r w:rsidRPr="00E90D23">
        <w:rPr>
          <w:color w:val="010202"/>
          <w:w w:val="95"/>
          <w:u w:val="single" w:color="010202"/>
        </w:rPr>
        <w:t>of</w:t>
      </w:r>
      <w:r w:rsidRPr="00E90D23">
        <w:rPr>
          <w:color w:val="010202"/>
          <w:spacing w:val="12"/>
          <w:w w:val="95"/>
          <w:u w:val="single" w:color="010202"/>
        </w:rPr>
        <w:t xml:space="preserve"> </w:t>
      </w:r>
      <w:r w:rsidRPr="00E90D23">
        <w:rPr>
          <w:color w:val="010202"/>
          <w:w w:val="95"/>
          <w:u w:val="single" w:color="010202"/>
        </w:rPr>
        <w:t>Protection</w:t>
      </w:r>
    </w:p>
    <w:p w14:paraId="4C6EB001" w14:textId="77777777" w:rsidR="004B1A17" w:rsidRPr="00E90D23" w:rsidRDefault="004B1A17" w:rsidP="00E90D23">
      <w:pPr>
        <w:jc w:val="both"/>
      </w:pPr>
    </w:p>
    <w:p w14:paraId="4D62F226" w14:textId="77777777" w:rsidR="004B1A17" w:rsidRPr="00E90D23" w:rsidRDefault="004B1A17" w:rsidP="00E90D23">
      <w:pPr>
        <w:jc w:val="both"/>
      </w:pPr>
      <w:r w:rsidRPr="00E90D23">
        <w:rPr>
          <w:color w:val="010202"/>
        </w:rPr>
        <w:t>Already early in this century it was felt that the protection of indications of source against</w:t>
      </w:r>
      <w:r w:rsidRPr="00E90D23">
        <w:rPr>
          <w:color w:val="010202"/>
          <w:spacing w:val="1"/>
        </w:rPr>
        <w:t xml:space="preserve"> </w:t>
      </w:r>
      <w:r w:rsidRPr="00E90D23">
        <w:rPr>
          <w:color w:val="010202"/>
        </w:rPr>
        <w:t>false</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deceptive</w:t>
      </w:r>
      <w:r w:rsidRPr="00E90D23">
        <w:rPr>
          <w:color w:val="010202"/>
          <w:spacing w:val="1"/>
        </w:rPr>
        <w:t xml:space="preserve"> </w:t>
      </w:r>
      <w:r w:rsidRPr="00E90D23">
        <w:rPr>
          <w:color w:val="010202"/>
        </w:rPr>
        <w:t>use</w:t>
      </w:r>
      <w:r w:rsidRPr="00E90D23">
        <w:rPr>
          <w:color w:val="010202"/>
          <w:spacing w:val="1"/>
        </w:rPr>
        <w:t xml:space="preserve"> </w:t>
      </w:r>
      <w:r w:rsidRPr="00E90D23">
        <w:rPr>
          <w:color w:val="010202"/>
        </w:rPr>
        <w:t>was</w:t>
      </w:r>
      <w:r w:rsidRPr="00E90D23">
        <w:rPr>
          <w:color w:val="010202"/>
          <w:spacing w:val="1"/>
        </w:rPr>
        <w:t xml:space="preserve"> </w:t>
      </w:r>
      <w:r w:rsidRPr="00E90D23">
        <w:rPr>
          <w:color w:val="010202"/>
        </w:rPr>
        <w:t>insufficient.</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addition,</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need</w:t>
      </w:r>
      <w:r w:rsidRPr="00E90D23">
        <w:rPr>
          <w:color w:val="010202"/>
          <w:spacing w:val="1"/>
        </w:rPr>
        <w:t xml:space="preserve"> </w:t>
      </w:r>
      <w:r w:rsidRPr="00E90D23">
        <w:rPr>
          <w:color w:val="010202"/>
        </w:rPr>
        <w:t>for</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protection</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encouragement of local, traditional methods of production emerged.</w:t>
      </w:r>
      <w:r w:rsidRPr="00E90D23">
        <w:rPr>
          <w:color w:val="010202"/>
          <w:spacing w:val="58"/>
        </w:rPr>
        <w:t xml:space="preserve"> </w:t>
      </w:r>
      <w:r w:rsidRPr="00E90D23">
        <w:rPr>
          <w:color w:val="010202"/>
        </w:rPr>
        <w:t>It was in France where the</w:t>
      </w:r>
      <w:r w:rsidRPr="00E90D23">
        <w:rPr>
          <w:color w:val="010202"/>
          <w:spacing w:val="1"/>
        </w:rPr>
        <w:t xml:space="preserve"> </w:t>
      </w:r>
      <w:r w:rsidRPr="00E90D23">
        <w:rPr>
          <w:color w:val="010202"/>
        </w:rPr>
        <w:t>first statute was enacted which provided for the protection of geographical indications through a</w:t>
      </w:r>
      <w:r w:rsidRPr="00E90D23">
        <w:rPr>
          <w:color w:val="010202"/>
          <w:spacing w:val="1"/>
        </w:rPr>
        <w:t xml:space="preserve"> </w:t>
      </w:r>
      <w:r w:rsidRPr="00E90D23">
        <w:rPr>
          <w:color w:val="010202"/>
        </w:rPr>
        <w:t>special</w:t>
      </w:r>
      <w:r w:rsidRPr="00E90D23">
        <w:rPr>
          <w:color w:val="010202"/>
          <w:spacing w:val="3"/>
        </w:rPr>
        <w:t xml:space="preserve"> </w:t>
      </w:r>
      <w:r w:rsidRPr="00E90D23">
        <w:rPr>
          <w:color w:val="010202"/>
        </w:rPr>
        <w:t>title</w:t>
      </w:r>
      <w:r w:rsidRPr="00E90D23">
        <w:rPr>
          <w:color w:val="010202"/>
          <w:spacing w:val="2"/>
        </w:rPr>
        <w:t xml:space="preserve"> </w:t>
      </w:r>
      <w:r w:rsidRPr="00E90D23">
        <w:rPr>
          <w:color w:val="010202"/>
        </w:rPr>
        <w:t>of</w:t>
      </w:r>
      <w:r w:rsidRPr="00E90D23">
        <w:rPr>
          <w:color w:val="010202"/>
          <w:spacing w:val="1"/>
        </w:rPr>
        <w:t xml:space="preserve"> </w:t>
      </w:r>
      <w:r w:rsidRPr="00E90D23">
        <w:rPr>
          <w:color w:val="010202"/>
        </w:rPr>
        <w:t>industrial</w:t>
      </w:r>
      <w:r w:rsidRPr="00E90D23">
        <w:rPr>
          <w:color w:val="010202"/>
          <w:spacing w:val="4"/>
        </w:rPr>
        <w:t xml:space="preserve"> </w:t>
      </w:r>
      <w:r w:rsidRPr="00E90D23">
        <w:rPr>
          <w:color w:val="010202"/>
        </w:rPr>
        <w:t>property,</w:t>
      </w:r>
      <w:r w:rsidRPr="00E90D23">
        <w:rPr>
          <w:color w:val="010202"/>
          <w:spacing w:val="3"/>
        </w:rPr>
        <w:t xml:space="preserve"> </w:t>
      </w:r>
      <w:r w:rsidRPr="00E90D23">
        <w:rPr>
          <w:color w:val="010202"/>
        </w:rPr>
        <w:t>namely</w:t>
      </w:r>
      <w:r w:rsidRPr="00E90D23">
        <w:rPr>
          <w:color w:val="010202"/>
          <w:spacing w:val="4"/>
        </w:rPr>
        <w:t xml:space="preserve"> </w:t>
      </w:r>
      <w:r w:rsidRPr="00E90D23">
        <w:rPr>
          <w:color w:val="010202"/>
        </w:rPr>
        <w:t>appellations</w:t>
      </w:r>
      <w:r w:rsidRPr="00E90D23">
        <w:rPr>
          <w:color w:val="010202"/>
          <w:spacing w:val="1"/>
        </w:rPr>
        <w:t xml:space="preserve"> </w:t>
      </w:r>
      <w:r w:rsidRPr="00E90D23">
        <w:rPr>
          <w:color w:val="010202"/>
        </w:rPr>
        <w:t>of</w:t>
      </w:r>
      <w:r w:rsidRPr="00E90D23">
        <w:rPr>
          <w:color w:val="010202"/>
          <w:spacing w:val="2"/>
        </w:rPr>
        <w:t xml:space="preserve"> </w:t>
      </w:r>
      <w:r w:rsidRPr="00E90D23">
        <w:rPr>
          <w:color w:val="010202"/>
        </w:rPr>
        <w:t>origin.</w:t>
      </w:r>
    </w:p>
    <w:p w14:paraId="67F08933" w14:textId="77777777" w:rsidR="004B1A17" w:rsidRPr="00E90D23" w:rsidRDefault="004B1A17" w:rsidP="00E90D23">
      <w:pPr>
        <w:jc w:val="both"/>
      </w:pPr>
    </w:p>
    <w:p w14:paraId="11CC4ADD" w14:textId="77777777" w:rsidR="004B1A17" w:rsidRPr="00E90D23" w:rsidRDefault="004B1A17" w:rsidP="00E90D23">
      <w:pPr>
        <w:jc w:val="both"/>
      </w:pPr>
      <w:r w:rsidRPr="00E90D23">
        <w:rPr>
          <w:color w:val="010202"/>
        </w:rPr>
        <w:t>The French Law of May 6, 1919, recognized the existence of appellations of origin and laid</w:t>
      </w:r>
      <w:r w:rsidRPr="00E90D23">
        <w:rPr>
          <w:color w:val="010202"/>
          <w:spacing w:val="-56"/>
        </w:rPr>
        <w:t xml:space="preserve"> </w:t>
      </w:r>
      <w:r w:rsidRPr="00E90D23">
        <w:rPr>
          <w:color w:val="010202"/>
        </w:rPr>
        <w:t>down conditions for their protection.</w:t>
      </w:r>
      <w:r w:rsidRPr="00E90D23">
        <w:rPr>
          <w:color w:val="010202"/>
          <w:spacing w:val="1"/>
        </w:rPr>
        <w:t xml:space="preserve"> </w:t>
      </w:r>
      <w:r w:rsidRPr="00E90D23">
        <w:rPr>
          <w:color w:val="010202"/>
        </w:rPr>
        <w:t>According to this law, an appellation of origin consists of the</w:t>
      </w:r>
      <w:r w:rsidRPr="00E90D23">
        <w:rPr>
          <w:color w:val="010202"/>
          <w:spacing w:val="1"/>
        </w:rPr>
        <w:t xml:space="preserve"> </w:t>
      </w:r>
      <w:r w:rsidRPr="00E90D23">
        <w:rPr>
          <w:color w:val="010202"/>
        </w:rPr>
        <w:t>name of a country, region or locality that serves to designate a product originating therein, the</w:t>
      </w:r>
      <w:r w:rsidRPr="00E90D23">
        <w:rPr>
          <w:color w:val="010202"/>
          <w:spacing w:val="1"/>
        </w:rPr>
        <w:t xml:space="preserve"> </w:t>
      </w:r>
      <w:r w:rsidRPr="00E90D23">
        <w:rPr>
          <w:color w:val="010202"/>
        </w:rPr>
        <w:t>quality</w:t>
      </w:r>
      <w:r w:rsidRPr="00E90D23">
        <w:rPr>
          <w:color w:val="010202"/>
          <w:spacing w:val="-6"/>
        </w:rPr>
        <w:t xml:space="preserve"> </w:t>
      </w:r>
      <w:r w:rsidRPr="00E90D23">
        <w:rPr>
          <w:color w:val="010202"/>
        </w:rPr>
        <w:t>and</w:t>
      </w:r>
      <w:r w:rsidRPr="00E90D23">
        <w:rPr>
          <w:color w:val="010202"/>
          <w:spacing w:val="-5"/>
        </w:rPr>
        <w:t xml:space="preserve"> </w:t>
      </w:r>
      <w:r w:rsidRPr="00E90D23">
        <w:rPr>
          <w:color w:val="010202"/>
        </w:rPr>
        <w:t>characteristics</w:t>
      </w:r>
      <w:r w:rsidRPr="00E90D23">
        <w:rPr>
          <w:color w:val="010202"/>
          <w:spacing w:val="-6"/>
        </w:rPr>
        <w:t xml:space="preserve"> </w:t>
      </w:r>
      <w:r w:rsidRPr="00E90D23">
        <w:rPr>
          <w:color w:val="010202"/>
        </w:rPr>
        <w:t>of</w:t>
      </w:r>
      <w:r w:rsidRPr="00E90D23">
        <w:rPr>
          <w:color w:val="010202"/>
          <w:spacing w:val="-5"/>
        </w:rPr>
        <w:t xml:space="preserve"> </w:t>
      </w:r>
      <w:r w:rsidRPr="00E90D23">
        <w:rPr>
          <w:color w:val="010202"/>
        </w:rPr>
        <w:t>which</w:t>
      </w:r>
      <w:r w:rsidRPr="00E90D23">
        <w:rPr>
          <w:color w:val="010202"/>
          <w:spacing w:val="-5"/>
        </w:rPr>
        <w:t xml:space="preserve"> </w:t>
      </w:r>
      <w:r w:rsidRPr="00E90D23">
        <w:rPr>
          <w:color w:val="010202"/>
        </w:rPr>
        <w:t>are</w:t>
      </w:r>
      <w:r w:rsidRPr="00E90D23">
        <w:rPr>
          <w:color w:val="010202"/>
          <w:spacing w:val="-6"/>
        </w:rPr>
        <w:t xml:space="preserve"> </w:t>
      </w:r>
      <w:r w:rsidRPr="00E90D23">
        <w:rPr>
          <w:color w:val="010202"/>
        </w:rPr>
        <w:t>due</w:t>
      </w:r>
      <w:r w:rsidRPr="00E90D23">
        <w:rPr>
          <w:color w:val="010202"/>
          <w:spacing w:val="-5"/>
        </w:rPr>
        <w:t xml:space="preserve"> </w:t>
      </w:r>
      <w:r w:rsidRPr="00E90D23">
        <w:rPr>
          <w:color w:val="010202"/>
        </w:rPr>
        <w:t>to</w:t>
      </w:r>
      <w:r w:rsidRPr="00E90D23">
        <w:rPr>
          <w:color w:val="010202"/>
          <w:spacing w:val="-6"/>
        </w:rPr>
        <w:t xml:space="preserve"> </w:t>
      </w:r>
      <w:r w:rsidRPr="00E90D23">
        <w:rPr>
          <w:color w:val="010202"/>
        </w:rPr>
        <w:t>the</w:t>
      </w:r>
      <w:r w:rsidRPr="00E90D23">
        <w:rPr>
          <w:color w:val="010202"/>
          <w:spacing w:val="-5"/>
        </w:rPr>
        <w:t xml:space="preserve"> </w:t>
      </w:r>
      <w:r w:rsidRPr="00E90D23">
        <w:rPr>
          <w:color w:val="010202"/>
        </w:rPr>
        <w:t>geographical</w:t>
      </w:r>
      <w:r w:rsidRPr="00E90D23">
        <w:rPr>
          <w:color w:val="010202"/>
          <w:spacing w:val="-4"/>
        </w:rPr>
        <w:t xml:space="preserve"> </w:t>
      </w:r>
      <w:r w:rsidRPr="00E90D23">
        <w:rPr>
          <w:color w:val="010202"/>
        </w:rPr>
        <w:t>environment,</w:t>
      </w:r>
      <w:r w:rsidRPr="00E90D23">
        <w:rPr>
          <w:color w:val="010202"/>
          <w:spacing w:val="-8"/>
        </w:rPr>
        <w:t xml:space="preserve"> </w:t>
      </w:r>
      <w:r w:rsidRPr="00E90D23">
        <w:rPr>
          <w:color w:val="010202"/>
        </w:rPr>
        <w:t>including</w:t>
      </w:r>
      <w:r w:rsidRPr="00E90D23">
        <w:rPr>
          <w:color w:val="010202"/>
          <w:spacing w:val="-7"/>
        </w:rPr>
        <w:t xml:space="preserve"> </w:t>
      </w:r>
      <w:r w:rsidRPr="00E90D23">
        <w:rPr>
          <w:color w:val="010202"/>
        </w:rPr>
        <w:t>both</w:t>
      </w:r>
      <w:r w:rsidRPr="00E90D23">
        <w:rPr>
          <w:color w:val="010202"/>
          <w:spacing w:val="-6"/>
        </w:rPr>
        <w:t xml:space="preserve"> </w:t>
      </w:r>
      <w:r w:rsidRPr="00E90D23">
        <w:rPr>
          <w:color w:val="010202"/>
        </w:rPr>
        <w:t>natural</w:t>
      </w:r>
      <w:r w:rsidRPr="00E90D23">
        <w:rPr>
          <w:color w:val="010202"/>
          <w:spacing w:val="-55"/>
        </w:rPr>
        <w:t xml:space="preserve"> </w:t>
      </w:r>
      <w:r w:rsidRPr="00E90D23">
        <w:rPr>
          <w:color w:val="010202"/>
        </w:rPr>
        <w:t>and human factors. This means that only such products are protected under this special title which</w:t>
      </w:r>
      <w:r w:rsidRPr="00E90D23">
        <w:rPr>
          <w:color w:val="010202"/>
          <w:spacing w:val="-56"/>
        </w:rPr>
        <w:t xml:space="preserve"> </w:t>
      </w:r>
      <w:r w:rsidRPr="00E90D23">
        <w:rPr>
          <w:color w:val="010202"/>
        </w:rPr>
        <w:t>originate from a specific area and which owe their specific quality to their place of origin.</w:t>
      </w:r>
      <w:r w:rsidRPr="00E90D23">
        <w:rPr>
          <w:color w:val="010202"/>
          <w:spacing w:val="58"/>
        </w:rPr>
        <w:t xml:space="preserve"> </w:t>
      </w:r>
      <w:r w:rsidRPr="00E90D23">
        <w:rPr>
          <w:color w:val="010202"/>
        </w:rPr>
        <w:t>In order</w:t>
      </w:r>
      <w:r w:rsidRPr="00E90D23">
        <w:rPr>
          <w:color w:val="010202"/>
          <w:spacing w:val="1"/>
        </w:rPr>
        <w:t xml:space="preserve"> </w:t>
      </w:r>
      <w:r w:rsidRPr="00E90D23">
        <w:rPr>
          <w:color w:val="010202"/>
        </w:rPr>
        <w:t>to</w:t>
      </w:r>
      <w:r w:rsidRPr="00E90D23">
        <w:rPr>
          <w:color w:val="010202"/>
          <w:spacing w:val="-10"/>
        </w:rPr>
        <w:t xml:space="preserve"> </w:t>
      </w:r>
      <w:r w:rsidRPr="00E90D23">
        <w:rPr>
          <w:color w:val="010202"/>
        </w:rPr>
        <w:t>ensure</w:t>
      </w:r>
      <w:r w:rsidRPr="00E90D23">
        <w:rPr>
          <w:color w:val="010202"/>
          <w:spacing w:val="-10"/>
        </w:rPr>
        <w:t xml:space="preserve"> </w:t>
      </w:r>
      <w:r w:rsidRPr="00E90D23">
        <w:rPr>
          <w:color w:val="010202"/>
        </w:rPr>
        <w:t>that</w:t>
      </w:r>
      <w:r w:rsidRPr="00E90D23">
        <w:rPr>
          <w:color w:val="010202"/>
          <w:spacing w:val="-10"/>
        </w:rPr>
        <w:t xml:space="preserve"> </w:t>
      </w:r>
      <w:r w:rsidRPr="00E90D23">
        <w:rPr>
          <w:color w:val="010202"/>
        </w:rPr>
        <w:t>the</w:t>
      </w:r>
      <w:r w:rsidRPr="00E90D23">
        <w:rPr>
          <w:color w:val="010202"/>
          <w:spacing w:val="-10"/>
        </w:rPr>
        <w:t xml:space="preserve"> </w:t>
      </w:r>
      <w:r w:rsidRPr="00E90D23">
        <w:rPr>
          <w:color w:val="010202"/>
        </w:rPr>
        <w:t>products</w:t>
      </w:r>
      <w:r w:rsidRPr="00E90D23">
        <w:rPr>
          <w:color w:val="010202"/>
          <w:spacing w:val="-10"/>
        </w:rPr>
        <w:t xml:space="preserve"> </w:t>
      </w:r>
      <w:r w:rsidRPr="00E90D23">
        <w:rPr>
          <w:color w:val="010202"/>
        </w:rPr>
        <w:t>possess</w:t>
      </w:r>
      <w:r w:rsidRPr="00E90D23">
        <w:rPr>
          <w:color w:val="010202"/>
          <w:spacing w:val="-8"/>
        </w:rPr>
        <w:t xml:space="preserve"> </w:t>
      </w:r>
      <w:r w:rsidRPr="00E90D23">
        <w:rPr>
          <w:color w:val="010202"/>
        </w:rPr>
        <w:t>the</w:t>
      </w:r>
      <w:r w:rsidRPr="00E90D23">
        <w:rPr>
          <w:color w:val="010202"/>
          <w:spacing w:val="-10"/>
        </w:rPr>
        <w:t xml:space="preserve"> </w:t>
      </w:r>
      <w:r w:rsidRPr="00E90D23">
        <w:rPr>
          <w:color w:val="010202"/>
        </w:rPr>
        <w:t>specified</w:t>
      </w:r>
      <w:r w:rsidRPr="00E90D23">
        <w:rPr>
          <w:color w:val="010202"/>
          <w:spacing w:val="-10"/>
        </w:rPr>
        <w:t xml:space="preserve"> </w:t>
      </w:r>
      <w:r w:rsidRPr="00E90D23">
        <w:rPr>
          <w:color w:val="010202"/>
        </w:rPr>
        <w:t>qualities,</w:t>
      </w:r>
      <w:r w:rsidRPr="00E90D23">
        <w:rPr>
          <w:color w:val="010202"/>
          <w:spacing w:val="-10"/>
        </w:rPr>
        <w:t xml:space="preserve"> </w:t>
      </w:r>
      <w:r w:rsidRPr="00E90D23">
        <w:rPr>
          <w:color w:val="010202"/>
        </w:rPr>
        <w:t>a</w:t>
      </w:r>
      <w:r w:rsidRPr="00E90D23">
        <w:rPr>
          <w:color w:val="010202"/>
          <w:spacing w:val="-8"/>
        </w:rPr>
        <w:t xml:space="preserve"> </w:t>
      </w:r>
      <w:r w:rsidRPr="00E90D23">
        <w:rPr>
          <w:color w:val="010202"/>
        </w:rPr>
        <w:t>control</w:t>
      </w:r>
      <w:r w:rsidRPr="00E90D23">
        <w:rPr>
          <w:color w:val="010202"/>
          <w:spacing w:val="-10"/>
        </w:rPr>
        <w:t xml:space="preserve"> </w:t>
      </w:r>
      <w:r w:rsidRPr="00E90D23">
        <w:rPr>
          <w:color w:val="010202"/>
        </w:rPr>
        <w:t>mechanism</w:t>
      </w:r>
      <w:r w:rsidRPr="00E90D23">
        <w:rPr>
          <w:color w:val="010202"/>
          <w:spacing w:val="-10"/>
        </w:rPr>
        <w:t xml:space="preserve"> </w:t>
      </w:r>
      <w:r w:rsidRPr="00E90D23">
        <w:rPr>
          <w:color w:val="010202"/>
        </w:rPr>
        <w:t>has</w:t>
      </w:r>
      <w:r w:rsidRPr="00E90D23">
        <w:rPr>
          <w:color w:val="010202"/>
          <w:spacing w:val="-10"/>
        </w:rPr>
        <w:t xml:space="preserve"> </w:t>
      </w:r>
      <w:r w:rsidRPr="00E90D23">
        <w:rPr>
          <w:color w:val="010202"/>
        </w:rPr>
        <w:t>been</w:t>
      </w:r>
      <w:r w:rsidRPr="00E90D23">
        <w:rPr>
          <w:color w:val="010202"/>
          <w:spacing w:val="-11"/>
        </w:rPr>
        <w:t xml:space="preserve"> </w:t>
      </w:r>
      <w:r w:rsidRPr="00E90D23">
        <w:rPr>
          <w:color w:val="010202"/>
        </w:rPr>
        <w:t>set</w:t>
      </w:r>
      <w:r w:rsidRPr="00E90D23">
        <w:rPr>
          <w:color w:val="010202"/>
          <w:spacing w:val="-10"/>
        </w:rPr>
        <w:t xml:space="preserve"> </w:t>
      </w:r>
      <w:r w:rsidRPr="00E90D23">
        <w:rPr>
          <w:color w:val="010202"/>
        </w:rPr>
        <w:t>up</w:t>
      </w:r>
      <w:r w:rsidRPr="00E90D23">
        <w:rPr>
          <w:color w:val="010202"/>
          <w:spacing w:val="-11"/>
        </w:rPr>
        <w:t xml:space="preserve"> </w:t>
      </w:r>
      <w:r w:rsidRPr="00E90D23">
        <w:rPr>
          <w:color w:val="010202"/>
        </w:rPr>
        <w:t>by</w:t>
      </w:r>
      <w:r w:rsidRPr="00E90D23">
        <w:rPr>
          <w:color w:val="010202"/>
          <w:spacing w:val="-56"/>
        </w:rPr>
        <w:t xml:space="preserve"> </w:t>
      </w:r>
      <w:r w:rsidRPr="00E90D23">
        <w:rPr>
          <w:color w:val="010202"/>
        </w:rPr>
        <w:t>the competent authorities, and quality controls are carried out regularly.</w:t>
      </w:r>
      <w:r w:rsidRPr="00E90D23">
        <w:rPr>
          <w:color w:val="010202"/>
          <w:spacing w:val="1"/>
        </w:rPr>
        <w:t xml:space="preserve"> </w:t>
      </w:r>
      <w:r w:rsidRPr="00E90D23">
        <w:rPr>
          <w:color w:val="010202"/>
        </w:rPr>
        <w:t>Only products which</w:t>
      </w:r>
      <w:r w:rsidRPr="00E90D23">
        <w:rPr>
          <w:color w:val="010202"/>
          <w:spacing w:val="1"/>
        </w:rPr>
        <w:t xml:space="preserve"> </w:t>
      </w:r>
      <w:r w:rsidRPr="00E90D23">
        <w:rPr>
          <w:color w:val="010202"/>
        </w:rPr>
        <w:t>comply with the quality standards are protected by an appellation of origin.</w:t>
      </w:r>
      <w:r w:rsidRPr="00E90D23">
        <w:rPr>
          <w:color w:val="010202"/>
          <w:spacing w:val="1"/>
        </w:rPr>
        <w:t xml:space="preserve"> </w:t>
      </w:r>
      <w:r w:rsidRPr="00E90D23">
        <w:rPr>
          <w:color w:val="010202"/>
        </w:rPr>
        <w:t>Initially, appellations of</w:t>
      </w:r>
      <w:r w:rsidRPr="00E90D23">
        <w:rPr>
          <w:color w:val="010202"/>
          <w:spacing w:val="-56"/>
        </w:rPr>
        <w:t xml:space="preserve"> </w:t>
      </w:r>
      <w:r w:rsidRPr="00E90D23">
        <w:rPr>
          <w:color w:val="010202"/>
        </w:rPr>
        <w:t>origin only concerned wines and spirits, but later the concept was extended to include other</w:t>
      </w:r>
      <w:r w:rsidRPr="00E90D23">
        <w:rPr>
          <w:color w:val="010202"/>
          <w:spacing w:val="1"/>
        </w:rPr>
        <w:t xml:space="preserve"> </w:t>
      </w:r>
      <w:r w:rsidRPr="00E90D23">
        <w:rPr>
          <w:color w:val="010202"/>
        </w:rPr>
        <w:t>products</w:t>
      </w:r>
      <w:r w:rsidRPr="00E90D23">
        <w:rPr>
          <w:color w:val="010202"/>
          <w:spacing w:val="-1"/>
        </w:rPr>
        <w:t xml:space="preserve"> </w:t>
      </w:r>
      <w:r w:rsidRPr="00E90D23">
        <w:rPr>
          <w:color w:val="010202"/>
        </w:rPr>
        <w:t>(such</w:t>
      </w:r>
      <w:r w:rsidRPr="00E90D23">
        <w:rPr>
          <w:color w:val="010202"/>
          <w:spacing w:val="-3"/>
        </w:rPr>
        <w:t xml:space="preserve"> </w:t>
      </w:r>
      <w:r w:rsidRPr="00E90D23">
        <w:rPr>
          <w:color w:val="010202"/>
        </w:rPr>
        <w:t>as</w:t>
      </w:r>
      <w:r w:rsidRPr="00E90D23">
        <w:rPr>
          <w:color w:val="010202"/>
          <w:spacing w:val="-1"/>
        </w:rPr>
        <w:t xml:space="preserve"> </w:t>
      </w:r>
      <w:r w:rsidRPr="00E90D23">
        <w:rPr>
          <w:color w:val="010202"/>
        </w:rPr>
        <w:t>dairy</w:t>
      </w:r>
      <w:r w:rsidRPr="00E90D23">
        <w:rPr>
          <w:color w:val="010202"/>
          <w:spacing w:val="-2"/>
        </w:rPr>
        <w:t xml:space="preserve"> </w:t>
      </w:r>
      <w:r w:rsidRPr="00E90D23">
        <w:rPr>
          <w:color w:val="010202"/>
        </w:rPr>
        <w:t>products,</w:t>
      </w:r>
      <w:r w:rsidRPr="00E90D23">
        <w:rPr>
          <w:color w:val="010202"/>
          <w:spacing w:val="-3"/>
        </w:rPr>
        <w:t xml:space="preserve"> </w:t>
      </w:r>
      <w:r w:rsidRPr="00E90D23">
        <w:rPr>
          <w:color w:val="010202"/>
        </w:rPr>
        <w:t>mainly</w:t>
      </w:r>
      <w:r w:rsidRPr="00E90D23">
        <w:rPr>
          <w:color w:val="010202"/>
          <w:spacing w:val="-2"/>
        </w:rPr>
        <w:t xml:space="preserve"> </w:t>
      </w:r>
      <w:r w:rsidRPr="00E90D23">
        <w:rPr>
          <w:color w:val="010202"/>
        </w:rPr>
        <w:t>cheese</w:t>
      </w:r>
      <w:r w:rsidRPr="00E90D23">
        <w:rPr>
          <w:color w:val="010202"/>
          <w:spacing w:val="-3"/>
        </w:rPr>
        <w:t xml:space="preserve"> </w:t>
      </w:r>
      <w:r w:rsidRPr="00E90D23">
        <w:rPr>
          <w:color w:val="010202"/>
        </w:rPr>
        <w:t>and</w:t>
      </w:r>
      <w:r w:rsidRPr="00E90D23">
        <w:rPr>
          <w:color w:val="010202"/>
          <w:spacing w:val="-5"/>
        </w:rPr>
        <w:t xml:space="preserve"> </w:t>
      </w:r>
      <w:r w:rsidRPr="00E90D23">
        <w:rPr>
          <w:color w:val="010202"/>
        </w:rPr>
        <w:t>butter),</w:t>
      </w:r>
      <w:r w:rsidRPr="00E90D23">
        <w:rPr>
          <w:color w:val="010202"/>
          <w:spacing w:val="-1"/>
        </w:rPr>
        <w:t xml:space="preserve"> </w:t>
      </w:r>
      <w:r w:rsidRPr="00E90D23">
        <w:rPr>
          <w:color w:val="010202"/>
        </w:rPr>
        <w:t>poultry</w:t>
      </w:r>
      <w:r w:rsidRPr="00E90D23">
        <w:rPr>
          <w:color w:val="010202"/>
          <w:spacing w:val="-3"/>
        </w:rPr>
        <w:t xml:space="preserve"> </w:t>
      </w:r>
      <w:r w:rsidRPr="00E90D23">
        <w:rPr>
          <w:color w:val="010202"/>
        </w:rPr>
        <w:t>and</w:t>
      </w:r>
      <w:r w:rsidRPr="00E90D23">
        <w:rPr>
          <w:color w:val="010202"/>
          <w:spacing w:val="-2"/>
        </w:rPr>
        <w:t xml:space="preserve"> </w:t>
      </w:r>
      <w:r w:rsidRPr="00E90D23">
        <w:rPr>
          <w:color w:val="010202"/>
        </w:rPr>
        <w:t>plant</w:t>
      </w:r>
      <w:r w:rsidRPr="00E90D23">
        <w:rPr>
          <w:color w:val="010202"/>
          <w:spacing w:val="-3"/>
        </w:rPr>
        <w:t xml:space="preserve"> </w:t>
      </w:r>
      <w:r w:rsidRPr="00E90D23">
        <w:rPr>
          <w:color w:val="010202"/>
        </w:rPr>
        <w:t>products.</w:t>
      </w:r>
    </w:p>
    <w:p w14:paraId="6560B1E3" w14:textId="77777777" w:rsidR="004B1A17" w:rsidRPr="00E90D23" w:rsidRDefault="004B1A17" w:rsidP="00E90D23">
      <w:pPr>
        <w:jc w:val="both"/>
      </w:pPr>
    </w:p>
    <w:p w14:paraId="499534BF" w14:textId="77777777" w:rsidR="004B1A17" w:rsidRPr="00E90D23" w:rsidRDefault="004B1A17" w:rsidP="00E90D23">
      <w:pPr>
        <w:jc w:val="both"/>
      </w:pPr>
      <w:r w:rsidRPr="00E90D23">
        <w:rPr>
          <w:color w:val="010202"/>
          <w:w w:val="95"/>
        </w:rPr>
        <w:t>Because of the success of the French appellations of origin, the same or a similar system was</w:t>
      </w:r>
      <w:r w:rsidRPr="00E90D23">
        <w:rPr>
          <w:color w:val="010202"/>
          <w:spacing w:val="1"/>
          <w:w w:val="95"/>
        </w:rPr>
        <w:t xml:space="preserve"> </w:t>
      </w:r>
      <w:r w:rsidRPr="00E90D23">
        <w:rPr>
          <w:color w:val="010202"/>
        </w:rPr>
        <w:t>introduced also</w:t>
      </w:r>
      <w:r w:rsidRPr="00E90D23">
        <w:rPr>
          <w:color w:val="010202"/>
          <w:spacing w:val="1"/>
        </w:rPr>
        <w:t xml:space="preserve"> </w:t>
      </w:r>
      <w:r w:rsidRPr="00E90D23">
        <w:rPr>
          <w:color w:val="010202"/>
        </w:rPr>
        <w:t>in other</w:t>
      </w:r>
      <w:r w:rsidRPr="00E90D23">
        <w:rPr>
          <w:color w:val="010202"/>
          <w:spacing w:val="3"/>
        </w:rPr>
        <w:t xml:space="preserve"> </w:t>
      </w:r>
      <w:r w:rsidRPr="00E90D23">
        <w:rPr>
          <w:color w:val="010202"/>
        </w:rPr>
        <w:t>countries,</w:t>
      </w:r>
      <w:r w:rsidRPr="00E90D23">
        <w:rPr>
          <w:color w:val="010202"/>
          <w:spacing w:val="3"/>
        </w:rPr>
        <w:t xml:space="preserve"> </w:t>
      </w:r>
      <w:r w:rsidRPr="00E90D23">
        <w:rPr>
          <w:color w:val="010202"/>
        </w:rPr>
        <w:t>mainly in</w:t>
      </w:r>
      <w:r w:rsidRPr="00E90D23">
        <w:rPr>
          <w:color w:val="010202"/>
          <w:spacing w:val="1"/>
        </w:rPr>
        <w:t xml:space="preserve"> </w:t>
      </w:r>
      <w:r w:rsidRPr="00E90D23">
        <w:rPr>
          <w:color w:val="010202"/>
        </w:rPr>
        <w:t>the sector</w:t>
      </w:r>
      <w:r w:rsidRPr="00E90D23">
        <w:rPr>
          <w:color w:val="010202"/>
          <w:spacing w:val="3"/>
        </w:rPr>
        <w:t xml:space="preserve"> </w:t>
      </w:r>
      <w:r w:rsidRPr="00E90D23">
        <w:rPr>
          <w:color w:val="010202"/>
        </w:rPr>
        <w:t>of</w:t>
      </w:r>
      <w:r w:rsidRPr="00E90D23">
        <w:rPr>
          <w:color w:val="010202"/>
          <w:spacing w:val="3"/>
        </w:rPr>
        <w:t xml:space="preserve"> </w:t>
      </w:r>
      <w:r w:rsidRPr="00E90D23">
        <w:rPr>
          <w:color w:val="010202"/>
        </w:rPr>
        <w:t>wines and</w:t>
      </w:r>
      <w:r w:rsidRPr="00E90D23">
        <w:rPr>
          <w:color w:val="010202"/>
          <w:spacing w:val="1"/>
        </w:rPr>
        <w:t xml:space="preserve"> </w:t>
      </w:r>
      <w:r w:rsidRPr="00E90D23">
        <w:rPr>
          <w:color w:val="010202"/>
        </w:rPr>
        <w:t>spirits.</w:t>
      </w:r>
    </w:p>
    <w:p w14:paraId="7C1550B6" w14:textId="77777777" w:rsidR="004B1A17" w:rsidRPr="00E90D23" w:rsidRDefault="004B1A17" w:rsidP="00E90D23">
      <w:pPr>
        <w:jc w:val="both"/>
      </w:pPr>
    </w:p>
    <w:p w14:paraId="58C64157" w14:textId="77777777" w:rsidR="004B1A17" w:rsidRPr="00E90D23" w:rsidRDefault="004B1A17" w:rsidP="00E90D23">
      <w:pPr>
        <w:jc w:val="both"/>
      </w:pPr>
      <w:r w:rsidRPr="00E90D23">
        <w:rPr>
          <w:color w:val="010202"/>
          <w:u w:val="single" w:color="010202"/>
        </w:rPr>
        <w:lastRenderedPageBreak/>
        <w:t>Registration</w:t>
      </w:r>
      <w:r w:rsidRPr="00E90D23">
        <w:rPr>
          <w:color w:val="010202"/>
          <w:spacing w:val="-8"/>
          <w:u w:val="single" w:color="010202"/>
        </w:rPr>
        <w:t xml:space="preserve"> </w:t>
      </w:r>
      <w:r w:rsidRPr="00E90D23">
        <w:rPr>
          <w:color w:val="010202"/>
          <w:u w:val="single" w:color="010202"/>
        </w:rPr>
        <w:t>of</w:t>
      </w:r>
      <w:r w:rsidRPr="00E90D23">
        <w:rPr>
          <w:color w:val="010202"/>
          <w:spacing w:val="-3"/>
          <w:u w:val="single" w:color="010202"/>
        </w:rPr>
        <w:t xml:space="preserve"> </w:t>
      </w:r>
      <w:r w:rsidRPr="00E90D23">
        <w:rPr>
          <w:color w:val="010202"/>
          <w:u w:val="single" w:color="010202"/>
        </w:rPr>
        <w:t>Collective</w:t>
      </w:r>
      <w:r w:rsidRPr="00E90D23">
        <w:rPr>
          <w:color w:val="010202"/>
          <w:spacing w:val="-5"/>
          <w:u w:val="single" w:color="010202"/>
        </w:rPr>
        <w:t xml:space="preserve"> </w:t>
      </w:r>
      <w:r w:rsidRPr="00E90D23">
        <w:rPr>
          <w:color w:val="010202"/>
          <w:u w:val="single" w:color="010202"/>
        </w:rPr>
        <w:t>Marks</w:t>
      </w:r>
      <w:r w:rsidRPr="00E90D23">
        <w:rPr>
          <w:color w:val="010202"/>
          <w:spacing w:val="-3"/>
          <w:u w:val="single" w:color="010202"/>
        </w:rPr>
        <w:t xml:space="preserve"> </w:t>
      </w:r>
      <w:r w:rsidRPr="00E90D23">
        <w:rPr>
          <w:color w:val="010202"/>
          <w:u w:val="single" w:color="010202"/>
        </w:rPr>
        <w:t>or</w:t>
      </w:r>
      <w:r w:rsidRPr="00E90D23">
        <w:rPr>
          <w:color w:val="010202"/>
          <w:spacing w:val="-3"/>
          <w:u w:val="single" w:color="010202"/>
        </w:rPr>
        <w:t xml:space="preserve"> </w:t>
      </w:r>
      <w:r w:rsidRPr="00E90D23">
        <w:rPr>
          <w:color w:val="010202"/>
          <w:u w:val="single" w:color="010202"/>
        </w:rPr>
        <w:t>Certification</w:t>
      </w:r>
      <w:r w:rsidRPr="00E90D23">
        <w:rPr>
          <w:color w:val="010202"/>
          <w:spacing w:val="-4"/>
          <w:u w:val="single" w:color="010202"/>
        </w:rPr>
        <w:t xml:space="preserve"> </w:t>
      </w:r>
      <w:r w:rsidRPr="00E90D23">
        <w:rPr>
          <w:color w:val="010202"/>
          <w:u w:val="single" w:color="010202"/>
        </w:rPr>
        <w:t>Marks</w:t>
      </w:r>
    </w:p>
    <w:p w14:paraId="48C57DBF" w14:textId="77777777" w:rsidR="004B1A17" w:rsidRPr="00E90D23" w:rsidRDefault="004B1A17" w:rsidP="00E90D23">
      <w:pPr>
        <w:jc w:val="both"/>
      </w:pPr>
    </w:p>
    <w:p w14:paraId="55E1AC51" w14:textId="657774A0" w:rsidR="004B1A17" w:rsidRPr="00E90D23" w:rsidRDefault="004B1A17" w:rsidP="00E90D23">
      <w:pPr>
        <w:jc w:val="both"/>
        <w:sectPr w:rsidR="004B1A17" w:rsidRPr="00E90D23" w:rsidSect="00E90D23">
          <w:type w:val="nextPage"/>
          <w:pgSz w:w="12260" w:h="17200"/>
          <w:pgMar w:top="1980" w:right="1420" w:bottom="280" w:left="1460" w:header="1728" w:footer="0" w:gutter="0"/>
          <w:cols w:space="720"/>
        </w:sectPr>
      </w:pPr>
      <w:r w:rsidRPr="00E90D23">
        <w:rPr>
          <w:color w:val="010202"/>
        </w:rPr>
        <w:t>The protection of a given geographical indication may not only be based on a public or</w:t>
      </w:r>
      <w:r w:rsidRPr="00E90D23">
        <w:rPr>
          <w:color w:val="010202"/>
          <w:spacing w:val="1"/>
        </w:rPr>
        <w:t xml:space="preserve"> </w:t>
      </w:r>
      <w:r w:rsidRPr="00E90D23">
        <w:rPr>
          <w:color w:val="010202"/>
        </w:rPr>
        <w:t>administrative</w:t>
      </w:r>
      <w:r w:rsidRPr="00E90D23">
        <w:rPr>
          <w:color w:val="010202"/>
          <w:spacing w:val="4"/>
        </w:rPr>
        <w:t xml:space="preserve"> </w:t>
      </w:r>
      <w:r w:rsidRPr="00E90D23">
        <w:rPr>
          <w:color w:val="010202"/>
        </w:rPr>
        <w:t>act,</w:t>
      </w:r>
      <w:r w:rsidRPr="00E90D23">
        <w:rPr>
          <w:color w:val="010202"/>
          <w:spacing w:val="8"/>
        </w:rPr>
        <w:t xml:space="preserve"> </w:t>
      </w:r>
      <w:r w:rsidRPr="00E90D23">
        <w:rPr>
          <w:color w:val="010202"/>
        </w:rPr>
        <w:t>but</w:t>
      </w:r>
      <w:r w:rsidRPr="00E90D23">
        <w:rPr>
          <w:color w:val="010202"/>
          <w:spacing w:val="4"/>
        </w:rPr>
        <w:t xml:space="preserve"> </w:t>
      </w:r>
      <w:r w:rsidRPr="00E90D23">
        <w:rPr>
          <w:color w:val="010202"/>
        </w:rPr>
        <w:t>may</w:t>
      </w:r>
      <w:r w:rsidRPr="00E90D23">
        <w:rPr>
          <w:color w:val="010202"/>
          <w:spacing w:val="5"/>
        </w:rPr>
        <w:t xml:space="preserve"> </w:t>
      </w:r>
      <w:r w:rsidRPr="00E90D23">
        <w:rPr>
          <w:color w:val="010202"/>
        </w:rPr>
        <w:t>also</w:t>
      </w:r>
      <w:r w:rsidRPr="00E90D23">
        <w:rPr>
          <w:color w:val="010202"/>
          <w:spacing w:val="5"/>
        </w:rPr>
        <w:t xml:space="preserve"> </w:t>
      </w:r>
      <w:r w:rsidRPr="00E90D23">
        <w:rPr>
          <w:color w:val="010202"/>
        </w:rPr>
        <w:t>result</w:t>
      </w:r>
      <w:r w:rsidRPr="00E90D23">
        <w:rPr>
          <w:color w:val="010202"/>
          <w:spacing w:val="7"/>
        </w:rPr>
        <w:t xml:space="preserve"> </w:t>
      </w:r>
      <w:r w:rsidRPr="00E90D23">
        <w:rPr>
          <w:color w:val="010202"/>
        </w:rPr>
        <w:t>from</w:t>
      </w:r>
      <w:r w:rsidRPr="00E90D23">
        <w:rPr>
          <w:color w:val="010202"/>
          <w:spacing w:val="5"/>
        </w:rPr>
        <w:t xml:space="preserve"> </w:t>
      </w:r>
      <w:r w:rsidRPr="00E90D23">
        <w:rPr>
          <w:color w:val="010202"/>
        </w:rPr>
        <w:t>a</w:t>
      </w:r>
      <w:r w:rsidRPr="00E90D23">
        <w:rPr>
          <w:color w:val="010202"/>
          <w:spacing w:val="5"/>
        </w:rPr>
        <w:t xml:space="preserve"> </w:t>
      </w:r>
      <w:r w:rsidRPr="00E90D23">
        <w:rPr>
          <w:color w:val="010202"/>
        </w:rPr>
        <w:t>private</w:t>
      </w:r>
      <w:r w:rsidRPr="00E90D23">
        <w:rPr>
          <w:color w:val="010202"/>
          <w:spacing w:val="4"/>
        </w:rPr>
        <w:t xml:space="preserve"> </w:t>
      </w:r>
      <w:r w:rsidRPr="00E90D23">
        <w:rPr>
          <w:color w:val="010202"/>
        </w:rPr>
        <w:t>initiative.</w:t>
      </w:r>
      <w:r w:rsidRPr="00E90D23">
        <w:rPr>
          <w:color w:val="010202"/>
          <w:spacing w:val="11"/>
        </w:rPr>
        <w:t xml:space="preserve"> </w:t>
      </w:r>
      <w:r w:rsidRPr="00E90D23">
        <w:rPr>
          <w:color w:val="010202"/>
        </w:rPr>
        <w:t>With</w:t>
      </w:r>
      <w:r w:rsidRPr="00E90D23">
        <w:rPr>
          <w:color w:val="010202"/>
          <w:spacing w:val="3"/>
        </w:rPr>
        <w:t xml:space="preserve"> </w:t>
      </w:r>
      <w:r w:rsidRPr="00E90D23">
        <w:rPr>
          <w:color w:val="010202"/>
        </w:rPr>
        <w:t>regard</w:t>
      </w:r>
      <w:r w:rsidRPr="00E90D23">
        <w:rPr>
          <w:color w:val="010202"/>
          <w:spacing w:val="3"/>
        </w:rPr>
        <w:t xml:space="preserve"> </w:t>
      </w:r>
      <w:r w:rsidRPr="00E90D23">
        <w:rPr>
          <w:color w:val="010202"/>
        </w:rPr>
        <w:t>to</w:t>
      </w:r>
      <w:r w:rsidRPr="00E90D23">
        <w:rPr>
          <w:color w:val="010202"/>
          <w:spacing w:val="2"/>
        </w:rPr>
        <w:t xml:space="preserve"> </w:t>
      </w:r>
      <w:r w:rsidRPr="00E90D23">
        <w:rPr>
          <w:color w:val="010202"/>
        </w:rPr>
        <w:t>the</w:t>
      </w:r>
      <w:r w:rsidRPr="00E90D23">
        <w:rPr>
          <w:color w:val="010202"/>
          <w:spacing w:val="3"/>
        </w:rPr>
        <w:t xml:space="preserve"> </w:t>
      </w:r>
      <w:r w:rsidRPr="00E90D23">
        <w:rPr>
          <w:color w:val="010202"/>
        </w:rPr>
        <w:t>latter</w:t>
      </w:r>
      <w:r w:rsidRPr="00E90D23">
        <w:rPr>
          <w:color w:val="010202"/>
          <w:spacing w:val="5"/>
        </w:rPr>
        <w:t xml:space="preserve"> </w:t>
      </w:r>
      <w:r w:rsidRPr="00E90D23">
        <w:rPr>
          <w:color w:val="010202"/>
        </w:rPr>
        <w:t>approach,</w:t>
      </w:r>
    </w:p>
    <w:p w14:paraId="03C82DD2" w14:textId="77777777" w:rsidR="004B1A17" w:rsidRPr="00E90D23" w:rsidRDefault="004B1A17" w:rsidP="00E90D23">
      <w:pPr>
        <w:jc w:val="both"/>
      </w:pPr>
      <w:r w:rsidRPr="00E90D23">
        <w:rPr>
          <w:color w:val="010202"/>
        </w:rPr>
        <w:lastRenderedPageBreak/>
        <w:t>collective</w:t>
      </w:r>
      <w:r w:rsidRPr="00E90D23">
        <w:rPr>
          <w:color w:val="010202"/>
          <w:spacing w:val="1"/>
        </w:rPr>
        <w:t xml:space="preserve"> </w:t>
      </w:r>
      <w:r w:rsidRPr="00E90D23">
        <w:rPr>
          <w:color w:val="010202"/>
        </w:rPr>
        <w:t>marks</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certification</w:t>
      </w:r>
      <w:r w:rsidRPr="00E90D23">
        <w:rPr>
          <w:color w:val="010202"/>
          <w:spacing w:val="1"/>
        </w:rPr>
        <w:t xml:space="preserve"> </w:t>
      </w:r>
      <w:r w:rsidRPr="00E90D23">
        <w:rPr>
          <w:color w:val="010202"/>
        </w:rPr>
        <w:t>marks</w:t>
      </w:r>
      <w:r w:rsidRPr="00E90D23">
        <w:rPr>
          <w:color w:val="010202"/>
          <w:spacing w:val="1"/>
        </w:rPr>
        <w:t xml:space="preserve"> </w:t>
      </w:r>
      <w:r w:rsidRPr="00E90D23">
        <w:rPr>
          <w:color w:val="010202"/>
        </w:rPr>
        <w:t>provide</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means</w:t>
      </w:r>
      <w:r w:rsidRPr="00E90D23">
        <w:rPr>
          <w:color w:val="010202"/>
          <w:spacing w:val="1"/>
        </w:rPr>
        <w:t xml:space="preserve"> </w:t>
      </w:r>
      <w:r w:rsidRPr="00E90D23">
        <w:rPr>
          <w:color w:val="010202"/>
        </w:rPr>
        <w:t>for</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protection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geographical</w:t>
      </w:r>
      <w:r w:rsidRPr="00E90D23">
        <w:rPr>
          <w:color w:val="010202"/>
          <w:spacing w:val="1"/>
        </w:rPr>
        <w:t xml:space="preserve"> </w:t>
      </w:r>
      <w:r w:rsidRPr="00E90D23">
        <w:rPr>
          <w:color w:val="010202"/>
        </w:rPr>
        <w:t>indications independent of statutory or judicial measures.</w:t>
      </w:r>
      <w:r w:rsidRPr="00E90D23">
        <w:rPr>
          <w:color w:val="010202"/>
          <w:spacing w:val="1"/>
        </w:rPr>
        <w:t xml:space="preserve"> </w:t>
      </w:r>
      <w:r w:rsidRPr="00E90D23">
        <w:rPr>
          <w:color w:val="010202"/>
        </w:rPr>
        <w:t>The concepts of collective mark and</w:t>
      </w:r>
      <w:r w:rsidRPr="00E90D23">
        <w:rPr>
          <w:color w:val="010202"/>
          <w:spacing w:val="1"/>
        </w:rPr>
        <w:t xml:space="preserve"> </w:t>
      </w:r>
      <w:r w:rsidRPr="00E90D23">
        <w:rPr>
          <w:color w:val="010202"/>
        </w:rPr>
        <w:t>certification</w:t>
      </w:r>
      <w:r w:rsidRPr="00E90D23">
        <w:rPr>
          <w:color w:val="010202"/>
          <w:spacing w:val="1"/>
        </w:rPr>
        <w:t xml:space="preserve"> </w:t>
      </w:r>
      <w:r w:rsidRPr="00E90D23">
        <w:rPr>
          <w:color w:val="010202"/>
        </w:rPr>
        <w:t>mark</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some</w:t>
      </w:r>
      <w:r w:rsidRPr="00E90D23">
        <w:rPr>
          <w:color w:val="010202"/>
          <w:spacing w:val="1"/>
        </w:rPr>
        <w:t xml:space="preserve"> </w:t>
      </w:r>
      <w:r w:rsidRPr="00E90D23">
        <w:rPr>
          <w:color w:val="010202"/>
        </w:rPr>
        <w:t>countries,</w:t>
      </w:r>
      <w:r w:rsidRPr="00E90D23">
        <w:rPr>
          <w:color w:val="010202"/>
          <w:spacing w:val="1"/>
        </w:rPr>
        <w:t xml:space="preserve"> </w:t>
      </w:r>
      <w:r w:rsidRPr="00E90D23">
        <w:rPr>
          <w:color w:val="010202"/>
        </w:rPr>
        <w:t>guarantee</w:t>
      </w:r>
      <w:r w:rsidRPr="00E90D23">
        <w:rPr>
          <w:color w:val="010202"/>
          <w:spacing w:val="1"/>
        </w:rPr>
        <w:t xml:space="preserve"> </w:t>
      </w:r>
      <w:r w:rsidRPr="00E90D23">
        <w:rPr>
          <w:color w:val="010202"/>
        </w:rPr>
        <w:t>mark)</w:t>
      </w:r>
      <w:r w:rsidRPr="00E90D23">
        <w:rPr>
          <w:color w:val="010202"/>
          <w:spacing w:val="1"/>
        </w:rPr>
        <w:t xml:space="preserve"> </w:t>
      </w:r>
      <w:r w:rsidRPr="00E90D23">
        <w:rPr>
          <w:color w:val="010202"/>
        </w:rPr>
        <w:t>differ</w:t>
      </w:r>
      <w:r w:rsidRPr="00E90D23">
        <w:rPr>
          <w:color w:val="010202"/>
          <w:spacing w:val="1"/>
        </w:rPr>
        <w:t xml:space="preserve"> </w:t>
      </w:r>
      <w:r w:rsidRPr="00E90D23">
        <w:rPr>
          <w:color w:val="010202"/>
        </w:rPr>
        <w:t>from</w:t>
      </w:r>
      <w:r w:rsidRPr="00E90D23">
        <w:rPr>
          <w:color w:val="010202"/>
          <w:spacing w:val="1"/>
        </w:rPr>
        <w:t xml:space="preserve"> </w:t>
      </w:r>
      <w:r w:rsidRPr="00E90D23">
        <w:rPr>
          <w:color w:val="010202"/>
        </w:rPr>
        <w:t>country</w:t>
      </w:r>
      <w:r w:rsidRPr="00E90D23">
        <w:rPr>
          <w:color w:val="010202"/>
          <w:spacing w:val="1"/>
        </w:rPr>
        <w:t xml:space="preserve"> </w:t>
      </w:r>
      <w:r w:rsidRPr="00E90D23">
        <w:rPr>
          <w:color w:val="010202"/>
        </w:rPr>
        <w:t>to</w:t>
      </w:r>
      <w:r w:rsidRPr="00E90D23">
        <w:rPr>
          <w:color w:val="010202"/>
          <w:spacing w:val="58"/>
        </w:rPr>
        <w:t xml:space="preserve"> </w:t>
      </w:r>
      <w:r w:rsidRPr="00E90D23">
        <w:rPr>
          <w:color w:val="010202"/>
        </w:rPr>
        <w:t>country.</w:t>
      </w:r>
      <w:r w:rsidRPr="00E90D23">
        <w:rPr>
          <w:color w:val="010202"/>
          <w:spacing w:val="1"/>
        </w:rPr>
        <w:t xml:space="preserve"> </w:t>
      </w:r>
      <w:r w:rsidRPr="00E90D23">
        <w:rPr>
          <w:color w:val="010202"/>
        </w:rPr>
        <w:t>Depending on the applicable national law, a collective mark or certification mark may serve to</w:t>
      </w:r>
      <w:r w:rsidRPr="00E90D23">
        <w:rPr>
          <w:color w:val="010202"/>
          <w:spacing w:val="1"/>
        </w:rPr>
        <w:t xml:space="preserve"> </w:t>
      </w:r>
      <w:r w:rsidRPr="00E90D23">
        <w:rPr>
          <w:color w:val="010202"/>
        </w:rPr>
        <w:t>indicate,</w:t>
      </w:r>
      <w:r w:rsidRPr="00E90D23">
        <w:rPr>
          <w:color w:val="010202"/>
          <w:spacing w:val="-8"/>
        </w:rPr>
        <w:t xml:space="preserve"> </w:t>
      </w:r>
      <w:r w:rsidRPr="00E90D23">
        <w:rPr>
          <w:i/>
          <w:color w:val="010202"/>
        </w:rPr>
        <w:t>inter</w:t>
      </w:r>
      <w:r w:rsidRPr="00E90D23">
        <w:rPr>
          <w:i/>
          <w:color w:val="010202"/>
          <w:spacing w:val="-12"/>
        </w:rPr>
        <w:t xml:space="preserve"> </w:t>
      </w:r>
      <w:r w:rsidRPr="00E90D23">
        <w:rPr>
          <w:i/>
          <w:color w:val="010202"/>
        </w:rPr>
        <w:t>alia</w:t>
      </w:r>
      <w:r w:rsidRPr="00E90D23">
        <w:rPr>
          <w:color w:val="010202"/>
        </w:rPr>
        <w:t>,</w:t>
      </w:r>
      <w:r w:rsidRPr="00E90D23">
        <w:rPr>
          <w:color w:val="010202"/>
          <w:spacing w:val="-7"/>
        </w:rPr>
        <w:t xml:space="preserve"> </w:t>
      </w:r>
      <w:r w:rsidRPr="00E90D23">
        <w:rPr>
          <w:color w:val="010202"/>
        </w:rPr>
        <w:t>the</w:t>
      </w:r>
      <w:r w:rsidRPr="00E90D23">
        <w:rPr>
          <w:color w:val="010202"/>
          <w:spacing w:val="-8"/>
        </w:rPr>
        <w:t xml:space="preserve"> </w:t>
      </w:r>
      <w:r w:rsidRPr="00E90D23">
        <w:rPr>
          <w:color w:val="010202"/>
        </w:rPr>
        <w:t>origin</w:t>
      </w:r>
      <w:r w:rsidRPr="00E90D23">
        <w:rPr>
          <w:color w:val="010202"/>
          <w:spacing w:val="-9"/>
        </w:rPr>
        <w:t xml:space="preserve"> </w:t>
      </w:r>
      <w:r w:rsidRPr="00E90D23">
        <w:rPr>
          <w:color w:val="010202"/>
        </w:rPr>
        <w:t>of</w:t>
      </w:r>
      <w:r w:rsidRPr="00E90D23">
        <w:rPr>
          <w:color w:val="010202"/>
          <w:spacing w:val="-7"/>
        </w:rPr>
        <w:t xml:space="preserve"> </w:t>
      </w:r>
      <w:r w:rsidRPr="00E90D23">
        <w:rPr>
          <w:color w:val="010202"/>
        </w:rPr>
        <w:t>goods</w:t>
      </w:r>
      <w:r w:rsidRPr="00E90D23">
        <w:rPr>
          <w:color w:val="010202"/>
          <w:spacing w:val="-7"/>
        </w:rPr>
        <w:t xml:space="preserve"> </w:t>
      </w:r>
      <w:r w:rsidRPr="00E90D23">
        <w:rPr>
          <w:color w:val="010202"/>
        </w:rPr>
        <w:t>or</w:t>
      </w:r>
      <w:r w:rsidRPr="00E90D23">
        <w:rPr>
          <w:color w:val="010202"/>
          <w:spacing w:val="-7"/>
        </w:rPr>
        <w:t xml:space="preserve"> </w:t>
      </w:r>
      <w:r w:rsidRPr="00E90D23">
        <w:rPr>
          <w:color w:val="010202"/>
        </w:rPr>
        <w:t>services,</w:t>
      </w:r>
      <w:r w:rsidRPr="00E90D23">
        <w:rPr>
          <w:color w:val="010202"/>
          <w:spacing w:val="-7"/>
        </w:rPr>
        <w:t xml:space="preserve"> </w:t>
      </w:r>
      <w:r w:rsidRPr="00E90D23">
        <w:rPr>
          <w:color w:val="010202"/>
        </w:rPr>
        <w:t>and</w:t>
      </w:r>
      <w:r w:rsidRPr="00E90D23">
        <w:rPr>
          <w:color w:val="010202"/>
          <w:spacing w:val="-9"/>
        </w:rPr>
        <w:t xml:space="preserve"> </w:t>
      </w:r>
      <w:r w:rsidRPr="00E90D23">
        <w:rPr>
          <w:color w:val="010202"/>
        </w:rPr>
        <w:t>therefore</w:t>
      </w:r>
      <w:r w:rsidRPr="00E90D23">
        <w:rPr>
          <w:color w:val="010202"/>
          <w:spacing w:val="-9"/>
        </w:rPr>
        <w:t xml:space="preserve"> </w:t>
      </w:r>
      <w:r w:rsidRPr="00E90D23">
        <w:rPr>
          <w:color w:val="010202"/>
        </w:rPr>
        <w:t>may</w:t>
      </w:r>
      <w:r w:rsidRPr="00E90D23">
        <w:rPr>
          <w:color w:val="010202"/>
          <w:spacing w:val="-11"/>
        </w:rPr>
        <w:t xml:space="preserve"> </w:t>
      </w:r>
      <w:r w:rsidRPr="00E90D23">
        <w:rPr>
          <w:color w:val="010202"/>
        </w:rPr>
        <w:t>to</w:t>
      </w:r>
      <w:r w:rsidRPr="00E90D23">
        <w:rPr>
          <w:color w:val="010202"/>
          <w:spacing w:val="-11"/>
        </w:rPr>
        <w:t xml:space="preserve"> </w:t>
      </w:r>
      <w:r w:rsidRPr="00E90D23">
        <w:rPr>
          <w:color w:val="010202"/>
        </w:rPr>
        <w:t>some</w:t>
      </w:r>
      <w:r w:rsidRPr="00E90D23">
        <w:rPr>
          <w:color w:val="010202"/>
          <w:spacing w:val="-11"/>
        </w:rPr>
        <w:t xml:space="preserve"> </w:t>
      </w:r>
      <w:r w:rsidRPr="00E90D23">
        <w:rPr>
          <w:color w:val="010202"/>
        </w:rPr>
        <w:t>extent</w:t>
      </w:r>
      <w:r w:rsidRPr="00E90D23">
        <w:rPr>
          <w:color w:val="010202"/>
          <w:spacing w:val="-11"/>
        </w:rPr>
        <w:t xml:space="preserve"> </w:t>
      </w:r>
      <w:r w:rsidRPr="00E90D23">
        <w:rPr>
          <w:color w:val="010202"/>
        </w:rPr>
        <w:t>be</w:t>
      </w:r>
      <w:r w:rsidRPr="00E90D23">
        <w:rPr>
          <w:color w:val="010202"/>
          <w:spacing w:val="-11"/>
        </w:rPr>
        <w:t xml:space="preserve"> </w:t>
      </w:r>
      <w:r w:rsidRPr="00E90D23">
        <w:rPr>
          <w:color w:val="010202"/>
        </w:rPr>
        <w:t>suitable</w:t>
      </w:r>
      <w:r w:rsidRPr="00E90D23">
        <w:rPr>
          <w:color w:val="010202"/>
          <w:spacing w:val="-11"/>
        </w:rPr>
        <w:t xml:space="preserve"> </w:t>
      </w:r>
      <w:r w:rsidRPr="00E90D23">
        <w:rPr>
          <w:color w:val="010202"/>
        </w:rPr>
        <w:t>for</w:t>
      </w:r>
      <w:r w:rsidRPr="00E90D23">
        <w:rPr>
          <w:color w:val="010202"/>
          <w:spacing w:val="-56"/>
        </w:rPr>
        <w:t xml:space="preserve"> </w:t>
      </w:r>
      <w:r w:rsidRPr="00E90D23">
        <w:rPr>
          <w:color w:val="010202"/>
        </w:rPr>
        <w:t>the</w:t>
      </w:r>
      <w:r w:rsidRPr="00E90D23">
        <w:rPr>
          <w:color w:val="010202"/>
          <w:spacing w:val="2"/>
        </w:rPr>
        <w:t xml:space="preserve"> </w:t>
      </w:r>
      <w:r w:rsidRPr="00E90D23">
        <w:rPr>
          <w:color w:val="010202"/>
        </w:rPr>
        <w:t>protection</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a</w:t>
      </w:r>
      <w:r w:rsidRPr="00E90D23">
        <w:rPr>
          <w:color w:val="010202"/>
          <w:spacing w:val="2"/>
        </w:rPr>
        <w:t xml:space="preserve"> </w:t>
      </w:r>
      <w:r w:rsidRPr="00E90D23">
        <w:rPr>
          <w:color w:val="010202"/>
        </w:rPr>
        <w:t>geographical</w:t>
      </w:r>
      <w:r w:rsidRPr="00E90D23">
        <w:rPr>
          <w:color w:val="010202"/>
          <w:spacing w:val="4"/>
        </w:rPr>
        <w:t xml:space="preserve"> </w:t>
      </w:r>
      <w:r w:rsidRPr="00E90D23">
        <w:rPr>
          <w:color w:val="010202"/>
        </w:rPr>
        <w:t>indication.</w:t>
      </w:r>
    </w:p>
    <w:p w14:paraId="31929387" w14:textId="77777777" w:rsidR="004B1A17" w:rsidRPr="00E90D23" w:rsidRDefault="004B1A17" w:rsidP="00E90D23">
      <w:pPr>
        <w:jc w:val="both"/>
      </w:pPr>
    </w:p>
    <w:p w14:paraId="5F326B65" w14:textId="77777777" w:rsidR="004B1A17" w:rsidRPr="00E90D23" w:rsidRDefault="004B1A17" w:rsidP="00E90D23">
      <w:pPr>
        <w:jc w:val="both"/>
      </w:pPr>
      <w:r w:rsidRPr="00E90D23">
        <w:rPr>
          <w:color w:val="010202"/>
        </w:rPr>
        <w:t>A collective mark is a mark the use of which is only allowed to the members of a collective</w:t>
      </w:r>
      <w:r w:rsidRPr="00E90D23">
        <w:rPr>
          <w:color w:val="010202"/>
          <w:spacing w:val="1"/>
        </w:rPr>
        <w:t xml:space="preserve"> </w:t>
      </w:r>
      <w:r w:rsidRPr="00E90D23">
        <w:rPr>
          <w:color w:val="010202"/>
        </w:rPr>
        <w:t>body.</w:t>
      </w:r>
      <w:r w:rsidRPr="00E90D23">
        <w:rPr>
          <w:color w:val="010202"/>
          <w:spacing w:val="1"/>
        </w:rPr>
        <w:t xml:space="preserve"> </w:t>
      </w:r>
      <w:r w:rsidRPr="00E90D23">
        <w:rPr>
          <w:color w:val="010202"/>
        </w:rPr>
        <w:t>Such a body can be an association or cooperative of manufacturers, producers or traders.</w:t>
      </w:r>
      <w:r w:rsidRPr="00E90D23">
        <w:rPr>
          <w:color w:val="010202"/>
          <w:spacing w:val="1"/>
        </w:rPr>
        <w:t xml:space="preserve"> </w:t>
      </w:r>
      <w:r w:rsidRPr="00E90D23">
        <w:rPr>
          <w:color w:val="010202"/>
        </w:rPr>
        <w:t>The collective mark is owned by the association which exclusively grants its members the right to</w:t>
      </w:r>
      <w:r w:rsidRPr="00E90D23">
        <w:rPr>
          <w:color w:val="010202"/>
          <w:spacing w:val="1"/>
        </w:rPr>
        <w:t xml:space="preserve"> </w:t>
      </w:r>
      <w:r w:rsidRPr="00E90D23">
        <w:rPr>
          <w:color w:val="010202"/>
        </w:rPr>
        <w:t>use it. The association may be a domestic one or a foreign one. Normally, the use of the collective</w:t>
      </w:r>
      <w:r w:rsidRPr="00E90D23">
        <w:rPr>
          <w:color w:val="010202"/>
          <w:spacing w:val="-56"/>
        </w:rPr>
        <w:t xml:space="preserve"> </w:t>
      </w:r>
      <w:r w:rsidRPr="00E90D23">
        <w:rPr>
          <w:color w:val="010202"/>
        </w:rPr>
        <w:t>mark is governed by regulations which have to be submitted to the industrial property office</w:t>
      </w:r>
      <w:r w:rsidRPr="00E90D23">
        <w:rPr>
          <w:color w:val="010202"/>
          <w:spacing w:val="1"/>
        </w:rPr>
        <w:t xml:space="preserve"> </w:t>
      </w:r>
      <w:r w:rsidRPr="00E90D23">
        <w:rPr>
          <w:color w:val="010202"/>
        </w:rPr>
        <w:t>together with the application for registration.</w:t>
      </w:r>
      <w:r w:rsidRPr="00E90D23">
        <w:rPr>
          <w:color w:val="010202"/>
          <w:spacing w:val="1"/>
        </w:rPr>
        <w:t xml:space="preserve"> </w:t>
      </w:r>
      <w:r w:rsidRPr="00E90D23">
        <w:rPr>
          <w:color w:val="010202"/>
        </w:rPr>
        <w:t>The question whether a geographical indication is</w:t>
      </w:r>
      <w:r w:rsidRPr="00E90D23">
        <w:rPr>
          <w:color w:val="010202"/>
          <w:spacing w:val="1"/>
        </w:rPr>
        <w:t xml:space="preserve"> </w:t>
      </w:r>
      <w:r w:rsidRPr="00E90D23">
        <w:rPr>
          <w:color w:val="010202"/>
        </w:rPr>
        <w:t>registrable as a collective mark depends entirely on a given national law. Some national trademark</w:t>
      </w:r>
      <w:r w:rsidRPr="00E90D23">
        <w:rPr>
          <w:color w:val="010202"/>
          <w:spacing w:val="-56"/>
        </w:rPr>
        <w:t xml:space="preserve"> </w:t>
      </w:r>
      <w:r w:rsidRPr="00E90D23">
        <w:rPr>
          <w:color w:val="010202"/>
        </w:rPr>
        <w:t>laws</w:t>
      </w:r>
      <w:r w:rsidRPr="00E90D23">
        <w:rPr>
          <w:color w:val="010202"/>
          <w:spacing w:val="1"/>
        </w:rPr>
        <w:t xml:space="preserve"> </w:t>
      </w:r>
      <w:r w:rsidRPr="00E90D23">
        <w:rPr>
          <w:color w:val="010202"/>
        </w:rPr>
        <w:t>exclude the registration of geographical indications as collective marks, although, more</w:t>
      </w:r>
      <w:r w:rsidRPr="00E90D23">
        <w:rPr>
          <w:color w:val="010202"/>
          <w:spacing w:val="1"/>
        </w:rPr>
        <w:t xml:space="preserve"> </w:t>
      </w:r>
      <w:r w:rsidRPr="00E90D23">
        <w:rPr>
          <w:color w:val="010202"/>
        </w:rPr>
        <w:t>recently,</w:t>
      </w:r>
      <w:r w:rsidRPr="00E90D23">
        <w:rPr>
          <w:color w:val="010202"/>
          <w:spacing w:val="1"/>
        </w:rPr>
        <w:t xml:space="preserve"> </w:t>
      </w:r>
      <w:r w:rsidRPr="00E90D23">
        <w:rPr>
          <w:color w:val="010202"/>
        </w:rPr>
        <w:t>that</w:t>
      </w:r>
      <w:r w:rsidRPr="00E90D23">
        <w:rPr>
          <w:color w:val="010202"/>
          <w:spacing w:val="-1"/>
        </w:rPr>
        <w:t xml:space="preserve"> </w:t>
      </w:r>
      <w:r w:rsidRPr="00E90D23">
        <w:rPr>
          <w:color w:val="010202"/>
        </w:rPr>
        <w:t>exclusion has</w:t>
      </w:r>
      <w:r w:rsidRPr="00E90D23">
        <w:rPr>
          <w:color w:val="010202"/>
          <w:spacing w:val="1"/>
        </w:rPr>
        <w:t xml:space="preserve"> </w:t>
      </w:r>
      <w:r w:rsidRPr="00E90D23">
        <w:rPr>
          <w:color w:val="010202"/>
        </w:rPr>
        <w:t>been abolished</w:t>
      </w:r>
      <w:r w:rsidRPr="00E90D23">
        <w:rPr>
          <w:color w:val="010202"/>
          <w:spacing w:val="-1"/>
        </w:rPr>
        <w:t xml:space="preserve"> </w:t>
      </w:r>
      <w:r w:rsidRPr="00E90D23">
        <w:rPr>
          <w:color w:val="010202"/>
        </w:rPr>
        <w:t>by some countries.</w:t>
      </w:r>
    </w:p>
    <w:p w14:paraId="2C4EFB3A" w14:textId="77777777" w:rsidR="004B1A17" w:rsidRPr="00E90D23" w:rsidRDefault="004B1A17" w:rsidP="00E90D23">
      <w:pPr>
        <w:jc w:val="both"/>
      </w:pPr>
    </w:p>
    <w:p w14:paraId="6D08AB5F" w14:textId="77777777" w:rsidR="004B1A17" w:rsidRPr="00E90D23" w:rsidRDefault="004B1A17" w:rsidP="00E90D23">
      <w:pPr>
        <w:jc w:val="both"/>
      </w:pPr>
      <w:r w:rsidRPr="00E90D23">
        <w:rPr>
          <w:color w:val="010202"/>
          <w:w w:val="95"/>
        </w:rPr>
        <w:t>Once a geographical indication has been registered as a collective mark, the association that</w:t>
      </w:r>
      <w:r w:rsidRPr="00E90D23">
        <w:rPr>
          <w:color w:val="010202"/>
          <w:spacing w:val="1"/>
          <w:w w:val="95"/>
        </w:rPr>
        <w:t xml:space="preserve"> </w:t>
      </w:r>
      <w:r w:rsidRPr="00E90D23">
        <w:rPr>
          <w:color w:val="010202"/>
        </w:rPr>
        <w:t>owns it has the right to prohibit its use by persons who are not members of the association.</w:t>
      </w:r>
      <w:r w:rsidRPr="00E90D23">
        <w:rPr>
          <w:color w:val="010202"/>
          <w:spacing w:val="1"/>
        </w:rPr>
        <w:t xml:space="preserve"> </w:t>
      </w:r>
      <w:r w:rsidRPr="00E90D23">
        <w:rPr>
          <w:color w:val="010202"/>
        </w:rPr>
        <w:t>However, in case of conflict with a senior right, the members of the association may be excluded</w:t>
      </w:r>
      <w:r w:rsidRPr="00E90D23">
        <w:rPr>
          <w:color w:val="010202"/>
          <w:spacing w:val="1"/>
        </w:rPr>
        <w:t xml:space="preserve"> </w:t>
      </w:r>
      <w:r w:rsidRPr="00E90D23">
        <w:rPr>
          <w:color w:val="010202"/>
        </w:rPr>
        <w:t>from using the collective mark. Moreover, the registration of a geographical indication as collective</w:t>
      </w:r>
      <w:r w:rsidRPr="00E90D23">
        <w:rPr>
          <w:color w:val="010202"/>
          <w:spacing w:val="-56"/>
        </w:rPr>
        <w:t xml:space="preserve"> </w:t>
      </w:r>
      <w:r w:rsidRPr="00E90D23">
        <w:rPr>
          <w:color w:val="010202"/>
        </w:rPr>
        <w:t xml:space="preserve">mark may not, </w:t>
      </w:r>
      <w:r w:rsidRPr="00E90D23">
        <w:rPr>
          <w:i/>
          <w:color w:val="010202"/>
        </w:rPr>
        <w:t>per se</w:t>
      </w:r>
      <w:r w:rsidRPr="00E90D23">
        <w:rPr>
          <w:color w:val="010202"/>
        </w:rPr>
        <w:t>, prevent the mark from becoming a generic term.</w:t>
      </w:r>
      <w:r w:rsidRPr="00E90D23">
        <w:rPr>
          <w:color w:val="010202"/>
          <w:spacing w:val="1"/>
        </w:rPr>
        <w:t xml:space="preserve"> </w:t>
      </w:r>
      <w:r w:rsidRPr="00E90D23">
        <w:rPr>
          <w:color w:val="010202"/>
        </w:rPr>
        <w:t>Furthermore, the laws of</w:t>
      </w:r>
      <w:r w:rsidRPr="00E90D23">
        <w:rPr>
          <w:color w:val="010202"/>
          <w:spacing w:val="1"/>
        </w:rPr>
        <w:t xml:space="preserve"> </w:t>
      </w:r>
      <w:r w:rsidRPr="00E90D23">
        <w:rPr>
          <w:color w:val="010202"/>
        </w:rPr>
        <w:t>some</w:t>
      </w:r>
      <w:r w:rsidRPr="00E90D23">
        <w:rPr>
          <w:color w:val="010202"/>
          <w:spacing w:val="1"/>
        </w:rPr>
        <w:t xml:space="preserve"> </w:t>
      </w:r>
      <w:r w:rsidRPr="00E90D23">
        <w:rPr>
          <w:color w:val="010202"/>
        </w:rPr>
        <w:t>countries</w:t>
      </w:r>
      <w:r w:rsidRPr="00E90D23">
        <w:rPr>
          <w:color w:val="010202"/>
          <w:spacing w:val="1"/>
        </w:rPr>
        <w:t xml:space="preserve"> </w:t>
      </w:r>
      <w:r w:rsidRPr="00E90D23">
        <w:rPr>
          <w:color w:val="010202"/>
        </w:rPr>
        <w:t>contain</w:t>
      </w:r>
      <w:r w:rsidRPr="00E90D23">
        <w:rPr>
          <w:color w:val="010202"/>
          <w:spacing w:val="1"/>
        </w:rPr>
        <w:t xml:space="preserve"> </w:t>
      </w:r>
      <w:r w:rsidRPr="00E90D23">
        <w:rPr>
          <w:color w:val="010202"/>
        </w:rPr>
        <w:t>strict</w:t>
      </w:r>
      <w:r w:rsidRPr="00E90D23">
        <w:rPr>
          <w:color w:val="010202"/>
          <w:spacing w:val="1"/>
        </w:rPr>
        <w:t xml:space="preserve"> </w:t>
      </w:r>
      <w:r w:rsidRPr="00E90D23">
        <w:rPr>
          <w:color w:val="010202"/>
        </w:rPr>
        <w:t>use</w:t>
      </w:r>
      <w:r w:rsidRPr="00E90D23">
        <w:rPr>
          <w:color w:val="010202"/>
          <w:spacing w:val="1"/>
        </w:rPr>
        <w:t xml:space="preserve"> </w:t>
      </w:r>
      <w:r w:rsidRPr="00E90D23">
        <w:rPr>
          <w:color w:val="010202"/>
        </w:rPr>
        <w:t>requirements</w:t>
      </w:r>
      <w:r w:rsidRPr="00E90D23">
        <w:rPr>
          <w:color w:val="010202"/>
          <w:spacing w:val="1"/>
        </w:rPr>
        <w:t xml:space="preserve"> </w:t>
      </w:r>
      <w:r w:rsidRPr="00E90D23">
        <w:rPr>
          <w:color w:val="010202"/>
        </w:rPr>
        <w:t>which</w:t>
      </w:r>
      <w:r w:rsidRPr="00E90D23">
        <w:rPr>
          <w:color w:val="010202"/>
          <w:spacing w:val="1"/>
        </w:rPr>
        <w:t xml:space="preserve"> </w:t>
      </w:r>
      <w:r w:rsidRPr="00E90D23">
        <w:rPr>
          <w:color w:val="010202"/>
        </w:rPr>
        <w:t>may</w:t>
      </w:r>
      <w:r w:rsidRPr="00E90D23">
        <w:rPr>
          <w:color w:val="010202"/>
          <w:spacing w:val="1"/>
        </w:rPr>
        <w:t xml:space="preserve"> </w:t>
      </w:r>
      <w:r w:rsidRPr="00E90D23">
        <w:rPr>
          <w:color w:val="010202"/>
        </w:rPr>
        <w:t>result</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cancellation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registration 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collective mark</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case it</w:t>
      </w:r>
      <w:r w:rsidRPr="00E90D23">
        <w:rPr>
          <w:color w:val="010202"/>
          <w:spacing w:val="3"/>
        </w:rPr>
        <w:t xml:space="preserve"> </w:t>
      </w:r>
      <w:r w:rsidRPr="00E90D23">
        <w:rPr>
          <w:color w:val="010202"/>
        </w:rPr>
        <w:t>is</w:t>
      </w:r>
      <w:r w:rsidRPr="00E90D23">
        <w:rPr>
          <w:color w:val="010202"/>
          <w:spacing w:val="3"/>
        </w:rPr>
        <w:t xml:space="preserve"> </w:t>
      </w:r>
      <w:r w:rsidRPr="00E90D23">
        <w:rPr>
          <w:color w:val="010202"/>
        </w:rPr>
        <w:t>not continuously</w:t>
      </w:r>
      <w:r w:rsidRPr="00E90D23">
        <w:rPr>
          <w:color w:val="010202"/>
          <w:spacing w:val="1"/>
        </w:rPr>
        <w:t xml:space="preserve"> </w:t>
      </w:r>
      <w:r w:rsidRPr="00E90D23">
        <w:rPr>
          <w:color w:val="010202"/>
        </w:rPr>
        <w:t>used.</w:t>
      </w:r>
    </w:p>
    <w:p w14:paraId="00A34A69" w14:textId="77777777" w:rsidR="004B1A17" w:rsidRPr="00E90D23" w:rsidRDefault="004B1A17" w:rsidP="00E90D23">
      <w:pPr>
        <w:jc w:val="both"/>
      </w:pPr>
    </w:p>
    <w:p w14:paraId="136A4B08" w14:textId="77777777" w:rsidR="004B1A17" w:rsidRPr="00E90D23" w:rsidRDefault="004B1A17" w:rsidP="00E90D23">
      <w:pPr>
        <w:jc w:val="both"/>
      </w:pPr>
      <w:r w:rsidRPr="00E90D23">
        <w:rPr>
          <w:color w:val="010202"/>
        </w:rPr>
        <w:t>In</w:t>
      </w:r>
      <w:r w:rsidRPr="00E90D23">
        <w:rPr>
          <w:color w:val="010202"/>
          <w:spacing w:val="-4"/>
        </w:rPr>
        <w:t xml:space="preserve"> </w:t>
      </w:r>
      <w:r w:rsidRPr="00E90D23">
        <w:rPr>
          <w:color w:val="010202"/>
        </w:rPr>
        <w:t>contrast</w:t>
      </w:r>
      <w:r w:rsidRPr="00E90D23">
        <w:rPr>
          <w:color w:val="010202"/>
          <w:spacing w:val="-2"/>
        </w:rPr>
        <w:t xml:space="preserve"> </w:t>
      </w:r>
      <w:r w:rsidRPr="00E90D23">
        <w:rPr>
          <w:color w:val="010202"/>
        </w:rPr>
        <w:t>to</w:t>
      </w:r>
      <w:r w:rsidRPr="00E90D23">
        <w:rPr>
          <w:color w:val="010202"/>
          <w:spacing w:val="-3"/>
        </w:rPr>
        <w:t xml:space="preserve"> </w:t>
      </w:r>
      <w:r w:rsidRPr="00E90D23">
        <w:rPr>
          <w:color w:val="010202"/>
        </w:rPr>
        <w:t>collective</w:t>
      </w:r>
      <w:r w:rsidRPr="00E90D23">
        <w:rPr>
          <w:color w:val="010202"/>
          <w:spacing w:val="-4"/>
        </w:rPr>
        <w:t xml:space="preserve"> </w:t>
      </w:r>
      <w:r w:rsidRPr="00E90D23">
        <w:rPr>
          <w:color w:val="010202"/>
        </w:rPr>
        <w:t>marks,</w:t>
      </w:r>
      <w:r w:rsidRPr="00E90D23">
        <w:rPr>
          <w:color w:val="010202"/>
          <w:spacing w:val="-1"/>
        </w:rPr>
        <w:t xml:space="preserve"> </w:t>
      </w:r>
      <w:r w:rsidRPr="00E90D23">
        <w:rPr>
          <w:color w:val="010202"/>
        </w:rPr>
        <w:t>certification</w:t>
      </w:r>
      <w:r w:rsidRPr="00E90D23">
        <w:rPr>
          <w:color w:val="010202"/>
          <w:spacing w:val="-4"/>
        </w:rPr>
        <w:t xml:space="preserve"> </w:t>
      </w:r>
      <w:r w:rsidRPr="00E90D23">
        <w:rPr>
          <w:color w:val="010202"/>
        </w:rPr>
        <w:t>marks</w:t>
      </w:r>
      <w:r w:rsidRPr="00E90D23">
        <w:rPr>
          <w:color w:val="010202"/>
          <w:spacing w:val="-3"/>
        </w:rPr>
        <w:t xml:space="preserve"> </w:t>
      </w:r>
      <w:r w:rsidRPr="00E90D23">
        <w:rPr>
          <w:color w:val="010202"/>
        </w:rPr>
        <w:t>and</w:t>
      </w:r>
      <w:r w:rsidRPr="00E90D23">
        <w:rPr>
          <w:color w:val="010202"/>
          <w:spacing w:val="-6"/>
        </w:rPr>
        <w:t xml:space="preserve"> </w:t>
      </w:r>
      <w:r w:rsidRPr="00E90D23">
        <w:rPr>
          <w:color w:val="010202"/>
        </w:rPr>
        <w:t>guarantee</w:t>
      </w:r>
      <w:r w:rsidRPr="00E90D23">
        <w:rPr>
          <w:color w:val="010202"/>
          <w:spacing w:val="-5"/>
        </w:rPr>
        <w:t xml:space="preserve"> </w:t>
      </w:r>
      <w:r w:rsidRPr="00E90D23">
        <w:rPr>
          <w:color w:val="010202"/>
        </w:rPr>
        <w:t>marks</w:t>
      </w:r>
      <w:r w:rsidRPr="00E90D23">
        <w:rPr>
          <w:color w:val="010202"/>
          <w:spacing w:val="-3"/>
        </w:rPr>
        <w:t xml:space="preserve"> </w:t>
      </w:r>
      <w:r w:rsidRPr="00E90D23">
        <w:rPr>
          <w:color w:val="010202"/>
        </w:rPr>
        <w:t>are</w:t>
      </w:r>
      <w:r w:rsidRPr="00E90D23">
        <w:rPr>
          <w:color w:val="010202"/>
          <w:spacing w:val="-6"/>
        </w:rPr>
        <w:t xml:space="preserve"> </w:t>
      </w:r>
      <w:r w:rsidRPr="00E90D23">
        <w:rPr>
          <w:color w:val="010202"/>
        </w:rPr>
        <w:t>not</w:t>
      </w:r>
      <w:r w:rsidRPr="00E90D23">
        <w:rPr>
          <w:color w:val="010202"/>
          <w:spacing w:val="-5"/>
        </w:rPr>
        <w:t xml:space="preserve"> </w:t>
      </w:r>
      <w:r w:rsidRPr="00E90D23">
        <w:rPr>
          <w:color w:val="010202"/>
        </w:rPr>
        <w:t>owned</w:t>
      </w:r>
      <w:r w:rsidRPr="00E90D23">
        <w:rPr>
          <w:color w:val="010202"/>
          <w:spacing w:val="-8"/>
        </w:rPr>
        <w:t xml:space="preserve"> </w:t>
      </w:r>
      <w:r w:rsidRPr="00E90D23">
        <w:rPr>
          <w:color w:val="010202"/>
        </w:rPr>
        <w:t>by</w:t>
      </w:r>
      <w:r w:rsidRPr="00E90D23">
        <w:rPr>
          <w:color w:val="010202"/>
          <w:spacing w:val="-5"/>
        </w:rPr>
        <w:t xml:space="preserve"> </w:t>
      </w:r>
      <w:r w:rsidRPr="00E90D23">
        <w:rPr>
          <w:color w:val="010202"/>
        </w:rPr>
        <w:t>a</w:t>
      </w:r>
      <w:r w:rsidRPr="00E90D23">
        <w:rPr>
          <w:color w:val="010202"/>
          <w:spacing w:val="-56"/>
        </w:rPr>
        <w:t xml:space="preserve"> </w:t>
      </w:r>
      <w:r w:rsidRPr="00E90D23">
        <w:rPr>
          <w:color w:val="010202"/>
        </w:rPr>
        <w:t>collective body such as an association of producers, but by a certification authority. Such authority</w:t>
      </w:r>
      <w:r w:rsidRPr="00E90D23">
        <w:rPr>
          <w:color w:val="010202"/>
          <w:spacing w:val="1"/>
        </w:rPr>
        <w:t xml:space="preserve"> </w:t>
      </w:r>
      <w:r w:rsidRPr="00E90D23">
        <w:rPr>
          <w:color w:val="010202"/>
        </w:rPr>
        <w:t>may be a local council or an association which is not engaged in the production or the trade of the</w:t>
      </w:r>
      <w:r w:rsidRPr="00E90D23">
        <w:rPr>
          <w:color w:val="010202"/>
          <w:spacing w:val="1"/>
        </w:rPr>
        <w:t xml:space="preserve"> </w:t>
      </w:r>
      <w:r w:rsidRPr="00E90D23">
        <w:rPr>
          <w:color w:val="010202"/>
        </w:rPr>
        <w:t>products</w:t>
      </w:r>
      <w:r w:rsidRPr="00E90D23">
        <w:rPr>
          <w:color w:val="010202"/>
          <w:spacing w:val="1"/>
        </w:rPr>
        <w:t xml:space="preserve"> </w:t>
      </w:r>
      <w:r w:rsidRPr="00E90D23">
        <w:rPr>
          <w:color w:val="010202"/>
        </w:rPr>
        <w:t>concerned.</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latter</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particular</w:t>
      </w:r>
      <w:r w:rsidRPr="00E90D23">
        <w:rPr>
          <w:color w:val="010202"/>
          <w:spacing w:val="1"/>
        </w:rPr>
        <w:t xml:space="preserve"> </w:t>
      </w:r>
      <w:r w:rsidRPr="00E90D23">
        <w:rPr>
          <w:color w:val="010202"/>
        </w:rPr>
        <w:t>importance</w:t>
      </w:r>
      <w:r w:rsidRPr="00E90D23">
        <w:rPr>
          <w:color w:val="010202"/>
          <w:spacing w:val="1"/>
        </w:rPr>
        <w:t xml:space="preserve"> </w:t>
      </w:r>
      <w:r w:rsidRPr="00E90D23">
        <w:rPr>
          <w:color w:val="010202"/>
        </w:rPr>
        <w:t>because</w:t>
      </w:r>
      <w:r w:rsidRPr="00E90D23">
        <w:rPr>
          <w:color w:val="010202"/>
          <w:spacing w:val="1"/>
        </w:rPr>
        <w:t xml:space="preserve"> </w:t>
      </w:r>
      <w:r w:rsidRPr="00E90D23">
        <w:rPr>
          <w:color w:val="010202"/>
        </w:rPr>
        <w:t>it</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owner</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certification mark who must ensure that the goods bearing the certification mark possess the</w:t>
      </w:r>
      <w:r w:rsidRPr="00E90D23">
        <w:rPr>
          <w:color w:val="010202"/>
          <w:spacing w:val="1"/>
        </w:rPr>
        <w:t xml:space="preserve"> </w:t>
      </w:r>
      <w:r w:rsidRPr="00E90D23">
        <w:rPr>
          <w:color w:val="010202"/>
        </w:rPr>
        <w:t>certified qualities.</w:t>
      </w:r>
      <w:r w:rsidRPr="00E90D23">
        <w:rPr>
          <w:color w:val="010202"/>
          <w:spacing w:val="1"/>
        </w:rPr>
        <w:t xml:space="preserve"> </w:t>
      </w:r>
      <w:r w:rsidRPr="00E90D23">
        <w:rPr>
          <w:color w:val="010202"/>
        </w:rPr>
        <w:t xml:space="preserve">A certification mark may be used to certify, </w:t>
      </w:r>
      <w:r w:rsidRPr="00E90D23">
        <w:rPr>
          <w:i/>
          <w:color w:val="010202"/>
        </w:rPr>
        <w:t>inter alia</w:t>
      </w:r>
      <w:r w:rsidRPr="00E90D23">
        <w:rPr>
          <w:color w:val="010202"/>
        </w:rPr>
        <w:t>, the origin of products or</w:t>
      </w:r>
      <w:r w:rsidRPr="00E90D23">
        <w:rPr>
          <w:color w:val="010202"/>
          <w:spacing w:val="1"/>
        </w:rPr>
        <w:t xml:space="preserve"> </w:t>
      </w:r>
      <w:r w:rsidRPr="00E90D23">
        <w:rPr>
          <w:color w:val="010202"/>
        </w:rPr>
        <w:t>services.</w:t>
      </w:r>
      <w:r w:rsidRPr="00E90D23">
        <w:rPr>
          <w:color w:val="010202"/>
          <w:spacing w:val="1"/>
        </w:rPr>
        <w:t xml:space="preserve"> </w:t>
      </w:r>
      <w:r w:rsidRPr="00E90D23">
        <w:rPr>
          <w:color w:val="010202"/>
        </w:rPr>
        <w:t>The application for the registration of a certification mark has to be accompanied by</w:t>
      </w:r>
      <w:r w:rsidRPr="00E90D23">
        <w:rPr>
          <w:color w:val="010202"/>
          <w:spacing w:val="1"/>
        </w:rPr>
        <w:t xml:space="preserve"> </w:t>
      </w:r>
      <w:r w:rsidRPr="00E90D23">
        <w:rPr>
          <w:color w:val="010202"/>
        </w:rPr>
        <w:t>regulations</w:t>
      </w:r>
      <w:r w:rsidRPr="00E90D23">
        <w:rPr>
          <w:color w:val="010202"/>
          <w:spacing w:val="1"/>
        </w:rPr>
        <w:t xml:space="preserve"> </w:t>
      </w:r>
      <w:r w:rsidRPr="00E90D23">
        <w:rPr>
          <w:color w:val="010202"/>
        </w:rPr>
        <w:t>which</w:t>
      </w:r>
      <w:r w:rsidRPr="00E90D23">
        <w:rPr>
          <w:color w:val="010202"/>
          <w:spacing w:val="1"/>
        </w:rPr>
        <w:t xml:space="preserve"> </w:t>
      </w:r>
      <w:r w:rsidRPr="00E90D23">
        <w:rPr>
          <w:color w:val="010202"/>
        </w:rPr>
        <w:t>govern</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use</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certification</w:t>
      </w:r>
      <w:r w:rsidRPr="00E90D23">
        <w:rPr>
          <w:color w:val="010202"/>
          <w:spacing w:val="1"/>
        </w:rPr>
        <w:t xml:space="preserve"> </w:t>
      </w:r>
      <w:r w:rsidRPr="00E90D23">
        <w:rPr>
          <w:color w:val="010202"/>
        </w:rPr>
        <w:t>mark.</w:t>
      </w:r>
      <w:r w:rsidRPr="00E90D23">
        <w:rPr>
          <w:color w:val="010202"/>
          <w:spacing w:val="1"/>
        </w:rPr>
        <w:t xml:space="preserve"> </w:t>
      </w:r>
      <w:r w:rsidRPr="00E90D23">
        <w:rPr>
          <w:color w:val="010202"/>
        </w:rPr>
        <w:t>Regarding</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registrability</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geographical</w:t>
      </w:r>
      <w:r w:rsidRPr="00E90D23">
        <w:rPr>
          <w:color w:val="010202"/>
          <w:spacing w:val="-5"/>
        </w:rPr>
        <w:t xml:space="preserve"> </w:t>
      </w:r>
      <w:r w:rsidRPr="00E90D23">
        <w:rPr>
          <w:color w:val="010202"/>
        </w:rPr>
        <w:t>indications</w:t>
      </w:r>
      <w:r w:rsidRPr="00E90D23">
        <w:rPr>
          <w:color w:val="010202"/>
          <w:spacing w:val="-5"/>
        </w:rPr>
        <w:t xml:space="preserve"> </w:t>
      </w:r>
      <w:r w:rsidRPr="00E90D23">
        <w:rPr>
          <w:color w:val="010202"/>
        </w:rPr>
        <w:t>as</w:t>
      </w:r>
      <w:r w:rsidRPr="00E90D23">
        <w:rPr>
          <w:color w:val="010202"/>
          <w:spacing w:val="-4"/>
        </w:rPr>
        <w:t xml:space="preserve"> </w:t>
      </w:r>
      <w:r w:rsidRPr="00E90D23">
        <w:rPr>
          <w:color w:val="010202"/>
        </w:rPr>
        <w:t>certification</w:t>
      </w:r>
      <w:r w:rsidRPr="00E90D23">
        <w:rPr>
          <w:color w:val="010202"/>
          <w:spacing w:val="-5"/>
        </w:rPr>
        <w:t xml:space="preserve"> </w:t>
      </w:r>
      <w:r w:rsidRPr="00E90D23">
        <w:rPr>
          <w:color w:val="010202"/>
        </w:rPr>
        <w:t>marks</w:t>
      </w:r>
      <w:r w:rsidRPr="00E90D23">
        <w:rPr>
          <w:color w:val="010202"/>
          <w:spacing w:val="-4"/>
        </w:rPr>
        <w:t xml:space="preserve"> </w:t>
      </w:r>
      <w:r w:rsidRPr="00E90D23">
        <w:rPr>
          <w:color w:val="010202"/>
        </w:rPr>
        <w:t>and</w:t>
      </w:r>
      <w:r w:rsidRPr="00E90D23">
        <w:rPr>
          <w:color w:val="010202"/>
          <w:spacing w:val="-7"/>
        </w:rPr>
        <w:t xml:space="preserve"> </w:t>
      </w:r>
      <w:r w:rsidRPr="00E90D23">
        <w:rPr>
          <w:color w:val="010202"/>
        </w:rPr>
        <w:t>guarantee</w:t>
      </w:r>
      <w:r w:rsidRPr="00E90D23">
        <w:rPr>
          <w:color w:val="010202"/>
          <w:spacing w:val="-5"/>
        </w:rPr>
        <w:t xml:space="preserve"> </w:t>
      </w:r>
      <w:r w:rsidRPr="00E90D23">
        <w:rPr>
          <w:color w:val="010202"/>
        </w:rPr>
        <w:t>marks,</w:t>
      </w:r>
      <w:r w:rsidRPr="00E90D23">
        <w:rPr>
          <w:color w:val="010202"/>
          <w:spacing w:val="-5"/>
        </w:rPr>
        <w:t xml:space="preserve"> </w:t>
      </w:r>
      <w:r w:rsidRPr="00E90D23">
        <w:rPr>
          <w:color w:val="010202"/>
        </w:rPr>
        <w:t>the</w:t>
      </w:r>
      <w:r w:rsidRPr="00E90D23">
        <w:rPr>
          <w:color w:val="010202"/>
          <w:spacing w:val="-4"/>
        </w:rPr>
        <w:t xml:space="preserve"> </w:t>
      </w:r>
      <w:r w:rsidRPr="00E90D23">
        <w:rPr>
          <w:color w:val="010202"/>
        </w:rPr>
        <w:t>same</w:t>
      </w:r>
      <w:r w:rsidRPr="00E90D23">
        <w:rPr>
          <w:color w:val="010202"/>
          <w:spacing w:val="-5"/>
        </w:rPr>
        <w:t xml:space="preserve"> </w:t>
      </w:r>
      <w:r w:rsidRPr="00E90D23">
        <w:rPr>
          <w:color w:val="010202"/>
        </w:rPr>
        <w:t>principles</w:t>
      </w:r>
      <w:r w:rsidRPr="00E90D23">
        <w:rPr>
          <w:color w:val="010202"/>
          <w:spacing w:val="-7"/>
        </w:rPr>
        <w:t xml:space="preserve"> </w:t>
      </w:r>
      <w:r w:rsidRPr="00E90D23">
        <w:rPr>
          <w:color w:val="010202"/>
        </w:rPr>
        <w:t>as</w:t>
      </w:r>
      <w:r w:rsidRPr="00E90D23">
        <w:rPr>
          <w:color w:val="010202"/>
          <w:spacing w:val="-7"/>
        </w:rPr>
        <w:t xml:space="preserve"> </w:t>
      </w:r>
      <w:r w:rsidRPr="00E90D23">
        <w:rPr>
          <w:color w:val="010202"/>
        </w:rPr>
        <w:t>for</w:t>
      </w:r>
      <w:r w:rsidRPr="00E90D23">
        <w:rPr>
          <w:color w:val="010202"/>
          <w:spacing w:val="-4"/>
        </w:rPr>
        <w:t xml:space="preserve"> </w:t>
      </w:r>
      <w:r w:rsidRPr="00E90D23">
        <w:rPr>
          <w:color w:val="010202"/>
        </w:rPr>
        <w:t>the</w:t>
      </w:r>
      <w:r w:rsidRPr="00E90D23">
        <w:rPr>
          <w:color w:val="010202"/>
          <w:spacing w:val="-56"/>
        </w:rPr>
        <w:t xml:space="preserve"> </w:t>
      </w:r>
      <w:r w:rsidRPr="00E90D23">
        <w:rPr>
          <w:color w:val="010202"/>
        </w:rPr>
        <w:t>registration</w:t>
      </w:r>
      <w:r w:rsidRPr="00E90D23">
        <w:rPr>
          <w:color w:val="010202"/>
          <w:spacing w:val="1"/>
        </w:rPr>
        <w:t xml:space="preserve"> </w:t>
      </w:r>
      <w:r w:rsidRPr="00E90D23">
        <w:rPr>
          <w:color w:val="010202"/>
        </w:rPr>
        <w:t>of</w:t>
      </w:r>
      <w:r w:rsidRPr="00E90D23">
        <w:rPr>
          <w:color w:val="010202"/>
          <w:spacing w:val="2"/>
        </w:rPr>
        <w:t xml:space="preserve"> </w:t>
      </w:r>
      <w:r w:rsidRPr="00E90D23">
        <w:rPr>
          <w:color w:val="010202"/>
        </w:rPr>
        <w:t>collective</w:t>
      </w:r>
      <w:r w:rsidRPr="00E90D23">
        <w:rPr>
          <w:color w:val="010202"/>
          <w:spacing w:val="1"/>
        </w:rPr>
        <w:t xml:space="preserve"> </w:t>
      </w:r>
      <w:r w:rsidRPr="00E90D23">
        <w:rPr>
          <w:color w:val="010202"/>
        </w:rPr>
        <w:t>marks</w:t>
      </w:r>
      <w:r w:rsidRPr="00E90D23">
        <w:rPr>
          <w:color w:val="010202"/>
          <w:spacing w:val="4"/>
        </w:rPr>
        <w:t xml:space="preserve"> </w:t>
      </w:r>
      <w:r w:rsidRPr="00E90D23">
        <w:rPr>
          <w:color w:val="010202"/>
        </w:rPr>
        <w:t>apply.</w:t>
      </w:r>
    </w:p>
    <w:p w14:paraId="6FCD1DD0" w14:textId="77777777" w:rsidR="004B1A17" w:rsidRPr="00E90D23" w:rsidRDefault="004B1A17" w:rsidP="00E90D23">
      <w:pPr>
        <w:jc w:val="both"/>
      </w:pPr>
    </w:p>
    <w:p w14:paraId="2AFDAAD7" w14:textId="77777777" w:rsidR="004B1A17" w:rsidRPr="00E90D23" w:rsidRDefault="004B1A17" w:rsidP="00E90D23">
      <w:pPr>
        <w:jc w:val="both"/>
      </w:pPr>
      <w:r w:rsidRPr="00E90D23">
        <w:rPr>
          <w:color w:val="010202"/>
        </w:rPr>
        <w:t>Where a geographical indication has been registered as a certification mark or guarantee</w:t>
      </w:r>
      <w:r w:rsidRPr="00E90D23">
        <w:rPr>
          <w:color w:val="010202"/>
          <w:spacing w:val="1"/>
        </w:rPr>
        <w:t xml:space="preserve"> </w:t>
      </w:r>
      <w:r w:rsidRPr="00E90D23">
        <w:rPr>
          <w:color w:val="010202"/>
        </w:rPr>
        <w:t>mark, it may normally be used by everybody whose products comply with the requirements set out</w:t>
      </w:r>
      <w:r w:rsidRPr="00E90D23">
        <w:rPr>
          <w:color w:val="010202"/>
          <w:spacing w:val="-56"/>
        </w:rPr>
        <w:t xml:space="preserve"> </w:t>
      </w:r>
      <w:r w:rsidRPr="00E90D23">
        <w:rPr>
          <w:color w:val="010202"/>
        </w:rPr>
        <w:t>in the regulation.</w:t>
      </w:r>
      <w:r w:rsidRPr="00E90D23">
        <w:rPr>
          <w:color w:val="010202"/>
          <w:spacing w:val="1"/>
        </w:rPr>
        <w:t xml:space="preserve"> </w:t>
      </w:r>
      <w:r w:rsidRPr="00E90D23">
        <w:rPr>
          <w:color w:val="010202"/>
        </w:rPr>
        <w:t>Such right to use, however, may not exist in case of conflict with a senior right.</w:t>
      </w:r>
      <w:r w:rsidRPr="00E90D23">
        <w:rPr>
          <w:color w:val="010202"/>
          <w:spacing w:val="1"/>
        </w:rPr>
        <w:t xml:space="preserve"> </w:t>
      </w:r>
      <w:r w:rsidRPr="00E90D23">
        <w:rPr>
          <w:color w:val="010202"/>
        </w:rPr>
        <w:t>The institution which owns the registered certification mark or guarantee mark has the right to</w:t>
      </w:r>
      <w:r w:rsidRPr="00E90D23">
        <w:rPr>
          <w:color w:val="010202"/>
          <w:spacing w:val="1"/>
        </w:rPr>
        <w:t xml:space="preserve"> </w:t>
      </w:r>
      <w:r w:rsidRPr="00E90D23">
        <w:rPr>
          <w:color w:val="010202"/>
        </w:rPr>
        <w:t>prohibit the use of that mark by persons whose products do not comply with the requirements set</w:t>
      </w:r>
      <w:r w:rsidRPr="00E90D23">
        <w:rPr>
          <w:color w:val="010202"/>
          <w:spacing w:val="1"/>
        </w:rPr>
        <w:t xml:space="preserve"> </w:t>
      </w:r>
      <w:r w:rsidRPr="00E90D23">
        <w:rPr>
          <w:color w:val="010202"/>
        </w:rPr>
        <w:t>out in the regulations.   In general, the protection of a geographical indication through registration</w:t>
      </w:r>
      <w:r w:rsidRPr="00E90D23">
        <w:rPr>
          <w:color w:val="010202"/>
          <w:spacing w:val="1"/>
        </w:rPr>
        <w:t xml:space="preserve"> </w:t>
      </w:r>
      <w:r w:rsidRPr="00E90D23">
        <w:rPr>
          <w:color w:val="010202"/>
        </w:rPr>
        <w:t>as</w:t>
      </w:r>
      <w:r w:rsidRPr="00E90D23">
        <w:rPr>
          <w:color w:val="010202"/>
          <w:spacing w:val="-4"/>
        </w:rPr>
        <w:t xml:space="preserve"> </w:t>
      </w:r>
      <w:r w:rsidRPr="00E90D23">
        <w:rPr>
          <w:color w:val="010202"/>
        </w:rPr>
        <w:t>certification</w:t>
      </w:r>
      <w:r w:rsidRPr="00E90D23">
        <w:rPr>
          <w:color w:val="010202"/>
          <w:spacing w:val="-6"/>
        </w:rPr>
        <w:t xml:space="preserve"> </w:t>
      </w:r>
      <w:r w:rsidRPr="00E90D23">
        <w:rPr>
          <w:color w:val="010202"/>
        </w:rPr>
        <w:t>mark</w:t>
      </w:r>
      <w:r w:rsidRPr="00E90D23">
        <w:rPr>
          <w:color w:val="010202"/>
          <w:spacing w:val="-6"/>
        </w:rPr>
        <w:t xml:space="preserve"> </w:t>
      </w:r>
      <w:r w:rsidRPr="00E90D23">
        <w:rPr>
          <w:color w:val="010202"/>
        </w:rPr>
        <w:t>or</w:t>
      </w:r>
      <w:r w:rsidRPr="00E90D23">
        <w:rPr>
          <w:color w:val="010202"/>
          <w:spacing w:val="-4"/>
        </w:rPr>
        <w:t xml:space="preserve"> </w:t>
      </w:r>
      <w:r w:rsidRPr="00E90D23">
        <w:rPr>
          <w:color w:val="010202"/>
        </w:rPr>
        <w:t>guarantee</w:t>
      </w:r>
      <w:r w:rsidRPr="00E90D23">
        <w:rPr>
          <w:color w:val="010202"/>
          <w:spacing w:val="-5"/>
        </w:rPr>
        <w:t xml:space="preserve"> </w:t>
      </w:r>
      <w:r w:rsidRPr="00E90D23">
        <w:rPr>
          <w:color w:val="010202"/>
        </w:rPr>
        <w:t>mark</w:t>
      </w:r>
      <w:r w:rsidRPr="00E90D23">
        <w:rPr>
          <w:color w:val="010202"/>
          <w:spacing w:val="-6"/>
        </w:rPr>
        <w:t xml:space="preserve"> </w:t>
      </w:r>
      <w:r w:rsidRPr="00E90D23">
        <w:rPr>
          <w:color w:val="010202"/>
        </w:rPr>
        <w:t>is</w:t>
      </w:r>
      <w:r w:rsidRPr="00E90D23">
        <w:rPr>
          <w:color w:val="010202"/>
          <w:spacing w:val="-6"/>
        </w:rPr>
        <w:t xml:space="preserve"> </w:t>
      </w:r>
      <w:r w:rsidRPr="00E90D23">
        <w:rPr>
          <w:color w:val="010202"/>
        </w:rPr>
        <w:t>equivalent</w:t>
      </w:r>
      <w:r w:rsidRPr="00E90D23">
        <w:rPr>
          <w:color w:val="010202"/>
          <w:spacing w:val="-3"/>
        </w:rPr>
        <w:t xml:space="preserve"> </w:t>
      </w:r>
      <w:r w:rsidRPr="00E90D23">
        <w:rPr>
          <w:color w:val="010202"/>
        </w:rPr>
        <w:t>to</w:t>
      </w:r>
      <w:r w:rsidRPr="00E90D23">
        <w:rPr>
          <w:color w:val="010202"/>
          <w:spacing w:val="-9"/>
        </w:rPr>
        <w:t xml:space="preserve"> </w:t>
      </w:r>
      <w:r w:rsidRPr="00E90D23">
        <w:rPr>
          <w:color w:val="010202"/>
        </w:rPr>
        <w:t>that</w:t>
      </w:r>
      <w:r w:rsidRPr="00E90D23">
        <w:rPr>
          <w:color w:val="010202"/>
          <w:spacing w:val="-5"/>
        </w:rPr>
        <w:t xml:space="preserve"> </w:t>
      </w:r>
      <w:r w:rsidRPr="00E90D23">
        <w:rPr>
          <w:color w:val="010202"/>
        </w:rPr>
        <w:t>conferred</w:t>
      </w:r>
      <w:r w:rsidRPr="00E90D23">
        <w:rPr>
          <w:color w:val="010202"/>
          <w:spacing w:val="-9"/>
        </w:rPr>
        <w:t xml:space="preserve"> </w:t>
      </w:r>
      <w:r w:rsidRPr="00E90D23">
        <w:rPr>
          <w:color w:val="010202"/>
        </w:rPr>
        <w:t>by</w:t>
      </w:r>
      <w:r w:rsidRPr="00E90D23">
        <w:rPr>
          <w:color w:val="010202"/>
          <w:spacing w:val="-8"/>
        </w:rPr>
        <w:t xml:space="preserve"> </w:t>
      </w:r>
      <w:r w:rsidRPr="00E90D23">
        <w:rPr>
          <w:color w:val="010202"/>
        </w:rPr>
        <w:t>registration</w:t>
      </w:r>
      <w:r w:rsidRPr="00E90D23">
        <w:rPr>
          <w:color w:val="010202"/>
          <w:spacing w:val="-8"/>
        </w:rPr>
        <w:t xml:space="preserve"> </w:t>
      </w:r>
      <w:r w:rsidRPr="00E90D23">
        <w:rPr>
          <w:color w:val="010202"/>
        </w:rPr>
        <w:t>as</w:t>
      </w:r>
      <w:r w:rsidRPr="00E90D23">
        <w:rPr>
          <w:color w:val="010202"/>
          <w:spacing w:val="-6"/>
        </w:rPr>
        <w:t xml:space="preserve"> </w:t>
      </w:r>
      <w:r w:rsidRPr="00E90D23">
        <w:rPr>
          <w:color w:val="010202"/>
        </w:rPr>
        <w:t>a</w:t>
      </w:r>
      <w:r w:rsidRPr="00E90D23">
        <w:rPr>
          <w:color w:val="010202"/>
          <w:spacing w:val="-8"/>
        </w:rPr>
        <w:t xml:space="preserve"> </w:t>
      </w:r>
      <w:r w:rsidRPr="00E90D23">
        <w:rPr>
          <w:color w:val="010202"/>
        </w:rPr>
        <w:t>collective</w:t>
      </w:r>
      <w:r w:rsidRPr="00E90D23">
        <w:rPr>
          <w:color w:val="010202"/>
          <w:spacing w:val="-56"/>
        </w:rPr>
        <w:t xml:space="preserve"> </w:t>
      </w:r>
      <w:r w:rsidRPr="00E90D23">
        <w:rPr>
          <w:color w:val="010202"/>
        </w:rPr>
        <w:t>mark.</w:t>
      </w:r>
    </w:p>
    <w:p w14:paraId="608FB61F" w14:textId="77777777" w:rsidR="004B1A17" w:rsidRPr="00E90D23" w:rsidRDefault="004B1A17" w:rsidP="00E90D23">
      <w:pPr>
        <w:jc w:val="both"/>
      </w:pPr>
    </w:p>
    <w:p w14:paraId="044AB010" w14:textId="77777777" w:rsidR="004B1A17" w:rsidRPr="00E90D23" w:rsidRDefault="004B1A17" w:rsidP="00E90D23">
      <w:pPr>
        <w:jc w:val="both"/>
      </w:pPr>
      <w:r w:rsidRPr="00E90D23">
        <w:rPr>
          <w:color w:val="010202"/>
        </w:rPr>
        <w:t>A special form of protected geographical indication resembling the concept of collective</w:t>
      </w:r>
      <w:r w:rsidRPr="00E90D23">
        <w:rPr>
          <w:color w:val="010202"/>
          <w:spacing w:val="1"/>
        </w:rPr>
        <w:t xml:space="preserve"> </w:t>
      </w:r>
      <w:r w:rsidRPr="00E90D23">
        <w:rPr>
          <w:color w:val="010202"/>
        </w:rPr>
        <w:t>marks is the French “agricultural label” (in French “label agricole”).</w:t>
      </w:r>
      <w:r w:rsidRPr="00E90D23">
        <w:rPr>
          <w:color w:val="010202"/>
          <w:spacing w:val="1"/>
        </w:rPr>
        <w:t xml:space="preserve"> </w:t>
      </w:r>
      <w:r w:rsidRPr="00E90D23">
        <w:rPr>
          <w:color w:val="010202"/>
        </w:rPr>
        <w:t>An agricultural label is a</w:t>
      </w:r>
      <w:r w:rsidRPr="00E90D23">
        <w:rPr>
          <w:color w:val="010202"/>
          <w:spacing w:val="1"/>
        </w:rPr>
        <w:t xml:space="preserve"> </w:t>
      </w:r>
      <w:r w:rsidRPr="00E90D23">
        <w:rPr>
          <w:color w:val="010202"/>
        </w:rPr>
        <w:t>collective mark that certifies that a foodstuff or a non-nutritious and non-transformed agricultural</w:t>
      </w:r>
      <w:r w:rsidRPr="00E90D23">
        <w:rPr>
          <w:color w:val="010202"/>
          <w:spacing w:val="1"/>
        </w:rPr>
        <w:t xml:space="preserve"> </w:t>
      </w:r>
      <w:r w:rsidRPr="00E90D23">
        <w:rPr>
          <w:color w:val="010202"/>
        </w:rPr>
        <w:t>product (such as cereal seeds) possesses a combination of specific characteristics and a level of</w:t>
      </w:r>
      <w:r w:rsidRPr="00E90D23">
        <w:rPr>
          <w:color w:val="010202"/>
          <w:spacing w:val="1"/>
        </w:rPr>
        <w:t xml:space="preserve"> </w:t>
      </w:r>
      <w:r w:rsidRPr="00E90D23">
        <w:rPr>
          <w:color w:val="010202"/>
        </w:rPr>
        <w:t>quality which is higher than that of similar products.</w:t>
      </w:r>
      <w:r w:rsidRPr="00E90D23">
        <w:rPr>
          <w:color w:val="010202"/>
          <w:spacing w:val="1"/>
        </w:rPr>
        <w:t xml:space="preserve"> </w:t>
      </w:r>
      <w:r w:rsidRPr="00E90D23">
        <w:rPr>
          <w:color w:val="010202"/>
        </w:rPr>
        <w:t>An agricultural label can be a national label</w:t>
      </w:r>
      <w:r w:rsidRPr="00E90D23">
        <w:rPr>
          <w:color w:val="010202"/>
          <w:spacing w:val="1"/>
        </w:rPr>
        <w:t xml:space="preserve"> </w:t>
      </w:r>
      <w:r w:rsidRPr="00E90D23">
        <w:rPr>
          <w:color w:val="010202"/>
        </w:rPr>
        <w:t>(known as “red label”) or a regional label, the latter referring to characteristics which are specific,</w:t>
      </w:r>
      <w:r w:rsidRPr="00E90D23">
        <w:rPr>
          <w:color w:val="010202"/>
          <w:spacing w:val="1"/>
        </w:rPr>
        <w:t xml:space="preserve"> </w:t>
      </w:r>
      <w:r w:rsidRPr="00E90D23">
        <w:rPr>
          <w:color w:val="010202"/>
        </w:rPr>
        <w:t>traditional</w:t>
      </w:r>
      <w:r w:rsidRPr="00E90D23">
        <w:rPr>
          <w:color w:val="010202"/>
          <w:spacing w:val="12"/>
        </w:rPr>
        <w:t xml:space="preserve"> </w:t>
      </w:r>
      <w:r w:rsidRPr="00E90D23">
        <w:rPr>
          <w:color w:val="010202"/>
        </w:rPr>
        <w:t>or</w:t>
      </w:r>
      <w:r w:rsidRPr="00E90D23">
        <w:rPr>
          <w:color w:val="010202"/>
          <w:spacing w:val="10"/>
        </w:rPr>
        <w:t xml:space="preserve"> </w:t>
      </w:r>
      <w:r w:rsidRPr="00E90D23">
        <w:rPr>
          <w:color w:val="010202"/>
        </w:rPr>
        <w:t>representative</w:t>
      </w:r>
      <w:r w:rsidRPr="00E90D23">
        <w:rPr>
          <w:color w:val="010202"/>
          <w:spacing w:val="7"/>
        </w:rPr>
        <w:t xml:space="preserve"> </w:t>
      </w:r>
      <w:r w:rsidRPr="00E90D23">
        <w:rPr>
          <w:color w:val="010202"/>
        </w:rPr>
        <w:t>of</w:t>
      </w:r>
      <w:r w:rsidRPr="00E90D23">
        <w:rPr>
          <w:color w:val="010202"/>
          <w:spacing w:val="10"/>
        </w:rPr>
        <w:t xml:space="preserve"> </w:t>
      </w:r>
      <w:r w:rsidRPr="00E90D23">
        <w:rPr>
          <w:color w:val="010202"/>
        </w:rPr>
        <w:t>a</w:t>
      </w:r>
      <w:r w:rsidRPr="00E90D23">
        <w:rPr>
          <w:color w:val="010202"/>
          <w:spacing w:val="10"/>
        </w:rPr>
        <w:t xml:space="preserve"> </w:t>
      </w:r>
      <w:r w:rsidRPr="00E90D23">
        <w:rPr>
          <w:color w:val="010202"/>
        </w:rPr>
        <w:t>region.</w:t>
      </w:r>
      <w:r w:rsidRPr="00E90D23">
        <w:rPr>
          <w:color w:val="010202"/>
          <w:spacing w:val="20"/>
        </w:rPr>
        <w:t xml:space="preserve"> </w:t>
      </w:r>
      <w:r w:rsidRPr="00E90D23">
        <w:rPr>
          <w:color w:val="010202"/>
        </w:rPr>
        <w:t>Products</w:t>
      </w:r>
      <w:r w:rsidRPr="00E90D23">
        <w:rPr>
          <w:color w:val="010202"/>
          <w:spacing w:val="13"/>
        </w:rPr>
        <w:t xml:space="preserve"> </w:t>
      </w:r>
      <w:r w:rsidRPr="00E90D23">
        <w:rPr>
          <w:color w:val="010202"/>
        </w:rPr>
        <w:t>in</w:t>
      </w:r>
      <w:r w:rsidRPr="00E90D23">
        <w:rPr>
          <w:color w:val="010202"/>
          <w:spacing w:val="10"/>
        </w:rPr>
        <w:t xml:space="preserve"> </w:t>
      </w:r>
      <w:r w:rsidRPr="00E90D23">
        <w:rPr>
          <w:color w:val="010202"/>
        </w:rPr>
        <w:t>respect</w:t>
      </w:r>
      <w:r w:rsidRPr="00E90D23">
        <w:rPr>
          <w:color w:val="010202"/>
          <w:spacing w:val="10"/>
        </w:rPr>
        <w:t xml:space="preserve"> </w:t>
      </w:r>
      <w:r w:rsidRPr="00E90D23">
        <w:rPr>
          <w:color w:val="010202"/>
        </w:rPr>
        <w:t>of</w:t>
      </w:r>
      <w:r w:rsidRPr="00E90D23">
        <w:rPr>
          <w:color w:val="010202"/>
          <w:spacing w:val="10"/>
        </w:rPr>
        <w:t xml:space="preserve"> </w:t>
      </w:r>
      <w:r w:rsidRPr="00E90D23">
        <w:rPr>
          <w:color w:val="010202"/>
        </w:rPr>
        <w:t>which</w:t>
      </w:r>
      <w:r w:rsidRPr="00E90D23">
        <w:rPr>
          <w:color w:val="010202"/>
          <w:spacing w:val="7"/>
        </w:rPr>
        <w:t xml:space="preserve"> </w:t>
      </w:r>
      <w:r w:rsidRPr="00E90D23">
        <w:rPr>
          <w:color w:val="010202"/>
        </w:rPr>
        <w:t>an</w:t>
      </w:r>
      <w:r w:rsidRPr="00E90D23">
        <w:rPr>
          <w:color w:val="010202"/>
          <w:spacing w:val="8"/>
        </w:rPr>
        <w:t xml:space="preserve"> </w:t>
      </w:r>
      <w:r w:rsidRPr="00E90D23">
        <w:rPr>
          <w:color w:val="010202"/>
        </w:rPr>
        <w:t>appellation</w:t>
      </w:r>
      <w:r w:rsidRPr="00E90D23">
        <w:rPr>
          <w:color w:val="010202"/>
          <w:spacing w:val="7"/>
        </w:rPr>
        <w:t xml:space="preserve"> </w:t>
      </w:r>
      <w:r w:rsidRPr="00E90D23">
        <w:rPr>
          <w:color w:val="010202"/>
        </w:rPr>
        <w:t>of</w:t>
      </w:r>
      <w:r w:rsidRPr="00E90D23">
        <w:rPr>
          <w:color w:val="010202"/>
          <w:spacing w:val="10"/>
        </w:rPr>
        <w:t xml:space="preserve"> </w:t>
      </w:r>
      <w:r w:rsidRPr="00E90D23">
        <w:rPr>
          <w:color w:val="010202"/>
        </w:rPr>
        <w:t>origin</w:t>
      </w:r>
      <w:r w:rsidRPr="00E90D23">
        <w:rPr>
          <w:color w:val="010202"/>
          <w:spacing w:val="8"/>
        </w:rPr>
        <w:t xml:space="preserve"> </w:t>
      </w:r>
      <w:r w:rsidRPr="00E90D23">
        <w:rPr>
          <w:color w:val="010202"/>
        </w:rPr>
        <w:t>has</w:t>
      </w:r>
    </w:p>
    <w:p w14:paraId="4050FF66" w14:textId="77777777" w:rsidR="004B1A17" w:rsidRPr="00E90D23" w:rsidRDefault="004B1A17" w:rsidP="00E90D23">
      <w:pPr>
        <w:jc w:val="both"/>
        <w:sectPr w:rsidR="004B1A17" w:rsidRPr="00E90D23" w:rsidSect="00E90D23">
          <w:type w:val="nextPage"/>
          <w:pgSz w:w="12260" w:h="17200"/>
          <w:pgMar w:top="1940" w:right="1420" w:bottom="280" w:left="1460" w:header="1728" w:footer="0" w:gutter="0"/>
          <w:cols w:space="720"/>
        </w:sectPr>
      </w:pPr>
    </w:p>
    <w:p w14:paraId="108D7D47" w14:textId="77777777" w:rsidR="004B1A17" w:rsidRPr="00E90D23" w:rsidRDefault="004B1A17" w:rsidP="00E90D23">
      <w:pPr>
        <w:jc w:val="both"/>
      </w:pPr>
      <w:r w:rsidRPr="00E90D23">
        <w:rPr>
          <w:color w:val="010202"/>
        </w:rPr>
        <w:lastRenderedPageBreak/>
        <w:t>been established and some categories of wines (even if not benefitting from an appellation of</w:t>
      </w:r>
      <w:r w:rsidRPr="00E90D23">
        <w:rPr>
          <w:color w:val="010202"/>
          <w:spacing w:val="1"/>
        </w:rPr>
        <w:t xml:space="preserve"> </w:t>
      </w:r>
      <w:r w:rsidRPr="00E90D23">
        <w:rPr>
          <w:color w:val="010202"/>
        </w:rPr>
        <w:t>origin) may not be the subject of protection by way of an agricultural label.</w:t>
      </w:r>
      <w:r w:rsidRPr="00E90D23">
        <w:rPr>
          <w:color w:val="010202"/>
          <w:spacing w:val="1"/>
        </w:rPr>
        <w:t xml:space="preserve"> </w:t>
      </w:r>
      <w:r w:rsidRPr="00E90D23">
        <w:rPr>
          <w:color w:val="010202"/>
        </w:rPr>
        <w:t>The agricultural label is</w:t>
      </w:r>
      <w:r w:rsidRPr="00E90D23">
        <w:rPr>
          <w:color w:val="010202"/>
          <w:spacing w:val="-56"/>
        </w:rPr>
        <w:t xml:space="preserve"> </w:t>
      </w:r>
      <w:r w:rsidRPr="00E90D23">
        <w:rPr>
          <w:color w:val="010202"/>
        </w:rPr>
        <w:t>registered in the name of the entity that controls its use.</w:t>
      </w:r>
      <w:r w:rsidRPr="00E90D23">
        <w:rPr>
          <w:color w:val="010202"/>
          <w:spacing w:val="59"/>
        </w:rPr>
        <w:t xml:space="preserve"> </w:t>
      </w:r>
      <w:r w:rsidRPr="00E90D23">
        <w:rPr>
          <w:color w:val="010202"/>
        </w:rPr>
        <w:t>The application of the Decree is not</w:t>
      </w:r>
      <w:r w:rsidRPr="00E90D23">
        <w:rPr>
          <w:color w:val="010202"/>
          <w:spacing w:val="1"/>
        </w:rPr>
        <w:t xml:space="preserve"> </w:t>
      </w:r>
      <w:r w:rsidRPr="00E90D23">
        <w:rPr>
          <w:color w:val="010202"/>
        </w:rPr>
        <w:t>limited</w:t>
      </w:r>
      <w:r w:rsidRPr="00E90D23">
        <w:rPr>
          <w:color w:val="010202"/>
          <w:spacing w:val="-2"/>
        </w:rPr>
        <w:t xml:space="preserve"> </w:t>
      </w:r>
      <w:r w:rsidRPr="00E90D23">
        <w:rPr>
          <w:color w:val="010202"/>
        </w:rPr>
        <w:t>to</w:t>
      </w:r>
      <w:r w:rsidRPr="00E90D23">
        <w:rPr>
          <w:color w:val="010202"/>
          <w:spacing w:val="-2"/>
        </w:rPr>
        <w:t xml:space="preserve"> </w:t>
      </w:r>
      <w:r w:rsidRPr="00E90D23">
        <w:rPr>
          <w:color w:val="010202"/>
        </w:rPr>
        <w:t>French</w:t>
      </w:r>
      <w:r w:rsidRPr="00E90D23">
        <w:rPr>
          <w:color w:val="010202"/>
          <w:spacing w:val="-2"/>
        </w:rPr>
        <w:t xml:space="preserve"> </w:t>
      </w:r>
      <w:r w:rsidRPr="00E90D23">
        <w:rPr>
          <w:color w:val="010202"/>
        </w:rPr>
        <w:t>products,</w:t>
      </w:r>
      <w:r w:rsidRPr="00E90D23">
        <w:rPr>
          <w:color w:val="010202"/>
          <w:spacing w:val="-1"/>
        </w:rPr>
        <w:t xml:space="preserve"> </w:t>
      </w:r>
      <w:r w:rsidRPr="00E90D23">
        <w:rPr>
          <w:color w:val="010202"/>
        </w:rPr>
        <w:t>but</w:t>
      </w:r>
      <w:r w:rsidRPr="00E90D23">
        <w:rPr>
          <w:color w:val="010202"/>
          <w:spacing w:val="-2"/>
        </w:rPr>
        <w:t xml:space="preserve"> </w:t>
      </w:r>
      <w:r w:rsidRPr="00E90D23">
        <w:rPr>
          <w:color w:val="010202"/>
        </w:rPr>
        <w:t>so</w:t>
      </w:r>
      <w:r w:rsidRPr="00E90D23">
        <w:rPr>
          <w:color w:val="010202"/>
          <w:spacing w:val="-2"/>
        </w:rPr>
        <w:t xml:space="preserve"> </w:t>
      </w:r>
      <w:r w:rsidRPr="00E90D23">
        <w:rPr>
          <w:color w:val="010202"/>
        </w:rPr>
        <w:t>far only</w:t>
      </w:r>
      <w:r w:rsidRPr="00E90D23">
        <w:rPr>
          <w:color w:val="010202"/>
          <w:spacing w:val="-2"/>
        </w:rPr>
        <w:t xml:space="preserve"> </w:t>
      </w:r>
      <w:r w:rsidRPr="00E90D23">
        <w:rPr>
          <w:color w:val="010202"/>
        </w:rPr>
        <w:t>little use</w:t>
      </w:r>
      <w:r w:rsidRPr="00E90D23">
        <w:rPr>
          <w:color w:val="010202"/>
          <w:spacing w:val="-2"/>
        </w:rPr>
        <w:t xml:space="preserve"> </w:t>
      </w:r>
      <w:r w:rsidRPr="00E90D23">
        <w:rPr>
          <w:color w:val="010202"/>
        </w:rPr>
        <w:t>has</w:t>
      </w:r>
      <w:r w:rsidRPr="00E90D23">
        <w:rPr>
          <w:color w:val="010202"/>
          <w:spacing w:val="-2"/>
        </w:rPr>
        <w:t xml:space="preserve"> </w:t>
      </w:r>
      <w:r w:rsidRPr="00E90D23">
        <w:rPr>
          <w:color w:val="010202"/>
        </w:rPr>
        <w:t>been</w:t>
      </w:r>
      <w:r w:rsidRPr="00E90D23">
        <w:rPr>
          <w:color w:val="010202"/>
          <w:spacing w:val="-5"/>
        </w:rPr>
        <w:t xml:space="preserve"> </w:t>
      </w:r>
      <w:r w:rsidRPr="00E90D23">
        <w:rPr>
          <w:color w:val="010202"/>
        </w:rPr>
        <w:t>made</w:t>
      </w:r>
      <w:r w:rsidRPr="00E90D23">
        <w:rPr>
          <w:color w:val="010202"/>
          <w:spacing w:val="-4"/>
        </w:rPr>
        <w:t xml:space="preserve"> </w:t>
      </w:r>
      <w:r w:rsidRPr="00E90D23">
        <w:rPr>
          <w:color w:val="010202"/>
        </w:rPr>
        <w:t>of</w:t>
      </w:r>
      <w:r w:rsidRPr="00E90D23">
        <w:rPr>
          <w:color w:val="010202"/>
          <w:spacing w:val="-2"/>
        </w:rPr>
        <w:t xml:space="preserve"> </w:t>
      </w:r>
      <w:r w:rsidRPr="00E90D23">
        <w:rPr>
          <w:color w:val="010202"/>
        </w:rPr>
        <w:t>the</w:t>
      </w:r>
      <w:r w:rsidRPr="00E90D23">
        <w:rPr>
          <w:color w:val="010202"/>
          <w:spacing w:val="-5"/>
        </w:rPr>
        <w:t xml:space="preserve"> </w:t>
      </w:r>
      <w:r w:rsidRPr="00E90D23">
        <w:rPr>
          <w:color w:val="010202"/>
        </w:rPr>
        <w:t>possibility</w:t>
      </w:r>
      <w:r w:rsidRPr="00E90D23">
        <w:rPr>
          <w:color w:val="010202"/>
          <w:spacing w:val="-5"/>
        </w:rPr>
        <w:t xml:space="preserve"> </w:t>
      </w:r>
      <w:r w:rsidRPr="00E90D23">
        <w:rPr>
          <w:color w:val="010202"/>
        </w:rPr>
        <w:t>of</w:t>
      </w:r>
      <w:r w:rsidRPr="00E90D23">
        <w:rPr>
          <w:color w:val="010202"/>
          <w:spacing w:val="-5"/>
        </w:rPr>
        <w:t xml:space="preserve"> </w:t>
      </w:r>
      <w:r w:rsidRPr="00E90D23">
        <w:rPr>
          <w:color w:val="010202"/>
        </w:rPr>
        <w:t>applying</w:t>
      </w:r>
      <w:r w:rsidRPr="00E90D23">
        <w:rPr>
          <w:color w:val="010202"/>
          <w:spacing w:val="-5"/>
        </w:rPr>
        <w:t xml:space="preserve"> </w:t>
      </w:r>
      <w:r w:rsidRPr="00E90D23">
        <w:rPr>
          <w:color w:val="010202"/>
        </w:rPr>
        <w:t>the</w:t>
      </w:r>
      <w:r w:rsidRPr="00E90D23">
        <w:rPr>
          <w:color w:val="010202"/>
          <w:spacing w:val="-55"/>
        </w:rPr>
        <w:t xml:space="preserve"> </w:t>
      </w:r>
      <w:r w:rsidRPr="00E90D23">
        <w:rPr>
          <w:color w:val="010202"/>
        </w:rPr>
        <w:t>Decree</w:t>
      </w:r>
      <w:r w:rsidRPr="00E90D23">
        <w:rPr>
          <w:color w:val="010202"/>
          <w:spacing w:val="3"/>
        </w:rPr>
        <w:t xml:space="preserve"> </w:t>
      </w:r>
      <w:r w:rsidRPr="00E90D23">
        <w:rPr>
          <w:color w:val="010202"/>
        </w:rPr>
        <w:t>to</w:t>
      </w:r>
      <w:r w:rsidRPr="00E90D23">
        <w:rPr>
          <w:color w:val="010202"/>
          <w:spacing w:val="3"/>
        </w:rPr>
        <w:t xml:space="preserve"> </w:t>
      </w:r>
      <w:r w:rsidRPr="00E90D23">
        <w:rPr>
          <w:color w:val="010202"/>
        </w:rPr>
        <w:t>foreign</w:t>
      </w:r>
      <w:r w:rsidRPr="00E90D23">
        <w:rPr>
          <w:color w:val="010202"/>
          <w:spacing w:val="4"/>
        </w:rPr>
        <w:t xml:space="preserve"> </w:t>
      </w:r>
      <w:r w:rsidRPr="00E90D23">
        <w:rPr>
          <w:color w:val="010202"/>
        </w:rPr>
        <w:t>products.</w:t>
      </w:r>
      <w:r w:rsidRPr="00E90D23">
        <w:rPr>
          <w:color w:val="010202"/>
          <w:spacing w:val="9"/>
        </w:rPr>
        <w:t xml:space="preserve"> </w:t>
      </w:r>
      <w:r w:rsidRPr="00E90D23">
        <w:rPr>
          <w:color w:val="010202"/>
        </w:rPr>
        <w:t>An</w:t>
      </w:r>
      <w:r w:rsidRPr="00E90D23">
        <w:rPr>
          <w:color w:val="010202"/>
          <w:spacing w:val="3"/>
        </w:rPr>
        <w:t xml:space="preserve"> </w:t>
      </w:r>
      <w:r w:rsidRPr="00E90D23">
        <w:rPr>
          <w:color w:val="010202"/>
        </w:rPr>
        <w:t>example</w:t>
      </w:r>
      <w:r w:rsidRPr="00E90D23">
        <w:rPr>
          <w:color w:val="010202"/>
          <w:spacing w:val="3"/>
        </w:rPr>
        <w:t xml:space="preserve"> </w:t>
      </w:r>
      <w:r w:rsidRPr="00E90D23">
        <w:rPr>
          <w:color w:val="010202"/>
        </w:rPr>
        <w:t>of</w:t>
      </w:r>
      <w:r w:rsidRPr="00E90D23">
        <w:rPr>
          <w:color w:val="010202"/>
          <w:spacing w:val="4"/>
        </w:rPr>
        <w:t xml:space="preserve"> </w:t>
      </w:r>
      <w:r w:rsidRPr="00E90D23">
        <w:rPr>
          <w:color w:val="010202"/>
        </w:rPr>
        <w:t>a</w:t>
      </w:r>
      <w:r w:rsidRPr="00E90D23">
        <w:rPr>
          <w:color w:val="010202"/>
          <w:spacing w:val="3"/>
        </w:rPr>
        <w:t xml:space="preserve"> </w:t>
      </w:r>
      <w:r w:rsidRPr="00E90D23">
        <w:rPr>
          <w:color w:val="010202"/>
        </w:rPr>
        <w:t>foreign</w:t>
      </w:r>
      <w:r w:rsidRPr="00E90D23">
        <w:rPr>
          <w:color w:val="010202"/>
          <w:spacing w:val="4"/>
        </w:rPr>
        <w:t xml:space="preserve"> </w:t>
      </w:r>
      <w:r w:rsidRPr="00E90D23">
        <w:rPr>
          <w:color w:val="010202"/>
        </w:rPr>
        <w:t>product</w:t>
      </w:r>
      <w:r w:rsidRPr="00E90D23">
        <w:rPr>
          <w:color w:val="010202"/>
          <w:spacing w:val="3"/>
        </w:rPr>
        <w:t xml:space="preserve"> </w:t>
      </w:r>
      <w:r w:rsidRPr="00E90D23">
        <w:rPr>
          <w:color w:val="010202"/>
        </w:rPr>
        <w:t>is</w:t>
      </w:r>
      <w:r w:rsidRPr="00E90D23">
        <w:rPr>
          <w:color w:val="010202"/>
          <w:spacing w:val="3"/>
        </w:rPr>
        <w:t xml:space="preserve"> </w:t>
      </w:r>
      <w:r w:rsidRPr="00E90D23">
        <w:rPr>
          <w:color w:val="010202"/>
        </w:rPr>
        <w:t>the</w:t>
      </w:r>
      <w:r w:rsidRPr="00E90D23">
        <w:rPr>
          <w:color w:val="010202"/>
          <w:spacing w:val="4"/>
        </w:rPr>
        <w:t xml:space="preserve"> </w:t>
      </w:r>
      <w:r w:rsidRPr="00E90D23">
        <w:rPr>
          <w:color w:val="010202"/>
        </w:rPr>
        <w:t>label</w:t>
      </w:r>
      <w:r w:rsidRPr="00E90D23">
        <w:rPr>
          <w:color w:val="010202"/>
          <w:spacing w:val="3"/>
        </w:rPr>
        <w:t xml:space="preserve"> </w:t>
      </w:r>
      <w:r w:rsidRPr="00E90D23">
        <w:rPr>
          <w:color w:val="010202"/>
        </w:rPr>
        <w:t>for</w:t>
      </w:r>
      <w:r w:rsidRPr="00E90D23">
        <w:rPr>
          <w:color w:val="010202"/>
          <w:spacing w:val="5"/>
        </w:rPr>
        <w:t xml:space="preserve"> </w:t>
      </w:r>
      <w:r w:rsidRPr="00E90D23">
        <w:rPr>
          <w:color w:val="010202"/>
        </w:rPr>
        <w:t>“Scottish</w:t>
      </w:r>
      <w:r w:rsidRPr="00E90D23">
        <w:rPr>
          <w:color w:val="010202"/>
          <w:spacing w:val="4"/>
        </w:rPr>
        <w:t xml:space="preserve"> </w:t>
      </w:r>
      <w:r w:rsidRPr="00E90D23">
        <w:rPr>
          <w:color w:val="010202"/>
        </w:rPr>
        <w:t>salmon”.</w:t>
      </w:r>
    </w:p>
    <w:p w14:paraId="1F0BD0C1" w14:textId="77777777" w:rsidR="004B1A17" w:rsidRPr="00E90D23" w:rsidRDefault="004B1A17" w:rsidP="00E90D23">
      <w:pPr>
        <w:jc w:val="both"/>
      </w:pPr>
    </w:p>
    <w:p w14:paraId="23544C4A" w14:textId="77777777" w:rsidR="004B1A17" w:rsidRPr="00E90D23" w:rsidRDefault="004B1A17" w:rsidP="00E90D23">
      <w:pPr>
        <w:jc w:val="both"/>
      </w:pPr>
      <w:r w:rsidRPr="00E90D23">
        <w:rPr>
          <w:color w:val="010202"/>
          <w:u w:val="single" w:color="010202"/>
        </w:rPr>
        <w:t>The</w:t>
      </w:r>
      <w:r w:rsidRPr="00E90D23">
        <w:rPr>
          <w:color w:val="010202"/>
          <w:spacing w:val="2"/>
          <w:u w:val="single" w:color="010202"/>
        </w:rPr>
        <w:t xml:space="preserve"> </w:t>
      </w:r>
      <w:r w:rsidRPr="00E90D23">
        <w:rPr>
          <w:color w:val="010202"/>
          <w:u w:val="single" w:color="010202"/>
        </w:rPr>
        <w:t>Law</w:t>
      </w:r>
      <w:r w:rsidRPr="00E90D23">
        <w:rPr>
          <w:color w:val="010202"/>
          <w:spacing w:val="2"/>
          <w:u w:val="single" w:color="010202"/>
        </w:rPr>
        <w:t xml:space="preserve"> </w:t>
      </w:r>
      <w:r w:rsidRPr="00E90D23">
        <w:rPr>
          <w:color w:val="010202"/>
          <w:u w:val="single" w:color="010202"/>
        </w:rPr>
        <w:t>of</w:t>
      </w:r>
      <w:r w:rsidRPr="00E90D23">
        <w:rPr>
          <w:color w:val="010202"/>
          <w:spacing w:val="2"/>
          <w:u w:val="single" w:color="010202"/>
        </w:rPr>
        <w:t xml:space="preserve"> </w:t>
      </w:r>
      <w:r w:rsidRPr="00E90D23">
        <w:rPr>
          <w:color w:val="010202"/>
          <w:u w:val="single" w:color="010202"/>
        </w:rPr>
        <w:t>Unfair</w:t>
      </w:r>
      <w:r w:rsidRPr="00E90D23">
        <w:rPr>
          <w:color w:val="010202"/>
          <w:spacing w:val="2"/>
          <w:u w:val="single" w:color="010202"/>
        </w:rPr>
        <w:t xml:space="preserve"> </w:t>
      </w:r>
      <w:r w:rsidRPr="00E90D23">
        <w:rPr>
          <w:color w:val="010202"/>
          <w:u w:val="single" w:color="010202"/>
        </w:rPr>
        <w:t>Competition</w:t>
      </w:r>
    </w:p>
    <w:p w14:paraId="73FF73FE" w14:textId="77777777" w:rsidR="004B1A17" w:rsidRPr="00E90D23" w:rsidRDefault="004B1A17" w:rsidP="00E90D23">
      <w:pPr>
        <w:jc w:val="both"/>
      </w:pPr>
    </w:p>
    <w:p w14:paraId="2A11D18F" w14:textId="77777777" w:rsidR="004B1A17" w:rsidRPr="00E90D23" w:rsidRDefault="004B1A17" w:rsidP="00E90D23">
      <w:pPr>
        <w:jc w:val="both"/>
      </w:pPr>
      <w:r w:rsidRPr="00E90D23">
        <w:rPr>
          <w:color w:val="010202"/>
        </w:rPr>
        <w:t>The use of a certain geographical indication for goods or services not originating from the</w:t>
      </w:r>
      <w:r w:rsidRPr="00E90D23">
        <w:rPr>
          <w:color w:val="010202"/>
          <w:spacing w:val="1"/>
        </w:rPr>
        <w:t xml:space="preserve"> </w:t>
      </w:r>
      <w:r w:rsidRPr="00E90D23">
        <w:rPr>
          <w:color w:val="010202"/>
        </w:rPr>
        <w:t>respective area may be misleading and thus may deceive consumers. Furthermore, such use may</w:t>
      </w:r>
      <w:r w:rsidRPr="00E90D23">
        <w:rPr>
          <w:color w:val="010202"/>
          <w:spacing w:val="-56"/>
        </w:rPr>
        <w:t xml:space="preserve"> </w:t>
      </w:r>
      <w:r w:rsidRPr="00E90D23">
        <w:rPr>
          <w:color w:val="010202"/>
        </w:rPr>
        <w:t>constitute</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misappropriation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goodwill</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person</w:t>
      </w:r>
      <w:r w:rsidRPr="00E90D23">
        <w:rPr>
          <w:color w:val="010202"/>
          <w:spacing w:val="1"/>
        </w:rPr>
        <w:t xml:space="preserve"> </w:t>
      </w:r>
      <w:r w:rsidRPr="00E90D23">
        <w:rPr>
          <w:color w:val="010202"/>
        </w:rPr>
        <w:t>who</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truly</w:t>
      </w:r>
      <w:r w:rsidRPr="00E90D23">
        <w:rPr>
          <w:color w:val="010202"/>
          <w:spacing w:val="1"/>
        </w:rPr>
        <w:t xml:space="preserve"> </w:t>
      </w:r>
      <w:r w:rsidRPr="00E90D23">
        <w:rPr>
          <w:color w:val="010202"/>
        </w:rPr>
        <w:t>entitled</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use</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geographical</w:t>
      </w:r>
      <w:r w:rsidRPr="00E90D23">
        <w:rPr>
          <w:color w:val="010202"/>
          <w:spacing w:val="15"/>
        </w:rPr>
        <w:t xml:space="preserve"> </w:t>
      </w:r>
      <w:r w:rsidRPr="00E90D23">
        <w:rPr>
          <w:color w:val="010202"/>
        </w:rPr>
        <w:t>indication.</w:t>
      </w:r>
      <w:r w:rsidRPr="00E90D23">
        <w:rPr>
          <w:color w:val="010202"/>
          <w:spacing w:val="35"/>
        </w:rPr>
        <w:t xml:space="preserve"> </w:t>
      </w:r>
      <w:r w:rsidRPr="00E90D23">
        <w:rPr>
          <w:color w:val="010202"/>
        </w:rPr>
        <w:t>An</w:t>
      </w:r>
      <w:r w:rsidRPr="00E90D23">
        <w:rPr>
          <w:color w:val="010202"/>
          <w:spacing w:val="16"/>
        </w:rPr>
        <w:t xml:space="preserve"> </w:t>
      </w:r>
      <w:r w:rsidRPr="00E90D23">
        <w:rPr>
          <w:color w:val="010202"/>
        </w:rPr>
        <w:t>action</w:t>
      </w:r>
      <w:r w:rsidRPr="00E90D23">
        <w:rPr>
          <w:color w:val="010202"/>
          <w:spacing w:val="15"/>
        </w:rPr>
        <w:t xml:space="preserve"> </w:t>
      </w:r>
      <w:r w:rsidRPr="00E90D23">
        <w:rPr>
          <w:color w:val="010202"/>
        </w:rPr>
        <w:t>for</w:t>
      </w:r>
      <w:r w:rsidRPr="00E90D23">
        <w:rPr>
          <w:color w:val="010202"/>
          <w:spacing w:val="16"/>
        </w:rPr>
        <w:t xml:space="preserve"> </w:t>
      </w:r>
      <w:r w:rsidRPr="00E90D23">
        <w:rPr>
          <w:color w:val="010202"/>
        </w:rPr>
        <w:t>unfair</w:t>
      </w:r>
      <w:r w:rsidRPr="00E90D23">
        <w:rPr>
          <w:color w:val="010202"/>
          <w:spacing w:val="15"/>
        </w:rPr>
        <w:t xml:space="preserve"> </w:t>
      </w:r>
      <w:r w:rsidRPr="00E90D23">
        <w:rPr>
          <w:color w:val="010202"/>
        </w:rPr>
        <w:t>competition—which,</w:t>
      </w:r>
      <w:r w:rsidRPr="00E90D23">
        <w:rPr>
          <w:color w:val="010202"/>
          <w:spacing w:val="16"/>
        </w:rPr>
        <w:t xml:space="preserve"> </w:t>
      </w:r>
      <w:r w:rsidRPr="00E90D23">
        <w:rPr>
          <w:color w:val="010202"/>
        </w:rPr>
        <w:t>depending</w:t>
      </w:r>
      <w:r w:rsidRPr="00E90D23">
        <w:rPr>
          <w:color w:val="010202"/>
          <w:spacing w:val="12"/>
        </w:rPr>
        <w:t xml:space="preserve"> </w:t>
      </w:r>
      <w:r w:rsidRPr="00E90D23">
        <w:rPr>
          <w:color w:val="010202"/>
        </w:rPr>
        <w:t>on</w:t>
      </w:r>
      <w:r w:rsidRPr="00E90D23">
        <w:rPr>
          <w:color w:val="010202"/>
          <w:spacing w:val="13"/>
        </w:rPr>
        <w:t xml:space="preserve"> </w:t>
      </w:r>
      <w:r w:rsidRPr="00E90D23">
        <w:rPr>
          <w:color w:val="010202"/>
        </w:rPr>
        <w:t>the</w:t>
      </w:r>
      <w:r w:rsidRPr="00E90D23">
        <w:rPr>
          <w:color w:val="010202"/>
          <w:spacing w:val="12"/>
        </w:rPr>
        <w:t xml:space="preserve"> </w:t>
      </w:r>
      <w:r w:rsidRPr="00E90D23">
        <w:rPr>
          <w:color w:val="010202"/>
        </w:rPr>
        <w:t>national</w:t>
      </w:r>
      <w:r w:rsidRPr="00E90D23">
        <w:rPr>
          <w:color w:val="010202"/>
          <w:spacing w:val="12"/>
        </w:rPr>
        <w:t xml:space="preserve"> </w:t>
      </w:r>
      <w:r w:rsidRPr="00E90D23">
        <w:rPr>
          <w:color w:val="010202"/>
        </w:rPr>
        <w:t>law,</w:t>
      </w:r>
      <w:r w:rsidRPr="00E90D23">
        <w:rPr>
          <w:color w:val="010202"/>
          <w:spacing w:val="-56"/>
        </w:rPr>
        <w:t xml:space="preserve"> </w:t>
      </w:r>
      <w:r w:rsidRPr="00E90D23">
        <w:rPr>
          <w:color w:val="010202"/>
        </w:rPr>
        <w:t>is either based on statutory provisions, as interpreted by court decisions, or on common law—can</w:t>
      </w:r>
      <w:r w:rsidRPr="00E90D23">
        <w:rPr>
          <w:color w:val="010202"/>
          <w:spacing w:val="1"/>
        </w:rPr>
        <w:t xml:space="preserve"> </w:t>
      </w:r>
      <w:r w:rsidRPr="00E90D23">
        <w:rPr>
          <w:color w:val="010202"/>
        </w:rPr>
        <w:t>be</w:t>
      </w:r>
      <w:r w:rsidRPr="00E90D23">
        <w:rPr>
          <w:color w:val="010202"/>
          <w:spacing w:val="1"/>
        </w:rPr>
        <w:t xml:space="preserve"> </w:t>
      </w:r>
      <w:r w:rsidRPr="00E90D23">
        <w:rPr>
          <w:color w:val="010202"/>
        </w:rPr>
        <w:t>instituted</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order</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prevent</w:t>
      </w:r>
      <w:r w:rsidRPr="00E90D23">
        <w:rPr>
          <w:color w:val="010202"/>
          <w:spacing w:val="1"/>
        </w:rPr>
        <w:t xml:space="preserve"> </w:t>
      </w:r>
      <w:r w:rsidRPr="00E90D23">
        <w:rPr>
          <w:color w:val="010202"/>
        </w:rPr>
        <w:t>competitors</w:t>
      </w:r>
      <w:r w:rsidRPr="00E90D23">
        <w:rPr>
          <w:color w:val="010202"/>
          <w:spacing w:val="1"/>
        </w:rPr>
        <w:t xml:space="preserve"> </w:t>
      </w:r>
      <w:r w:rsidRPr="00E90D23">
        <w:rPr>
          <w:color w:val="010202"/>
        </w:rPr>
        <w:t>from</w:t>
      </w:r>
      <w:r w:rsidRPr="00E90D23">
        <w:rPr>
          <w:color w:val="010202"/>
          <w:spacing w:val="1"/>
        </w:rPr>
        <w:t xml:space="preserve"> </w:t>
      </w:r>
      <w:r w:rsidRPr="00E90D23">
        <w:rPr>
          <w:color w:val="010202"/>
        </w:rPr>
        <w:t>resorting,</w:t>
      </w:r>
      <w:r w:rsidRPr="00E90D23">
        <w:rPr>
          <w:color w:val="010202"/>
          <w:spacing w:val="1"/>
        </w:rPr>
        <w:t xml:space="preserve"> </w:t>
      </w:r>
      <w:r w:rsidRPr="00E90D23">
        <w:rPr>
          <w:color w:val="010202"/>
        </w:rPr>
        <w:t>in the course of</w:t>
      </w:r>
      <w:r w:rsidRPr="00E90D23">
        <w:rPr>
          <w:color w:val="010202"/>
          <w:spacing w:val="1"/>
        </w:rPr>
        <w:t xml:space="preserve"> </w:t>
      </w:r>
      <w:r w:rsidRPr="00E90D23">
        <w:rPr>
          <w:color w:val="010202"/>
        </w:rPr>
        <w:t>trade,</w:t>
      </w:r>
      <w:r w:rsidRPr="00E90D23">
        <w:rPr>
          <w:color w:val="010202"/>
          <w:spacing w:val="1"/>
        </w:rPr>
        <w:t xml:space="preserve"> </w:t>
      </w:r>
      <w:r w:rsidRPr="00E90D23">
        <w:rPr>
          <w:color w:val="010202"/>
        </w:rPr>
        <w:t>to such</w:t>
      </w:r>
      <w:r w:rsidRPr="00E90D23">
        <w:rPr>
          <w:color w:val="010202"/>
          <w:spacing w:val="1"/>
        </w:rPr>
        <w:t xml:space="preserve"> </w:t>
      </w:r>
      <w:r w:rsidRPr="00E90D23">
        <w:rPr>
          <w:color w:val="010202"/>
        </w:rPr>
        <w:t>misleading</w:t>
      </w:r>
      <w:r w:rsidRPr="00E90D23">
        <w:rPr>
          <w:color w:val="010202"/>
          <w:spacing w:val="1"/>
        </w:rPr>
        <w:t xml:space="preserve"> </w:t>
      </w:r>
      <w:r w:rsidRPr="00E90D23">
        <w:rPr>
          <w:color w:val="010202"/>
        </w:rPr>
        <w:t>practices.</w:t>
      </w:r>
    </w:p>
    <w:p w14:paraId="08A11F36" w14:textId="77777777" w:rsidR="004B1A17" w:rsidRPr="00E90D23" w:rsidRDefault="004B1A17" w:rsidP="00E90D23">
      <w:pPr>
        <w:jc w:val="both"/>
      </w:pPr>
    </w:p>
    <w:p w14:paraId="2837204D" w14:textId="77777777" w:rsidR="004B1A17" w:rsidRPr="00E90D23" w:rsidRDefault="004B1A17" w:rsidP="00E90D23">
      <w:pPr>
        <w:jc w:val="both"/>
      </w:pPr>
      <w:r w:rsidRPr="00E90D23">
        <w:rPr>
          <w:color w:val="010202"/>
        </w:rPr>
        <w:t>Although the conditions for a successful action for unfair competition vary from country to</w:t>
      </w:r>
      <w:r w:rsidRPr="00E90D23">
        <w:rPr>
          <w:color w:val="010202"/>
          <w:spacing w:val="1"/>
        </w:rPr>
        <w:t xml:space="preserve"> </w:t>
      </w:r>
      <w:r w:rsidRPr="00E90D23">
        <w:rPr>
          <w:color w:val="010202"/>
        </w:rPr>
        <w:t>country,</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following</w:t>
      </w:r>
      <w:r w:rsidRPr="00E90D23">
        <w:rPr>
          <w:color w:val="010202"/>
          <w:spacing w:val="1"/>
        </w:rPr>
        <w:t xml:space="preserve"> </w:t>
      </w:r>
      <w:r w:rsidRPr="00E90D23">
        <w:rPr>
          <w:color w:val="010202"/>
        </w:rPr>
        <w:t>basic</w:t>
      </w:r>
      <w:r w:rsidRPr="00E90D23">
        <w:rPr>
          <w:color w:val="010202"/>
          <w:spacing w:val="1"/>
        </w:rPr>
        <w:t xml:space="preserve"> </w:t>
      </w:r>
      <w:r w:rsidRPr="00E90D23">
        <w:rPr>
          <w:color w:val="010202"/>
        </w:rPr>
        <w:t>principles</w:t>
      </w:r>
      <w:r w:rsidRPr="00E90D23">
        <w:rPr>
          <w:color w:val="010202"/>
          <w:spacing w:val="1"/>
        </w:rPr>
        <w:t xml:space="preserve"> </w:t>
      </w:r>
      <w:r w:rsidRPr="00E90D23">
        <w:rPr>
          <w:color w:val="010202"/>
        </w:rPr>
        <w:t>appear</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be</w:t>
      </w:r>
      <w:r w:rsidRPr="00E90D23">
        <w:rPr>
          <w:color w:val="010202"/>
          <w:spacing w:val="1"/>
        </w:rPr>
        <w:t xml:space="preserve"> </w:t>
      </w:r>
      <w:r w:rsidRPr="00E90D23">
        <w:rPr>
          <w:color w:val="010202"/>
        </w:rPr>
        <w:t>generally</w:t>
      </w:r>
      <w:r w:rsidRPr="00E90D23">
        <w:rPr>
          <w:color w:val="010202"/>
          <w:spacing w:val="1"/>
        </w:rPr>
        <w:t xml:space="preserve"> </w:t>
      </w:r>
      <w:r w:rsidRPr="00E90D23">
        <w:rPr>
          <w:color w:val="010202"/>
        </w:rPr>
        <w:t>recognized.</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order</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be</w:t>
      </w:r>
      <w:r w:rsidRPr="00E90D23">
        <w:rPr>
          <w:color w:val="010202"/>
          <w:spacing w:val="1"/>
        </w:rPr>
        <w:t xml:space="preserve"> </w:t>
      </w:r>
      <w:r w:rsidRPr="00E90D23">
        <w:rPr>
          <w:color w:val="010202"/>
        </w:rPr>
        <w:t>protectable, a given geographical indication must have acquired a certain reputation or goodwill. In</w:t>
      </w:r>
      <w:r w:rsidRPr="00E90D23">
        <w:rPr>
          <w:color w:val="010202"/>
          <w:spacing w:val="-56"/>
        </w:rPr>
        <w:t xml:space="preserve"> </w:t>
      </w:r>
      <w:r w:rsidRPr="00E90D23">
        <w:rPr>
          <w:color w:val="010202"/>
        </w:rPr>
        <w:t>other</w:t>
      </w:r>
      <w:r w:rsidRPr="00E90D23">
        <w:rPr>
          <w:color w:val="010202"/>
          <w:spacing w:val="22"/>
        </w:rPr>
        <w:t xml:space="preserve"> </w:t>
      </w:r>
      <w:r w:rsidRPr="00E90D23">
        <w:rPr>
          <w:color w:val="010202"/>
        </w:rPr>
        <w:t>words,</w:t>
      </w:r>
      <w:r w:rsidRPr="00E90D23">
        <w:rPr>
          <w:color w:val="010202"/>
          <w:spacing w:val="22"/>
        </w:rPr>
        <w:t xml:space="preserve"> </w:t>
      </w:r>
      <w:r w:rsidRPr="00E90D23">
        <w:rPr>
          <w:color w:val="010202"/>
        </w:rPr>
        <w:t>the</w:t>
      </w:r>
      <w:r w:rsidRPr="00E90D23">
        <w:rPr>
          <w:color w:val="010202"/>
          <w:spacing w:val="22"/>
        </w:rPr>
        <w:t xml:space="preserve"> </w:t>
      </w:r>
      <w:r w:rsidRPr="00E90D23">
        <w:rPr>
          <w:color w:val="010202"/>
        </w:rPr>
        <w:t>potential</w:t>
      </w:r>
      <w:r w:rsidRPr="00E90D23">
        <w:rPr>
          <w:color w:val="010202"/>
          <w:spacing w:val="22"/>
        </w:rPr>
        <w:t xml:space="preserve"> </w:t>
      </w:r>
      <w:r w:rsidRPr="00E90D23">
        <w:rPr>
          <w:color w:val="010202"/>
        </w:rPr>
        <w:t>buyers</w:t>
      </w:r>
      <w:r w:rsidRPr="00E90D23">
        <w:rPr>
          <w:color w:val="010202"/>
          <w:spacing w:val="23"/>
        </w:rPr>
        <w:t xml:space="preserve"> </w:t>
      </w:r>
      <w:r w:rsidRPr="00E90D23">
        <w:rPr>
          <w:color w:val="010202"/>
        </w:rPr>
        <w:t>of</w:t>
      </w:r>
      <w:r w:rsidRPr="00E90D23">
        <w:rPr>
          <w:color w:val="010202"/>
          <w:spacing w:val="22"/>
        </w:rPr>
        <w:t xml:space="preserve"> </w:t>
      </w:r>
      <w:r w:rsidRPr="00E90D23">
        <w:rPr>
          <w:color w:val="010202"/>
        </w:rPr>
        <w:t>the</w:t>
      </w:r>
      <w:r w:rsidRPr="00E90D23">
        <w:rPr>
          <w:color w:val="010202"/>
          <w:spacing w:val="20"/>
        </w:rPr>
        <w:t xml:space="preserve"> </w:t>
      </w:r>
      <w:r w:rsidRPr="00E90D23">
        <w:rPr>
          <w:color w:val="010202"/>
        </w:rPr>
        <w:t>product</w:t>
      </w:r>
      <w:r w:rsidRPr="00E90D23">
        <w:rPr>
          <w:color w:val="010202"/>
          <w:spacing w:val="20"/>
        </w:rPr>
        <w:t xml:space="preserve"> </w:t>
      </w:r>
      <w:r w:rsidRPr="00E90D23">
        <w:rPr>
          <w:color w:val="010202"/>
        </w:rPr>
        <w:t>must</w:t>
      </w:r>
      <w:r w:rsidRPr="00E90D23">
        <w:rPr>
          <w:color w:val="010202"/>
          <w:spacing w:val="20"/>
        </w:rPr>
        <w:t xml:space="preserve"> </w:t>
      </w:r>
      <w:r w:rsidRPr="00E90D23">
        <w:rPr>
          <w:color w:val="010202"/>
        </w:rPr>
        <w:t>associate</w:t>
      </w:r>
      <w:r w:rsidRPr="00E90D23">
        <w:rPr>
          <w:color w:val="010202"/>
          <w:spacing w:val="21"/>
        </w:rPr>
        <w:t xml:space="preserve"> </w:t>
      </w:r>
      <w:r w:rsidRPr="00E90D23">
        <w:rPr>
          <w:color w:val="010202"/>
        </w:rPr>
        <w:t>the</w:t>
      </w:r>
      <w:r w:rsidRPr="00E90D23">
        <w:rPr>
          <w:color w:val="010202"/>
          <w:spacing w:val="20"/>
        </w:rPr>
        <w:t xml:space="preserve"> </w:t>
      </w:r>
      <w:r w:rsidRPr="00E90D23">
        <w:rPr>
          <w:color w:val="010202"/>
        </w:rPr>
        <w:t>geographical</w:t>
      </w:r>
      <w:r w:rsidRPr="00E90D23">
        <w:rPr>
          <w:color w:val="010202"/>
          <w:spacing w:val="22"/>
        </w:rPr>
        <w:t xml:space="preserve"> </w:t>
      </w:r>
      <w:r w:rsidRPr="00E90D23">
        <w:rPr>
          <w:color w:val="010202"/>
        </w:rPr>
        <w:t>indication</w:t>
      </w:r>
      <w:r w:rsidRPr="00E90D23">
        <w:rPr>
          <w:color w:val="010202"/>
          <w:spacing w:val="20"/>
        </w:rPr>
        <w:t xml:space="preserve"> </w:t>
      </w:r>
      <w:r w:rsidRPr="00E90D23">
        <w:rPr>
          <w:color w:val="010202"/>
        </w:rPr>
        <w:t>with</w:t>
      </w:r>
      <w:r w:rsidRPr="00E90D23">
        <w:rPr>
          <w:color w:val="010202"/>
          <w:spacing w:val="-56"/>
        </w:rPr>
        <w:t xml:space="preserve"> </w:t>
      </w:r>
      <w:r w:rsidRPr="00E90D23">
        <w:rPr>
          <w:color w:val="010202"/>
        </w:rPr>
        <w:t>the place of origin of the goods or services.</w:t>
      </w:r>
      <w:r w:rsidRPr="00E90D23">
        <w:rPr>
          <w:color w:val="010202"/>
          <w:spacing w:val="1"/>
        </w:rPr>
        <w:t xml:space="preserve"> </w:t>
      </w:r>
      <w:r w:rsidRPr="00E90D23">
        <w:rPr>
          <w:color w:val="010202"/>
        </w:rPr>
        <w:t>Such an action further requires that the use of the</w:t>
      </w:r>
      <w:r w:rsidRPr="00E90D23">
        <w:rPr>
          <w:color w:val="010202"/>
          <w:spacing w:val="1"/>
        </w:rPr>
        <w:t xml:space="preserve"> </w:t>
      </w:r>
      <w:r w:rsidRPr="00E90D23">
        <w:rPr>
          <w:color w:val="010202"/>
        </w:rPr>
        <w:t>geographical indication on goods or services not originating from the respective geographical area</w:t>
      </w:r>
      <w:r w:rsidRPr="00E90D23">
        <w:rPr>
          <w:color w:val="010202"/>
          <w:spacing w:val="-56"/>
        </w:rPr>
        <w:t xml:space="preserve"> </w:t>
      </w:r>
      <w:r w:rsidRPr="00E90D23">
        <w:rPr>
          <w:color w:val="010202"/>
        </w:rPr>
        <w:t>is misleading, so that consumers are deceived as to the true place of origin of the products or</w:t>
      </w:r>
      <w:r w:rsidRPr="00E90D23">
        <w:rPr>
          <w:color w:val="010202"/>
          <w:spacing w:val="1"/>
        </w:rPr>
        <w:t xml:space="preserve"> </w:t>
      </w:r>
      <w:r w:rsidRPr="00E90D23">
        <w:rPr>
          <w:color w:val="010202"/>
        </w:rPr>
        <w:t>services.</w:t>
      </w:r>
      <w:r w:rsidRPr="00E90D23">
        <w:rPr>
          <w:color w:val="010202"/>
          <w:spacing w:val="36"/>
        </w:rPr>
        <w:t xml:space="preserve"> </w:t>
      </w:r>
      <w:r w:rsidRPr="00E90D23">
        <w:rPr>
          <w:color w:val="010202"/>
        </w:rPr>
        <w:t>Under</w:t>
      </w:r>
      <w:r w:rsidRPr="00E90D23">
        <w:rPr>
          <w:color w:val="010202"/>
          <w:spacing w:val="-11"/>
        </w:rPr>
        <w:t xml:space="preserve"> </w:t>
      </w:r>
      <w:r w:rsidRPr="00E90D23">
        <w:rPr>
          <w:color w:val="010202"/>
        </w:rPr>
        <w:t>some</w:t>
      </w:r>
      <w:r w:rsidRPr="00E90D23">
        <w:rPr>
          <w:color w:val="010202"/>
          <w:spacing w:val="-12"/>
        </w:rPr>
        <w:t xml:space="preserve"> </w:t>
      </w:r>
      <w:r w:rsidRPr="00E90D23">
        <w:rPr>
          <w:color w:val="010202"/>
        </w:rPr>
        <w:t>national</w:t>
      </w:r>
      <w:r w:rsidRPr="00E90D23">
        <w:rPr>
          <w:color w:val="010202"/>
          <w:spacing w:val="-10"/>
        </w:rPr>
        <w:t xml:space="preserve"> </w:t>
      </w:r>
      <w:r w:rsidRPr="00E90D23">
        <w:rPr>
          <w:color w:val="010202"/>
        </w:rPr>
        <w:t>laws,</w:t>
      </w:r>
      <w:r w:rsidRPr="00E90D23">
        <w:rPr>
          <w:color w:val="010202"/>
          <w:spacing w:val="-10"/>
        </w:rPr>
        <w:t xml:space="preserve"> </w:t>
      </w:r>
      <w:r w:rsidRPr="00E90D23">
        <w:rPr>
          <w:color w:val="010202"/>
        </w:rPr>
        <w:t>proof</w:t>
      </w:r>
      <w:r w:rsidRPr="00E90D23">
        <w:rPr>
          <w:color w:val="010202"/>
          <w:spacing w:val="-10"/>
        </w:rPr>
        <w:t xml:space="preserve"> </w:t>
      </w:r>
      <w:r w:rsidRPr="00E90D23">
        <w:rPr>
          <w:color w:val="010202"/>
        </w:rPr>
        <w:t>of</w:t>
      </w:r>
      <w:r w:rsidRPr="00E90D23">
        <w:rPr>
          <w:color w:val="010202"/>
          <w:spacing w:val="-11"/>
        </w:rPr>
        <w:t xml:space="preserve"> </w:t>
      </w:r>
      <w:r w:rsidRPr="00E90D23">
        <w:rPr>
          <w:color w:val="010202"/>
        </w:rPr>
        <w:t>damages</w:t>
      </w:r>
      <w:r w:rsidRPr="00E90D23">
        <w:rPr>
          <w:color w:val="010202"/>
          <w:spacing w:val="-12"/>
        </w:rPr>
        <w:t xml:space="preserve"> </w:t>
      </w:r>
      <w:r w:rsidRPr="00E90D23">
        <w:rPr>
          <w:color w:val="010202"/>
        </w:rPr>
        <w:t>or</w:t>
      </w:r>
      <w:r w:rsidRPr="00E90D23">
        <w:rPr>
          <w:color w:val="010202"/>
          <w:spacing w:val="-11"/>
        </w:rPr>
        <w:t xml:space="preserve"> </w:t>
      </w:r>
      <w:r w:rsidRPr="00E90D23">
        <w:rPr>
          <w:color w:val="010202"/>
        </w:rPr>
        <w:t>the</w:t>
      </w:r>
      <w:r w:rsidRPr="00E90D23">
        <w:rPr>
          <w:color w:val="010202"/>
          <w:spacing w:val="-14"/>
        </w:rPr>
        <w:t xml:space="preserve"> </w:t>
      </w:r>
      <w:r w:rsidRPr="00E90D23">
        <w:rPr>
          <w:color w:val="010202"/>
        </w:rPr>
        <w:t>likelihood</w:t>
      </w:r>
      <w:r w:rsidRPr="00E90D23">
        <w:rPr>
          <w:color w:val="010202"/>
          <w:spacing w:val="-14"/>
        </w:rPr>
        <w:t xml:space="preserve"> </w:t>
      </w:r>
      <w:r w:rsidRPr="00E90D23">
        <w:rPr>
          <w:color w:val="010202"/>
        </w:rPr>
        <w:t>of</w:t>
      </w:r>
      <w:r w:rsidRPr="00E90D23">
        <w:rPr>
          <w:color w:val="010202"/>
          <w:spacing w:val="-11"/>
        </w:rPr>
        <w:t xml:space="preserve"> </w:t>
      </w:r>
      <w:r w:rsidRPr="00E90D23">
        <w:rPr>
          <w:color w:val="010202"/>
        </w:rPr>
        <w:t>damages</w:t>
      </w:r>
      <w:r w:rsidRPr="00E90D23">
        <w:rPr>
          <w:color w:val="010202"/>
          <w:spacing w:val="-14"/>
        </w:rPr>
        <w:t xml:space="preserve"> </w:t>
      </w:r>
      <w:r w:rsidRPr="00E90D23">
        <w:rPr>
          <w:color w:val="010202"/>
        </w:rPr>
        <w:t>caused</w:t>
      </w:r>
      <w:r w:rsidRPr="00E90D23">
        <w:rPr>
          <w:color w:val="010202"/>
          <w:spacing w:val="-14"/>
        </w:rPr>
        <w:t xml:space="preserve"> </w:t>
      </w:r>
      <w:r w:rsidRPr="00E90D23">
        <w:rPr>
          <w:color w:val="010202"/>
        </w:rPr>
        <w:t>by</w:t>
      </w:r>
      <w:r w:rsidRPr="00E90D23">
        <w:rPr>
          <w:color w:val="010202"/>
          <w:spacing w:val="-14"/>
        </w:rPr>
        <w:t xml:space="preserve"> </w:t>
      </w:r>
      <w:r w:rsidRPr="00E90D23">
        <w:rPr>
          <w:color w:val="010202"/>
        </w:rPr>
        <w:t>such</w:t>
      </w:r>
      <w:r w:rsidRPr="00E90D23">
        <w:rPr>
          <w:color w:val="010202"/>
          <w:spacing w:val="-56"/>
        </w:rPr>
        <w:t xml:space="preserve"> </w:t>
      </w:r>
      <w:r w:rsidRPr="00E90D23">
        <w:rPr>
          <w:color w:val="010202"/>
        </w:rPr>
        <w:t>misleading</w:t>
      </w:r>
      <w:r w:rsidRPr="00E90D23">
        <w:rPr>
          <w:color w:val="010202"/>
          <w:spacing w:val="1"/>
        </w:rPr>
        <w:t xml:space="preserve"> </w:t>
      </w:r>
      <w:r w:rsidRPr="00E90D23">
        <w:rPr>
          <w:color w:val="010202"/>
        </w:rPr>
        <w:t>practices</w:t>
      </w:r>
      <w:r w:rsidRPr="00E90D23">
        <w:rPr>
          <w:color w:val="010202"/>
          <w:spacing w:val="3"/>
        </w:rPr>
        <w:t xml:space="preserve"> </w:t>
      </w:r>
      <w:r w:rsidRPr="00E90D23">
        <w:rPr>
          <w:color w:val="010202"/>
        </w:rPr>
        <w:t>is</w:t>
      </w:r>
      <w:r w:rsidRPr="00E90D23">
        <w:rPr>
          <w:color w:val="010202"/>
          <w:spacing w:val="3"/>
        </w:rPr>
        <w:t xml:space="preserve"> </w:t>
      </w:r>
      <w:r w:rsidRPr="00E90D23">
        <w:rPr>
          <w:color w:val="010202"/>
        </w:rPr>
        <w:t>required.</w:t>
      </w:r>
    </w:p>
    <w:p w14:paraId="65DF00F6" w14:textId="77777777" w:rsidR="004B1A17" w:rsidRPr="00E90D23" w:rsidRDefault="004B1A17" w:rsidP="00E90D23">
      <w:pPr>
        <w:jc w:val="both"/>
      </w:pPr>
    </w:p>
    <w:p w14:paraId="3734D926" w14:textId="77777777" w:rsidR="004B1A17" w:rsidRPr="00E90D23" w:rsidRDefault="004B1A17" w:rsidP="00E90D23">
      <w:pPr>
        <w:jc w:val="both"/>
      </w:pPr>
      <w:r w:rsidRPr="00E90D23">
        <w:rPr>
          <w:color w:val="010202"/>
        </w:rPr>
        <w:t>Whereas the principle that misleading use of a geographical indication may give rise to an</w:t>
      </w:r>
      <w:r w:rsidRPr="00E90D23">
        <w:rPr>
          <w:color w:val="010202"/>
          <w:spacing w:val="1"/>
        </w:rPr>
        <w:t xml:space="preserve"> </w:t>
      </w:r>
      <w:r w:rsidRPr="00E90D23">
        <w:rPr>
          <w:color w:val="010202"/>
        </w:rPr>
        <w:t>action for unfair competition is generally recognized, the outcome of such an action is uncertain. In</w:t>
      </w:r>
      <w:r w:rsidRPr="00E90D23">
        <w:rPr>
          <w:color w:val="010202"/>
          <w:spacing w:val="-56"/>
        </w:rPr>
        <w:t xml:space="preserve"> </w:t>
      </w:r>
      <w:r w:rsidRPr="00E90D23">
        <w:rPr>
          <w:color w:val="010202"/>
        </w:rPr>
        <w:t>particular,</w:t>
      </w:r>
      <w:r w:rsidRPr="00E90D23">
        <w:rPr>
          <w:color w:val="010202"/>
          <w:spacing w:val="1"/>
        </w:rPr>
        <w:t xml:space="preserve"> </w:t>
      </w:r>
      <w:r w:rsidRPr="00E90D23">
        <w:rPr>
          <w:color w:val="010202"/>
        </w:rPr>
        <w:t>the extent</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which the geographical</w:t>
      </w:r>
      <w:r w:rsidRPr="00E90D23">
        <w:rPr>
          <w:color w:val="010202"/>
          <w:spacing w:val="1"/>
        </w:rPr>
        <w:t xml:space="preserve"> </w:t>
      </w:r>
      <w:r w:rsidRPr="00E90D23">
        <w:rPr>
          <w:color w:val="010202"/>
        </w:rPr>
        <w:t>indication in</w:t>
      </w:r>
      <w:r w:rsidRPr="00E90D23">
        <w:rPr>
          <w:color w:val="010202"/>
          <w:spacing w:val="1"/>
        </w:rPr>
        <w:t xml:space="preserve"> </w:t>
      </w:r>
      <w:r w:rsidRPr="00E90D23">
        <w:rPr>
          <w:color w:val="010202"/>
        </w:rPr>
        <w:t>question must</w:t>
      </w:r>
      <w:r w:rsidRPr="00E90D23">
        <w:rPr>
          <w:color w:val="010202"/>
          <w:spacing w:val="1"/>
        </w:rPr>
        <w:t xml:space="preserve"> </w:t>
      </w:r>
      <w:r w:rsidRPr="00E90D23">
        <w:rPr>
          <w:color w:val="010202"/>
        </w:rPr>
        <w:t>have</w:t>
      </w:r>
      <w:r w:rsidRPr="00E90D23">
        <w:rPr>
          <w:color w:val="010202"/>
          <w:spacing w:val="1"/>
        </w:rPr>
        <w:t xml:space="preserve"> </w:t>
      </w:r>
      <w:r w:rsidRPr="00E90D23">
        <w:rPr>
          <w:color w:val="010202"/>
        </w:rPr>
        <w:t>acquired a</w:t>
      </w:r>
      <w:r w:rsidRPr="00E90D23">
        <w:rPr>
          <w:color w:val="010202"/>
          <w:spacing w:val="1"/>
        </w:rPr>
        <w:t xml:space="preserve"> </w:t>
      </w:r>
      <w:r w:rsidRPr="00E90D23">
        <w:rPr>
          <w:color w:val="010202"/>
        </w:rPr>
        <w:t>reputation may vary from country to country.</w:t>
      </w:r>
      <w:r w:rsidRPr="00E90D23">
        <w:rPr>
          <w:color w:val="010202"/>
          <w:spacing w:val="1"/>
        </w:rPr>
        <w:t xml:space="preserve"> </w:t>
      </w:r>
      <w:r w:rsidRPr="00E90D23">
        <w:rPr>
          <w:color w:val="010202"/>
        </w:rPr>
        <w:t>It may be required that the geographical indication</w:t>
      </w:r>
      <w:r w:rsidRPr="00E90D23">
        <w:rPr>
          <w:color w:val="010202"/>
          <w:spacing w:val="1"/>
        </w:rPr>
        <w:t xml:space="preserve"> </w:t>
      </w:r>
      <w:r w:rsidRPr="00E90D23">
        <w:rPr>
          <w:color w:val="010202"/>
        </w:rPr>
        <w:t>must have been used in the course of trade for a certain time and that an association between the</w:t>
      </w:r>
      <w:r w:rsidRPr="00E90D23">
        <w:rPr>
          <w:color w:val="010202"/>
          <w:spacing w:val="1"/>
        </w:rPr>
        <w:t xml:space="preserve"> </w:t>
      </w:r>
      <w:r w:rsidRPr="00E90D23">
        <w:rPr>
          <w:color w:val="010202"/>
        </w:rPr>
        <w:t>geographical</w:t>
      </w:r>
      <w:r w:rsidRPr="00E90D23">
        <w:rPr>
          <w:color w:val="010202"/>
          <w:spacing w:val="-10"/>
        </w:rPr>
        <w:t xml:space="preserve"> </w:t>
      </w:r>
      <w:r w:rsidRPr="00E90D23">
        <w:rPr>
          <w:color w:val="010202"/>
        </w:rPr>
        <w:t>indication</w:t>
      </w:r>
      <w:r w:rsidRPr="00E90D23">
        <w:rPr>
          <w:color w:val="010202"/>
          <w:spacing w:val="-12"/>
        </w:rPr>
        <w:t xml:space="preserve"> </w:t>
      </w:r>
      <w:r w:rsidRPr="00E90D23">
        <w:rPr>
          <w:color w:val="010202"/>
        </w:rPr>
        <w:t>and</w:t>
      </w:r>
      <w:r w:rsidRPr="00E90D23">
        <w:rPr>
          <w:color w:val="010202"/>
          <w:spacing w:val="-10"/>
        </w:rPr>
        <w:t xml:space="preserve"> </w:t>
      </w:r>
      <w:r w:rsidRPr="00E90D23">
        <w:rPr>
          <w:color w:val="010202"/>
        </w:rPr>
        <w:t>the</w:t>
      </w:r>
      <w:r w:rsidRPr="00E90D23">
        <w:rPr>
          <w:color w:val="010202"/>
          <w:spacing w:val="-10"/>
        </w:rPr>
        <w:t xml:space="preserve"> </w:t>
      </w:r>
      <w:r w:rsidRPr="00E90D23">
        <w:rPr>
          <w:color w:val="010202"/>
        </w:rPr>
        <w:t>place</w:t>
      </w:r>
      <w:r w:rsidRPr="00E90D23">
        <w:rPr>
          <w:color w:val="010202"/>
          <w:spacing w:val="-9"/>
        </w:rPr>
        <w:t xml:space="preserve"> </w:t>
      </w:r>
      <w:r w:rsidRPr="00E90D23">
        <w:rPr>
          <w:color w:val="010202"/>
        </w:rPr>
        <w:t>of</w:t>
      </w:r>
      <w:r w:rsidRPr="00E90D23">
        <w:rPr>
          <w:color w:val="010202"/>
          <w:spacing w:val="-8"/>
        </w:rPr>
        <w:t xml:space="preserve"> </w:t>
      </w:r>
      <w:r w:rsidRPr="00E90D23">
        <w:rPr>
          <w:color w:val="010202"/>
        </w:rPr>
        <w:t>origin</w:t>
      </w:r>
      <w:r w:rsidRPr="00E90D23">
        <w:rPr>
          <w:color w:val="010202"/>
          <w:spacing w:val="-10"/>
        </w:rPr>
        <w:t xml:space="preserve"> </w:t>
      </w:r>
      <w:r w:rsidRPr="00E90D23">
        <w:rPr>
          <w:color w:val="010202"/>
        </w:rPr>
        <w:t>of</w:t>
      </w:r>
      <w:r w:rsidRPr="00E90D23">
        <w:rPr>
          <w:color w:val="010202"/>
          <w:spacing w:val="-10"/>
        </w:rPr>
        <w:t xml:space="preserve"> </w:t>
      </w:r>
      <w:r w:rsidRPr="00E90D23">
        <w:rPr>
          <w:color w:val="010202"/>
        </w:rPr>
        <w:t>the</w:t>
      </w:r>
      <w:r w:rsidRPr="00E90D23">
        <w:rPr>
          <w:color w:val="010202"/>
          <w:spacing w:val="-9"/>
        </w:rPr>
        <w:t xml:space="preserve"> </w:t>
      </w:r>
      <w:r w:rsidRPr="00E90D23">
        <w:rPr>
          <w:color w:val="010202"/>
        </w:rPr>
        <w:t>products</w:t>
      </w:r>
      <w:r w:rsidRPr="00E90D23">
        <w:rPr>
          <w:color w:val="010202"/>
          <w:spacing w:val="-10"/>
        </w:rPr>
        <w:t xml:space="preserve"> </w:t>
      </w:r>
      <w:r w:rsidRPr="00E90D23">
        <w:rPr>
          <w:color w:val="010202"/>
        </w:rPr>
        <w:t>and</w:t>
      </w:r>
      <w:r w:rsidRPr="00E90D23">
        <w:rPr>
          <w:color w:val="010202"/>
          <w:spacing w:val="-10"/>
        </w:rPr>
        <w:t xml:space="preserve"> </w:t>
      </w:r>
      <w:r w:rsidRPr="00E90D23">
        <w:rPr>
          <w:color w:val="010202"/>
        </w:rPr>
        <w:t>services</w:t>
      </w:r>
      <w:r w:rsidRPr="00E90D23">
        <w:rPr>
          <w:color w:val="010202"/>
          <w:spacing w:val="-10"/>
        </w:rPr>
        <w:t xml:space="preserve"> </w:t>
      </w:r>
      <w:r w:rsidRPr="00E90D23">
        <w:rPr>
          <w:color w:val="010202"/>
        </w:rPr>
        <w:t>must</w:t>
      </w:r>
      <w:r w:rsidRPr="00E90D23">
        <w:rPr>
          <w:color w:val="010202"/>
          <w:spacing w:val="-10"/>
        </w:rPr>
        <w:t xml:space="preserve"> </w:t>
      </w:r>
      <w:r w:rsidRPr="00E90D23">
        <w:rPr>
          <w:color w:val="010202"/>
        </w:rPr>
        <w:t>have</w:t>
      </w:r>
      <w:r w:rsidRPr="00E90D23">
        <w:rPr>
          <w:color w:val="010202"/>
          <w:spacing w:val="-11"/>
        </w:rPr>
        <w:t xml:space="preserve"> </w:t>
      </w:r>
      <w:r w:rsidRPr="00E90D23">
        <w:rPr>
          <w:color w:val="010202"/>
        </w:rPr>
        <w:t>been</w:t>
      </w:r>
      <w:r w:rsidRPr="00E90D23">
        <w:rPr>
          <w:color w:val="010202"/>
          <w:spacing w:val="-12"/>
        </w:rPr>
        <w:t xml:space="preserve"> </w:t>
      </w:r>
      <w:r w:rsidRPr="00E90D23">
        <w:rPr>
          <w:color w:val="010202"/>
        </w:rPr>
        <w:t>created</w:t>
      </w:r>
      <w:r w:rsidRPr="00E90D23">
        <w:rPr>
          <w:color w:val="010202"/>
          <w:spacing w:val="-56"/>
        </w:rPr>
        <w:t xml:space="preserve"> </w:t>
      </w:r>
      <w:r w:rsidRPr="00E90D23">
        <w:rPr>
          <w:color w:val="010202"/>
        </w:rPr>
        <w:t>amongst the relevant circles.</w:t>
      </w:r>
      <w:r w:rsidRPr="00E90D23">
        <w:rPr>
          <w:color w:val="010202"/>
          <w:spacing w:val="58"/>
        </w:rPr>
        <w:t xml:space="preserve"> </w:t>
      </w:r>
      <w:r w:rsidRPr="00E90D23">
        <w:rPr>
          <w:color w:val="010202"/>
        </w:rPr>
        <w:t>Therefore, a geographical indication, the reputation of which is not</w:t>
      </w:r>
      <w:r w:rsidRPr="00E90D23">
        <w:rPr>
          <w:color w:val="010202"/>
          <w:spacing w:val="1"/>
        </w:rPr>
        <w:t xml:space="preserve"> </w:t>
      </w:r>
      <w:r w:rsidRPr="00E90D23">
        <w:rPr>
          <w:color w:val="010202"/>
        </w:rPr>
        <w:t>yet established on the market, may not be protectable against misleading use by competitors</w:t>
      </w:r>
      <w:r w:rsidRPr="00E90D23">
        <w:rPr>
          <w:color w:val="010202"/>
          <w:spacing w:val="1"/>
        </w:rPr>
        <w:t xml:space="preserve"> </w:t>
      </w:r>
      <w:r w:rsidRPr="00E90D23">
        <w:rPr>
          <w:color w:val="010202"/>
        </w:rPr>
        <w:t>through an action for unfair competition.</w:t>
      </w:r>
      <w:r w:rsidRPr="00E90D23">
        <w:rPr>
          <w:color w:val="010202"/>
          <w:spacing w:val="1"/>
        </w:rPr>
        <w:t xml:space="preserve"> </w:t>
      </w:r>
      <w:r w:rsidRPr="00E90D23">
        <w:rPr>
          <w:color w:val="010202"/>
        </w:rPr>
        <w:t>Furthermore, a geographical indication which has not</w:t>
      </w:r>
      <w:r w:rsidRPr="00E90D23">
        <w:rPr>
          <w:color w:val="010202"/>
          <w:spacing w:val="1"/>
        </w:rPr>
        <w:t xml:space="preserve"> </w:t>
      </w:r>
      <w:r w:rsidRPr="00E90D23">
        <w:rPr>
          <w:color w:val="010202"/>
        </w:rPr>
        <w:t>been used for a certain time may lose its reputation and therefore may no longer be protectable by</w:t>
      </w:r>
      <w:r w:rsidRPr="00E90D23">
        <w:rPr>
          <w:color w:val="010202"/>
          <w:spacing w:val="-56"/>
        </w:rPr>
        <w:t xml:space="preserve"> </w:t>
      </w:r>
      <w:r w:rsidRPr="00E90D23">
        <w:rPr>
          <w:color w:val="010202"/>
        </w:rPr>
        <w:t>an action for unfair competition.</w:t>
      </w:r>
      <w:r w:rsidRPr="00E90D23">
        <w:rPr>
          <w:color w:val="010202"/>
          <w:spacing w:val="1"/>
        </w:rPr>
        <w:t xml:space="preserve"> </w:t>
      </w:r>
      <w:r w:rsidRPr="00E90D23">
        <w:rPr>
          <w:color w:val="010202"/>
        </w:rPr>
        <w:t>Geographical indications which become generic terms in a</w:t>
      </w:r>
      <w:r w:rsidRPr="00E90D23">
        <w:rPr>
          <w:color w:val="010202"/>
          <w:spacing w:val="1"/>
        </w:rPr>
        <w:t xml:space="preserve"> </w:t>
      </w:r>
      <w:r w:rsidRPr="00E90D23">
        <w:rPr>
          <w:color w:val="010202"/>
        </w:rPr>
        <w:t>particular</w:t>
      </w:r>
      <w:r w:rsidRPr="00E90D23">
        <w:rPr>
          <w:color w:val="010202"/>
          <w:spacing w:val="-1"/>
        </w:rPr>
        <w:t xml:space="preserve"> </w:t>
      </w:r>
      <w:r w:rsidRPr="00E90D23">
        <w:rPr>
          <w:color w:val="010202"/>
        </w:rPr>
        <w:t>country lose</w:t>
      </w:r>
      <w:r w:rsidRPr="00E90D23">
        <w:rPr>
          <w:color w:val="010202"/>
          <w:spacing w:val="-1"/>
        </w:rPr>
        <w:t xml:space="preserve"> </w:t>
      </w:r>
      <w:r w:rsidRPr="00E90D23">
        <w:rPr>
          <w:color w:val="010202"/>
        </w:rPr>
        <w:t>their distinctive</w:t>
      </w:r>
      <w:r w:rsidRPr="00E90D23">
        <w:rPr>
          <w:color w:val="010202"/>
          <w:spacing w:val="-1"/>
        </w:rPr>
        <w:t xml:space="preserve"> </w:t>
      </w:r>
      <w:r w:rsidRPr="00E90D23">
        <w:rPr>
          <w:color w:val="010202"/>
        </w:rPr>
        <w:t>character</w:t>
      </w:r>
      <w:r w:rsidRPr="00E90D23">
        <w:rPr>
          <w:color w:val="010202"/>
          <w:spacing w:val="2"/>
        </w:rPr>
        <w:t xml:space="preserve"> </w:t>
      </w:r>
      <w:r w:rsidRPr="00E90D23">
        <w:rPr>
          <w:color w:val="010202"/>
        </w:rPr>
        <w:t>and</w:t>
      </w:r>
      <w:r w:rsidRPr="00E90D23">
        <w:rPr>
          <w:color w:val="010202"/>
          <w:spacing w:val="-1"/>
        </w:rPr>
        <w:t xml:space="preserve"> </w:t>
      </w:r>
      <w:r w:rsidRPr="00E90D23">
        <w:rPr>
          <w:color w:val="010202"/>
        </w:rPr>
        <w:t>are no</w:t>
      </w:r>
      <w:r w:rsidRPr="00E90D23">
        <w:rPr>
          <w:color w:val="010202"/>
          <w:spacing w:val="-1"/>
        </w:rPr>
        <w:t xml:space="preserve"> </w:t>
      </w:r>
      <w:r w:rsidRPr="00E90D23">
        <w:rPr>
          <w:color w:val="010202"/>
        </w:rPr>
        <w:t>longer protectable</w:t>
      </w:r>
      <w:r w:rsidRPr="00E90D23">
        <w:rPr>
          <w:color w:val="010202"/>
          <w:spacing w:val="-1"/>
        </w:rPr>
        <w:t xml:space="preserve"> </w:t>
      </w:r>
      <w:r w:rsidRPr="00E90D23">
        <w:rPr>
          <w:color w:val="010202"/>
        </w:rPr>
        <w:t>in that</w:t>
      </w:r>
      <w:r w:rsidRPr="00E90D23">
        <w:rPr>
          <w:color w:val="010202"/>
          <w:spacing w:val="-1"/>
        </w:rPr>
        <w:t xml:space="preserve"> </w:t>
      </w:r>
      <w:r w:rsidRPr="00E90D23">
        <w:rPr>
          <w:color w:val="010202"/>
        </w:rPr>
        <w:t>country.</w:t>
      </w:r>
    </w:p>
    <w:p w14:paraId="017B6358" w14:textId="77777777" w:rsidR="004B1A17" w:rsidRPr="00E90D23" w:rsidRDefault="004B1A17" w:rsidP="00E90D23">
      <w:pPr>
        <w:jc w:val="both"/>
      </w:pPr>
    </w:p>
    <w:p w14:paraId="759EE6F4" w14:textId="77777777" w:rsidR="004B1A17" w:rsidRPr="00E90D23" w:rsidRDefault="004B1A17" w:rsidP="00E90D23">
      <w:pPr>
        <w:jc w:val="both"/>
      </w:pPr>
      <w:bookmarkStart w:id="4" w:name="_TOC_250027"/>
      <w:r w:rsidRPr="00E90D23">
        <w:rPr>
          <w:color w:val="010202"/>
          <w:w w:val="105"/>
        </w:rPr>
        <w:t>Protection</w:t>
      </w:r>
      <w:r w:rsidRPr="00E90D23">
        <w:rPr>
          <w:color w:val="010202"/>
          <w:spacing w:val="1"/>
          <w:w w:val="105"/>
        </w:rPr>
        <w:t xml:space="preserve"> </w:t>
      </w:r>
      <w:r w:rsidRPr="00E90D23">
        <w:rPr>
          <w:color w:val="010202"/>
          <w:w w:val="105"/>
        </w:rPr>
        <w:t>of</w:t>
      </w:r>
      <w:r w:rsidRPr="00E90D23">
        <w:rPr>
          <w:color w:val="010202"/>
          <w:spacing w:val="1"/>
          <w:w w:val="105"/>
        </w:rPr>
        <w:t xml:space="preserve"> </w:t>
      </w:r>
      <w:r w:rsidRPr="00E90D23">
        <w:rPr>
          <w:color w:val="010202"/>
          <w:w w:val="105"/>
        </w:rPr>
        <w:t>Geographical</w:t>
      </w:r>
      <w:r w:rsidRPr="00E90D23">
        <w:rPr>
          <w:color w:val="010202"/>
          <w:spacing w:val="1"/>
          <w:w w:val="105"/>
        </w:rPr>
        <w:t xml:space="preserve"> </w:t>
      </w:r>
      <w:r w:rsidRPr="00E90D23">
        <w:rPr>
          <w:color w:val="010202"/>
          <w:w w:val="105"/>
        </w:rPr>
        <w:t>Indications</w:t>
      </w:r>
      <w:r w:rsidRPr="00E90D23">
        <w:rPr>
          <w:color w:val="010202"/>
          <w:spacing w:val="1"/>
          <w:w w:val="105"/>
        </w:rPr>
        <w:t xml:space="preserve"> </w:t>
      </w:r>
      <w:r w:rsidRPr="00E90D23">
        <w:rPr>
          <w:color w:val="010202"/>
          <w:w w:val="105"/>
        </w:rPr>
        <w:t>on</w:t>
      </w:r>
      <w:r w:rsidRPr="00E90D23">
        <w:rPr>
          <w:color w:val="010202"/>
          <w:spacing w:val="1"/>
          <w:w w:val="105"/>
        </w:rPr>
        <w:t xml:space="preserve"> </w:t>
      </w:r>
      <w:r w:rsidRPr="00E90D23">
        <w:rPr>
          <w:color w:val="010202"/>
          <w:w w:val="105"/>
        </w:rPr>
        <w:t>the</w:t>
      </w:r>
      <w:r w:rsidRPr="00E90D23">
        <w:rPr>
          <w:color w:val="010202"/>
          <w:spacing w:val="1"/>
          <w:w w:val="105"/>
        </w:rPr>
        <w:t xml:space="preserve"> </w:t>
      </w:r>
      <w:r w:rsidRPr="00E90D23">
        <w:rPr>
          <w:color w:val="010202"/>
          <w:w w:val="105"/>
        </w:rPr>
        <w:t>International</w:t>
      </w:r>
      <w:r w:rsidRPr="00E90D23">
        <w:rPr>
          <w:color w:val="010202"/>
          <w:spacing w:val="1"/>
          <w:w w:val="105"/>
        </w:rPr>
        <w:t xml:space="preserve"> </w:t>
      </w:r>
      <w:r w:rsidRPr="00E90D23">
        <w:rPr>
          <w:color w:val="010202"/>
          <w:w w:val="105"/>
        </w:rPr>
        <w:t>Level</w:t>
      </w:r>
      <w:r w:rsidRPr="00E90D23">
        <w:rPr>
          <w:color w:val="010202"/>
          <w:spacing w:val="1"/>
          <w:w w:val="105"/>
        </w:rPr>
        <w:t xml:space="preserve"> </w:t>
      </w:r>
      <w:r w:rsidRPr="00E90D23">
        <w:rPr>
          <w:color w:val="010202"/>
          <w:w w:val="105"/>
        </w:rPr>
        <w:t>through</w:t>
      </w:r>
      <w:r w:rsidRPr="00E90D23">
        <w:rPr>
          <w:color w:val="010202"/>
          <w:spacing w:val="1"/>
          <w:w w:val="105"/>
        </w:rPr>
        <w:t xml:space="preserve"> </w:t>
      </w:r>
      <w:r w:rsidRPr="00E90D23">
        <w:rPr>
          <w:color w:val="010202"/>
          <w:w w:val="105"/>
        </w:rPr>
        <w:t>Multilateral</w:t>
      </w:r>
      <w:r w:rsidRPr="00E90D23">
        <w:rPr>
          <w:color w:val="010202"/>
          <w:spacing w:val="3"/>
          <w:w w:val="105"/>
        </w:rPr>
        <w:t xml:space="preserve"> </w:t>
      </w:r>
      <w:bookmarkEnd w:id="4"/>
      <w:r w:rsidRPr="00E90D23">
        <w:rPr>
          <w:color w:val="010202"/>
          <w:w w:val="105"/>
        </w:rPr>
        <w:t>Treaties</w:t>
      </w:r>
    </w:p>
    <w:p w14:paraId="6C0F237D" w14:textId="77777777" w:rsidR="004B1A17" w:rsidRPr="00E90D23" w:rsidRDefault="004B1A17" w:rsidP="00E90D23">
      <w:pPr>
        <w:jc w:val="both"/>
      </w:pPr>
    </w:p>
    <w:p w14:paraId="1BD159BD" w14:textId="77777777" w:rsidR="004B1A17" w:rsidRPr="00E90D23" w:rsidRDefault="004B1A17" w:rsidP="00E90D23">
      <w:pPr>
        <w:jc w:val="both"/>
      </w:pPr>
      <w:r w:rsidRPr="00E90D23">
        <w:rPr>
          <w:color w:val="010202"/>
        </w:rPr>
        <w:t>Three multilateral treaties administered by WIPO contain provisions for the protection of</w:t>
      </w:r>
      <w:r w:rsidRPr="00E90D23">
        <w:rPr>
          <w:color w:val="010202"/>
          <w:spacing w:val="1"/>
        </w:rPr>
        <w:t xml:space="preserve"> </w:t>
      </w:r>
      <w:r w:rsidRPr="00E90D23">
        <w:rPr>
          <w:color w:val="010202"/>
        </w:rPr>
        <w:t>geographical indications:</w:t>
      </w:r>
      <w:r w:rsidRPr="00E90D23">
        <w:rPr>
          <w:color w:val="010202"/>
          <w:spacing w:val="1"/>
        </w:rPr>
        <w:t xml:space="preserve"> </w:t>
      </w:r>
      <w:r w:rsidRPr="00E90D23">
        <w:rPr>
          <w:color w:val="010202"/>
        </w:rPr>
        <w:t>the Paris Convention for the Protection of Industrial Property, the Madrid</w:t>
      </w:r>
      <w:r w:rsidRPr="00E90D23">
        <w:rPr>
          <w:color w:val="010202"/>
          <w:spacing w:val="-56"/>
        </w:rPr>
        <w:t xml:space="preserve"> </w:t>
      </w:r>
      <w:r w:rsidRPr="00E90D23">
        <w:rPr>
          <w:color w:val="010202"/>
        </w:rPr>
        <w:t>Agreement for the Repression of False or Deceptive Indications of Source on Goods (hereinafter</w:t>
      </w:r>
      <w:r w:rsidRPr="00E90D23">
        <w:rPr>
          <w:color w:val="010202"/>
          <w:spacing w:val="1"/>
        </w:rPr>
        <w:t xml:space="preserve"> </w:t>
      </w:r>
      <w:r w:rsidRPr="00E90D23">
        <w:rPr>
          <w:color w:val="010202"/>
        </w:rPr>
        <w:t>referred to as the Madrid Agreement), and the Lisbon Agreement for the Protection of Appellations</w:t>
      </w:r>
      <w:r w:rsidRPr="00E90D23">
        <w:rPr>
          <w:color w:val="010202"/>
          <w:spacing w:val="-56"/>
        </w:rPr>
        <w:t xml:space="preserve"> </w:t>
      </w:r>
      <w:r w:rsidRPr="00E90D23">
        <w:rPr>
          <w:color w:val="010202"/>
        </w:rPr>
        <w:t>of</w:t>
      </w:r>
      <w:r w:rsidRPr="00E90D23">
        <w:rPr>
          <w:color w:val="010202"/>
          <w:spacing w:val="-1"/>
        </w:rPr>
        <w:t xml:space="preserve"> </w:t>
      </w:r>
      <w:r w:rsidRPr="00E90D23">
        <w:rPr>
          <w:color w:val="010202"/>
        </w:rPr>
        <w:t>Origin</w:t>
      </w:r>
      <w:r w:rsidRPr="00E90D23">
        <w:rPr>
          <w:color w:val="010202"/>
          <w:spacing w:val="-2"/>
        </w:rPr>
        <w:t xml:space="preserve"> </w:t>
      </w:r>
      <w:r w:rsidRPr="00E90D23">
        <w:rPr>
          <w:color w:val="010202"/>
        </w:rPr>
        <w:t>and</w:t>
      </w:r>
      <w:r w:rsidRPr="00E90D23">
        <w:rPr>
          <w:color w:val="010202"/>
          <w:spacing w:val="-3"/>
        </w:rPr>
        <w:t xml:space="preserve"> </w:t>
      </w:r>
      <w:r w:rsidRPr="00E90D23">
        <w:rPr>
          <w:color w:val="010202"/>
        </w:rPr>
        <w:t>their</w:t>
      </w:r>
      <w:r w:rsidRPr="00E90D23">
        <w:rPr>
          <w:color w:val="010202"/>
          <w:spacing w:val="-2"/>
        </w:rPr>
        <w:t xml:space="preserve"> </w:t>
      </w:r>
      <w:r w:rsidRPr="00E90D23">
        <w:rPr>
          <w:color w:val="010202"/>
        </w:rPr>
        <w:t>International</w:t>
      </w:r>
      <w:r w:rsidRPr="00E90D23">
        <w:rPr>
          <w:color w:val="010202"/>
          <w:spacing w:val="-2"/>
        </w:rPr>
        <w:t xml:space="preserve"> </w:t>
      </w:r>
      <w:r w:rsidRPr="00E90D23">
        <w:rPr>
          <w:color w:val="010202"/>
        </w:rPr>
        <w:t>Registration</w:t>
      </w:r>
      <w:r w:rsidRPr="00E90D23">
        <w:rPr>
          <w:color w:val="010202"/>
          <w:spacing w:val="-2"/>
        </w:rPr>
        <w:t xml:space="preserve"> </w:t>
      </w:r>
      <w:r w:rsidRPr="00E90D23">
        <w:rPr>
          <w:color w:val="010202"/>
        </w:rPr>
        <w:t>(hereinafter</w:t>
      </w:r>
      <w:r w:rsidRPr="00E90D23">
        <w:rPr>
          <w:color w:val="010202"/>
          <w:spacing w:val="-3"/>
        </w:rPr>
        <w:t xml:space="preserve"> </w:t>
      </w:r>
      <w:r w:rsidRPr="00E90D23">
        <w:rPr>
          <w:color w:val="010202"/>
        </w:rPr>
        <w:t>referred</w:t>
      </w:r>
      <w:r w:rsidRPr="00E90D23">
        <w:rPr>
          <w:color w:val="010202"/>
          <w:spacing w:val="-2"/>
        </w:rPr>
        <w:t xml:space="preserve"> </w:t>
      </w:r>
      <w:r w:rsidRPr="00E90D23">
        <w:rPr>
          <w:color w:val="010202"/>
        </w:rPr>
        <w:t>to</w:t>
      </w:r>
      <w:r w:rsidRPr="00E90D23">
        <w:rPr>
          <w:color w:val="010202"/>
          <w:spacing w:val="-2"/>
        </w:rPr>
        <w:t xml:space="preserve"> </w:t>
      </w:r>
      <w:r w:rsidRPr="00E90D23">
        <w:rPr>
          <w:color w:val="010202"/>
        </w:rPr>
        <w:t>as</w:t>
      </w:r>
      <w:r w:rsidRPr="00E90D23">
        <w:rPr>
          <w:color w:val="010202"/>
          <w:spacing w:val="-1"/>
        </w:rPr>
        <w:t xml:space="preserve"> </w:t>
      </w:r>
      <w:r w:rsidRPr="00E90D23">
        <w:rPr>
          <w:color w:val="010202"/>
        </w:rPr>
        <w:t>the Lisbon</w:t>
      </w:r>
      <w:r w:rsidRPr="00E90D23">
        <w:rPr>
          <w:color w:val="010202"/>
          <w:spacing w:val="-2"/>
        </w:rPr>
        <w:t xml:space="preserve"> </w:t>
      </w:r>
      <w:r w:rsidRPr="00E90D23">
        <w:rPr>
          <w:color w:val="010202"/>
        </w:rPr>
        <w:t>Agreement).</w:t>
      </w:r>
    </w:p>
    <w:p w14:paraId="496C6DB8" w14:textId="77777777" w:rsidR="004B1A17" w:rsidRPr="00E90D23" w:rsidRDefault="004B1A17" w:rsidP="00E90D23">
      <w:pPr>
        <w:jc w:val="both"/>
        <w:sectPr w:rsidR="004B1A17" w:rsidRPr="00E90D23" w:rsidSect="00E90D23">
          <w:type w:val="nextPage"/>
          <w:pgSz w:w="12260" w:h="17200"/>
          <w:pgMar w:top="1980" w:right="1420" w:bottom="280" w:left="1460" w:header="1728" w:footer="0" w:gutter="0"/>
          <w:cols w:space="720"/>
        </w:sectPr>
      </w:pPr>
    </w:p>
    <w:p w14:paraId="54266EC8" w14:textId="77777777" w:rsidR="004B1A17" w:rsidRPr="00E90D23" w:rsidRDefault="004B1A17" w:rsidP="00E90D23">
      <w:pPr>
        <w:jc w:val="both"/>
      </w:pPr>
      <w:r w:rsidRPr="00E90D23">
        <w:rPr>
          <w:color w:val="010202"/>
          <w:u w:val="single" w:color="010202"/>
        </w:rPr>
        <w:lastRenderedPageBreak/>
        <w:t>The</w:t>
      </w:r>
      <w:r w:rsidRPr="00E90D23">
        <w:rPr>
          <w:color w:val="010202"/>
          <w:spacing w:val="-11"/>
          <w:u w:val="single" w:color="010202"/>
        </w:rPr>
        <w:t xml:space="preserve"> </w:t>
      </w:r>
      <w:r w:rsidRPr="00E90D23">
        <w:rPr>
          <w:color w:val="010202"/>
          <w:u w:val="single" w:color="010202"/>
        </w:rPr>
        <w:t>Paris</w:t>
      </w:r>
      <w:r w:rsidRPr="00E90D23">
        <w:rPr>
          <w:color w:val="010202"/>
          <w:spacing w:val="-9"/>
          <w:u w:val="single" w:color="010202"/>
        </w:rPr>
        <w:t xml:space="preserve"> </w:t>
      </w:r>
      <w:r w:rsidRPr="00E90D23">
        <w:rPr>
          <w:color w:val="010202"/>
          <w:u w:val="single" w:color="010202"/>
        </w:rPr>
        <w:t>Convention</w:t>
      </w:r>
      <w:r w:rsidRPr="00E90D23">
        <w:rPr>
          <w:color w:val="010202"/>
          <w:spacing w:val="-10"/>
          <w:u w:val="single" w:color="010202"/>
        </w:rPr>
        <w:t xml:space="preserve"> </w:t>
      </w:r>
      <w:r w:rsidRPr="00E90D23">
        <w:rPr>
          <w:color w:val="010202"/>
          <w:u w:val="single" w:color="010202"/>
        </w:rPr>
        <w:t>for</w:t>
      </w:r>
      <w:r w:rsidRPr="00E90D23">
        <w:rPr>
          <w:color w:val="010202"/>
          <w:spacing w:val="-10"/>
          <w:u w:val="single" w:color="010202"/>
        </w:rPr>
        <w:t xml:space="preserve"> </w:t>
      </w:r>
      <w:r w:rsidRPr="00E90D23">
        <w:rPr>
          <w:color w:val="010202"/>
          <w:u w:val="single" w:color="010202"/>
        </w:rPr>
        <w:t>the</w:t>
      </w:r>
      <w:r w:rsidRPr="00E90D23">
        <w:rPr>
          <w:color w:val="010202"/>
          <w:spacing w:val="-11"/>
          <w:u w:val="single" w:color="010202"/>
        </w:rPr>
        <w:t xml:space="preserve"> </w:t>
      </w:r>
      <w:r w:rsidRPr="00E90D23">
        <w:rPr>
          <w:color w:val="010202"/>
          <w:u w:val="single" w:color="010202"/>
        </w:rPr>
        <w:t>Protection</w:t>
      </w:r>
      <w:r w:rsidRPr="00E90D23">
        <w:rPr>
          <w:color w:val="010202"/>
          <w:spacing w:val="-10"/>
          <w:u w:val="single" w:color="010202"/>
        </w:rPr>
        <w:t xml:space="preserve"> </w:t>
      </w:r>
      <w:r w:rsidRPr="00E90D23">
        <w:rPr>
          <w:color w:val="010202"/>
          <w:u w:val="single" w:color="010202"/>
        </w:rPr>
        <w:t>of</w:t>
      </w:r>
      <w:r w:rsidRPr="00E90D23">
        <w:rPr>
          <w:color w:val="010202"/>
          <w:spacing w:val="-9"/>
          <w:u w:val="single" w:color="010202"/>
        </w:rPr>
        <w:t xml:space="preserve"> </w:t>
      </w:r>
      <w:r w:rsidRPr="00E90D23">
        <w:rPr>
          <w:color w:val="010202"/>
          <w:u w:val="single" w:color="010202"/>
        </w:rPr>
        <w:t>Industrial</w:t>
      </w:r>
      <w:r w:rsidRPr="00E90D23">
        <w:rPr>
          <w:color w:val="010202"/>
          <w:spacing w:val="-10"/>
          <w:u w:val="single" w:color="010202"/>
        </w:rPr>
        <w:t xml:space="preserve"> </w:t>
      </w:r>
      <w:r w:rsidRPr="00E90D23">
        <w:rPr>
          <w:color w:val="010202"/>
          <w:u w:val="single" w:color="010202"/>
        </w:rPr>
        <w:t>Property</w:t>
      </w:r>
    </w:p>
    <w:p w14:paraId="6174D934" w14:textId="77777777" w:rsidR="004B1A17" w:rsidRPr="00E90D23" w:rsidRDefault="004B1A17" w:rsidP="00E90D23">
      <w:pPr>
        <w:jc w:val="both"/>
      </w:pPr>
    </w:p>
    <w:p w14:paraId="5ABD84F8" w14:textId="77777777" w:rsidR="004B1A17" w:rsidRPr="00E90D23" w:rsidRDefault="004B1A17" w:rsidP="00E90D23">
      <w:pPr>
        <w:jc w:val="both"/>
      </w:pPr>
      <w:r w:rsidRPr="00E90D23">
        <w:rPr>
          <w:color w:val="010202"/>
        </w:rPr>
        <w:t>Several provisions of the Paris Convention deal specifically with indications of source or</w:t>
      </w:r>
      <w:r w:rsidRPr="00E90D23">
        <w:rPr>
          <w:color w:val="010202"/>
          <w:spacing w:val="1"/>
        </w:rPr>
        <w:t xml:space="preserve"> </w:t>
      </w:r>
      <w:r w:rsidRPr="00E90D23">
        <w:rPr>
          <w:color w:val="010202"/>
        </w:rPr>
        <w:t>appellations of origin:</w:t>
      </w:r>
      <w:r w:rsidRPr="00E90D23">
        <w:rPr>
          <w:color w:val="010202"/>
          <w:spacing w:val="1"/>
        </w:rPr>
        <w:t xml:space="preserve"> </w:t>
      </w:r>
      <w:r w:rsidRPr="00E90D23">
        <w:rPr>
          <w:color w:val="010202"/>
        </w:rPr>
        <w:t>Article 1(2) contains a reference to “indications of source” and “appellations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origin”</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list</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objects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industrial</w:t>
      </w:r>
      <w:r w:rsidRPr="00E90D23">
        <w:rPr>
          <w:color w:val="010202"/>
          <w:spacing w:val="1"/>
        </w:rPr>
        <w:t xml:space="preserve"> </w:t>
      </w:r>
      <w:r w:rsidRPr="00E90D23">
        <w:rPr>
          <w:color w:val="010202"/>
        </w:rPr>
        <w:t>property;</w:t>
      </w:r>
      <w:r w:rsidRPr="00E90D23">
        <w:rPr>
          <w:color w:val="010202"/>
          <w:spacing w:val="1"/>
        </w:rPr>
        <w:t xml:space="preserve"> </w:t>
      </w:r>
      <w:r w:rsidRPr="00E90D23">
        <w:rPr>
          <w:color w:val="010202"/>
        </w:rPr>
        <w:t>Article 10 deals</w:t>
      </w:r>
      <w:r w:rsidRPr="00E90D23">
        <w:rPr>
          <w:color w:val="010202"/>
          <w:spacing w:val="1"/>
        </w:rPr>
        <w:t xml:space="preserve"> </w:t>
      </w:r>
      <w:r w:rsidRPr="00E90D23">
        <w:rPr>
          <w:color w:val="010202"/>
        </w:rPr>
        <w:t>with</w:t>
      </w:r>
      <w:r w:rsidRPr="00E90D23">
        <w:rPr>
          <w:color w:val="010202"/>
          <w:spacing w:val="1"/>
        </w:rPr>
        <w:t xml:space="preserve"> </w:t>
      </w:r>
      <w:r w:rsidRPr="00E90D23">
        <w:rPr>
          <w:color w:val="010202"/>
        </w:rPr>
        <w:t>the protection of</w:t>
      </w:r>
      <w:r w:rsidRPr="00E90D23">
        <w:rPr>
          <w:color w:val="010202"/>
          <w:spacing w:val="1"/>
        </w:rPr>
        <w:t xml:space="preserve"> </w:t>
      </w:r>
      <w:r w:rsidRPr="00E90D23">
        <w:rPr>
          <w:color w:val="010202"/>
        </w:rPr>
        <w:t>indications of source;</w:t>
      </w:r>
      <w:r w:rsidRPr="00E90D23">
        <w:rPr>
          <w:color w:val="010202"/>
          <w:spacing w:val="1"/>
        </w:rPr>
        <w:t xml:space="preserve"> </w:t>
      </w:r>
      <w:r w:rsidRPr="00E90D23">
        <w:rPr>
          <w:color w:val="010202"/>
        </w:rPr>
        <w:t>Article 9 provides for certain sanctions which are applicable</w:t>
      </w:r>
      <w:r w:rsidRPr="00E90D23">
        <w:rPr>
          <w:i/>
          <w:color w:val="010202"/>
        </w:rPr>
        <w:t>, inter alia</w:t>
      </w:r>
      <w:r w:rsidRPr="00E90D23">
        <w:rPr>
          <w:color w:val="010202"/>
        </w:rPr>
        <w:t>, in</w:t>
      </w:r>
      <w:r w:rsidRPr="00E90D23">
        <w:rPr>
          <w:color w:val="010202"/>
          <w:spacing w:val="1"/>
        </w:rPr>
        <w:t xml:space="preserve"> </w:t>
      </w:r>
      <w:r w:rsidRPr="00E90D23">
        <w:rPr>
          <w:color w:val="010202"/>
        </w:rPr>
        <w:t>cases of direct or indirect use of false indications of source;</w:t>
      </w:r>
      <w:r w:rsidRPr="00E90D23">
        <w:rPr>
          <w:color w:val="010202"/>
          <w:spacing w:val="1"/>
        </w:rPr>
        <w:t xml:space="preserve"> </w:t>
      </w:r>
      <w:r w:rsidRPr="00E90D23">
        <w:rPr>
          <w:color w:val="010202"/>
        </w:rPr>
        <w:t>and Article 10</w:t>
      </w:r>
      <w:r w:rsidRPr="00E90D23">
        <w:rPr>
          <w:i/>
          <w:color w:val="010202"/>
        </w:rPr>
        <w:t xml:space="preserve">ter </w:t>
      </w:r>
      <w:r w:rsidRPr="00E90D23">
        <w:rPr>
          <w:color w:val="010202"/>
        </w:rPr>
        <w:t>reinforces the</w:t>
      </w:r>
      <w:r w:rsidRPr="00E90D23">
        <w:rPr>
          <w:color w:val="010202"/>
          <w:spacing w:val="1"/>
        </w:rPr>
        <w:t xml:space="preserve"> </w:t>
      </w:r>
      <w:r w:rsidRPr="00E90D23">
        <w:rPr>
          <w:color w:val="010202"/>
        </w:rPr>
        <w:t>provisions</w:t>
      </w:r>
      <w:r w:rsidRPr="00E90D23">
        <w:rPr>
          <w:color w:val="010202"/>
          <w:spacing w:val="3"/>
        </w:rPr>
        <w:t xml:space="preserve"> </w:t>
      </w:r>
      <w:r w:rsidRPr="00E90D23">
        <w:rPr>
          <w:color w:val="010202"/>
        </w:rPr>
        <w:t>of</w:t>
      </w:r>
      <w:r w:rsidRPr="00E90D23">
        <w:rPr>
          <w:color w:val="010202"/>
          <w:spacing w:val="4"/>
        </w:rPr>
        <w:t xml:space="preserve"> </w:t>
      </w:r>
      <w:r w:rsidRPr="00E90D23">
        <w:rPr>
          <w:color w:val="010202"/>
        </w:rPr>
        <w:t>Articles</w:t>
      </w:r>
      <w:r w:rsidRPr="00E90D23">
        <w:rPr>
          <w:color w:val="010202"/>
          <w:spacing w:val="1"/>
        </w:rPr>
        <w:t xml:space="preserve"> </w:t>
      </w:r>
      <w:r w:rsidRPr="00E90D23">
        <w:rPr>
          <w:color w:val="010202"/>
        </w:rPr>
        <w:t>9</w:t>
      </w:r>
      <w:r w:rsidRPr="00E90D23">
        <w:rPr>
          <w:color w:val="010202"/>
          <w:spacing w:val="2"/>
        </w:rPr>
        <w:t xml:space="preserve"> </w:t>
      </w:r>
      <w:r w:rsidRPr="00E90D23">
        <w:rPr>
          <w:color w:val="010202"/>
        </w:rPr>
        <w:t>and</w:t>
      </w:r>
      <w:r w:rsidRPr="00E90D23">
        <w:rPr>
          <w:color w:val="010202"/>
          <w:spacing w:val="2"/>
        </w:rPr>
        <w:t xml:space="preserve"> </w:t>
      </w:r>
      <w:r w:rsidRPr="00E90D23">
        <w:rPr>
          <w:color w:val="010202"/>
        </w:rPr>
        <w:t>10.</w:t>
      </w:r>
    </w:p>
    <w:p w14:paraId="33A2F935" w14:textId="77777777" w:rsidR="004B1A17" w:rsidRPr="00E90D23" w:rsidRDefault="004B1A17" w:rsidP="00E90D23">
      <w:pPr>
        <w:jc w:val="both"/>
      </w:pPr>
    </w:p>
    <w:p w14:paraId="0E3F3B4D" w14:textId="77777777" w:rsidR="004B1A17" w:rsidRPr="00E90D23" w:rsidRDefault="004B1A17" w:rsidP="00E90D23">
      <w:pPr>
        <w:jc w:val="both"/>
      </w:pPr>
      <w:r w:rsidRPr="00E90D23">
        <w:rPr>
          <w:color w:val="010202"/>
        </w:rPr>
        <w:t>Article 1(2) provides that the protection of industrial property has as its object, among</w:t>
      </w:r>
      <w:r w:rsidRPr="00E90D23">
        <w:rPr>
          <w:color w:val="010202"/>
          <w:spacing w:val="1"/>
        </w:rPr>
        <w:t xml:space="preserve"> </w:t>
      </w:r>
      <w:r w:rsidRPr="00E90D23">
        <w:rPr>
          <w:color w:val="010202"/>
        </w:rPr>
        <w:t>others, “indications of source” or “appellations of origin.”</w:t>
      </w:r>
      <w:r w:rsidRPr="00E90D23">
        <w:rPr>
          <w:color w:val="010202"/>
          <w:spacing w:val="1"/>
        </w:rPr>
        <w:t xml:space="preserve"> </w:t>
      </w:r>
      <w:r w:rsidRPr="00E90D23">
        <w:rPr>
          <w:color w:val="010202"/>
        </w:rPr>
        <w:t>The obligation to protect indications of</w:t>
      </w:r>
      <w:r w:rsidRPr="00E90D23">
        <w:rPr>
          <w:color w:val="010202"/>
          <w:spacing w:val="1"/>
        </w:rPr>
        <w:t xml:space="preserve"> </w:t>
      </w:r>
      <w:r w:rsidRPr="00E90D23">
        <w:rPr>
          <w:color w:val="010202"/>
        </w:rPr>
        <w:t>source is specifically provided for in Article 10, but there are no special provisions in the Paris</w:t>
      </w:r>
      <w:r w:rsidRPr="00E90D23">
        <w:rPr>
          <w:color w:val="010202"/>
          <w:spacing w:val="1"/>
        </w:rPr>
        <w:t xml:space="preserve"> </w:t>
      </w:r>
      <w:r w:rsidRPr="00E90D23">
        <w:rPr>
          <w:color w:val="010202"/>
        </w:rPr>
        <w:t>Convention for the protection of appellations of origin.</w:t>
      </w:r>
      <w:r w:rsidRPr="00E90D23">
        <w:rPr>
          <w:color w:val="010202"/>
          <w:spacing w:val="1"/>
        </w:rPr>
        <w:t xml:space="preserve"> </w:t>
      </w:r>
      <w:r w:rsidRPr="00E90D23">
        <w:rPr>
          <w:color w:val="010202"/>
        </w:rPr>
        <w:t>Nevertheless, Articles 9, 10 and 10</w:t>
      </w:r>
      <w:r w:rsidRPr="00E90D23">
        <w:rPr>
          <w:i/>
          <w:color w:val="010202"/>
        </w:rPr>
        <w:t xml:space="preserve">ter </w:t>
      </w:r>
      <w:r w:rsidRPr="00E90D23">
        <w:rPr>
          <w:color w:val="010202"/>
        </w:rPr>
        <w:t>are</w:t>
      </w:r>
      <w:r w:rsidRPr="00E90D23">
        <w:rPr>
          <w:color w:val="010202"/>
          <w:spacing w:val="1"/>
        </w:rPr>
        <w:t xml:space="preserve"> </w:t>
      </w:r>
      <w:r w:rsidRPr="00E90D23">
        <w:rPr>
          <w:color w:val="010202"/>
        </w:rPr>
        <w:t>applicable to appellations of origin since each appellation of origin by definition constitutes an</w:t>
      </w:r>
      <w:r w:rsidRPr="00E90D23">
        <w:rPr>
          <w:color w:val="010202"/>
          <w:spacing w:val="1"/>
        </w:rPr>
        <w:t xml:space="preserve"> </w:t>
      </w:r>
      <w:r w:rsidRPr="00E90D23">
        <w:rPr>
          <w:color w:val="010202"/>
        </w:rPr>
        <w:t>indication</w:t>
      </w:r>
      <w:r w:rsidRPr="00E90D23">
        <w:rPr>
          <w:color w:val="010202"/>
          <w:spacing w:val="1"/>
        </w:rPr>
        <w:t xml:space="preserve"> </w:t>
      </w:r>
      <w:r w:rsidRPr="00E90D23">
        <w:rPr>
          <w:color w:val="010202"/>
        </w:rPr>
        <w:t>of</w:t>
      </w:r>
      <w:r w:rsidRPr="00E90D23">
        <w:rPr>
          <w:color w:val="010202"/>
          <w:spacing w:val="4"/>
        </w:rPr>
        <w:t xml:space="preserve"> </w:t>
      </w:r>
      <w:r w:rsidRPr="00E90D23">
        <w:rPr>
          <w:color w:val="010202"/>
        </w:rPr>
        <w:t>source.</w:t>
      </w:r>
    </w:p>
    <w:p w14:paraId="2AD2B2AB" w14:textId="77777777" w:rsidR="004B1A17" w:rsidRPr="00E90D23" w:rsidRDefault="004B1A17" w:rsidP="00E90D23">
      <w:pPr>
        <w:jc w:val="both"/>
      </w:pPr>
    </w:p>
    <w:p w14:paraId="701D1EB6" w14:textId="77777777" w:rsidR="004B1A17" w:rsidRPr="00E90D23" w:rsidRDefault="004B1A17" w:rsidP="00E90D23">
      <w:pPr>
        <w:jc w:val="both"/>
      </w:pPr>
      <w:r w:rsidRPr="00E90D23">
        <w:rPr>
          <w:color w:val="010202"/>
        </w:rPr>
        <w:t>Article 10(1) is the basic provision of the Paris Convention on indications of source.</w:t>
      </w:r>
      <w:r w:rsidRPr="00E90D23">
        <w:rPr>
          <w:color w:val="010202"/>
          <w:spacing w:val="1"/>
        </w:rPr>
        <w:t xml:space="preserve"> </w:t>
      </w:r>
      <w:r w:rsidRPr="00E90D23">
        <w:rPr>
          <w:color w:val="010202"/>
        </w:rPr>
        <w:t>It</w:t>
      </w:r>
      <w:r w:rsidRPr="00E90D23">
        <w:rPr>
          <w:color w:val="010202"/>
          <w:spacing w:val="1"/>
        </w:rPr>
        <w:t xml:space="preserve"> </w:t>
      </w:r>
      <w:r w:rsidRPr="00E90D23">
        <w:rPr>
          <w:color w:val="010202"/>
        </w:rPr>
        <w:t>provides</w:t>
      </w:r>
      <w:r w:rsidRPr="00E90D23">
        <w:rPr>
          <w:color w:val="010202"/>
          <w:spacing w:val="1"/>
        </w:rPr>
        <w:t xml:space="preserve"> </w:t>
      </w:r>
      <w:r w:rsidRPr="00E90D23">
        <w:rPr>
          <w:color w:val="010202"/>
        </w:rPr>
        <w:t>that</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sanctions</w:t>
      </w:r>
      <w:r w:rsidRPr="00E90D23">
        <w:rPr>
          <w:color w:val="010202"/>
          <w:spacing w:val="1"/>
        </w:rPr>
        <w:t xml:space="preserve"> </w:t>
      </w:r>
      <w:r w:rsidRPr="00E90D23">
        <w:rPr>
          <w:color w:val="010202"/>
        </w:rPr>
        <w:t>prescribed</w:t>
      </w:r>
      <w:r w:rsidRPr="00E90D23">
        <w:rPr>
          <w:color w:val="010202"/>
          <w:spacing w:val="1"/>
        </w:rPr>
        <w:t xml:space="preserve"> </w:t>
      </w:r>
      <w:r w:rsidRPr="00E90D23">
        <w:rPr>
          <w:color w:val="010202"/>
        </w:rPr>
        <w:t>by</w:t>
      </w:r>
      <w:r w:rsidRPr="00E90D23">
        <w:rPr>
          <w:color w:val="010202"/>
          <w:spacing w:val="1"/>
        </w:rPr>
        <w:t xml:space="preserve"> </w:t>
      </w:r>
      <w:r w:rsidRPr="00E90D23">
        <w:rPr>
          <w:color w:val="010202"/>
        </w:rPr>
        <w:t>Article 9</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respect</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goods</w:t>
      </w:r>
      <w:r w:rsidRPr="00E90D23">
        <w:rPr>
          <w:color w:val="010202"/>
          <w:spacing w:val="1"/>
        </w:rPr>
        <w:t xml:space="preserve"> </w:t>
      </w:r>
      <w:r w:rsidRPr="00E90D23">
        <w:rPr>
          <w:color w:val="010202"/>
        </w:rPr>
        <w:t>unlawfully</w:t>
      </w:r>
      <w:r w:rsidRPr="00E90D23">
        <w:rPr>
          <w:color w:val="010202"/>
          <w:spacing w:val="1"/>
        </w:rPr>
        <w:t xml:space="preserve"> </w:t>
      </w:r>
      <w:r w:rsidRPr="00E90D23">
        <w:rPr>
          <w:color w:val="010202"/>
        </w:rPr>
        <w:t>bearing a</w:t>
      </w:r>
      <w:r w:rsidRPr="00E90D23">
        <w:rPr>
          <w:color w:val="010202"/>
          <w:spacing w:val="1"/>
        </w:rPr>
        <w:t xml:space="preserve"> </w:t>
      </w:r>
      <w:r w:rsidRPr="00E90D23">
        <w:rPr>
          <w:color w:val="010202"/>
        </w:rPr>
        <w:t>trademark or trade name apply to any use of a “false indication of the source” of a product.</w:t>
      </w:r>
      <w:r w:rsidRPr="00E90D23">
        <w:rPr>
          <w:color w:val="010202"/>
          <w:spacing w:val="1"/>
        </w:rPr>
        <w:t xml:space="preserve"> </w:t>
      </w:r>
      <w:r w:rsidRPr="00E90D23">
        <w:rPr>
          <w:color w:val="010202"/>
        </w:rPr>
        <w:t>This</w:t>
      </w:r>
      <w:r w:rsidRPr="00E90D23">
        <w:rPr>
          <w:color w:val="010202"/>
          <w:spacing w:val="1"/>
        </w:rPr>
        <w:t xml:space="preserve"> </w:t>
      </w:r>
      <w:r w:rsidRPr="00E90D23">
        <w:rPr>
          <w:color w:val="010202"/>
        </w:rPr>
        <w:t>means that no indications of source may be used that refer to a geographical area from which the</w:t>
      </w:r>
      <w:r w:rsidRPr="00E90D23">
        <w:rPr>
          <w:color w:val="010202"/>
          <w:spacing w:val="1"/>
        </w:rPr>
        <w:t xml:space="preserve"> </w:t>
      </w:r>
      <w:r w:rsidRPr="00E90D23">
        <w:rPr>
          <w:color w:val="010202"/>
        </w:rPr>
        <w:t>products in question do not originate.</w:t>
      </w:r>
      <w:r w:rsidRPr="00E90D23">
        <w:rPr>
          <w:color w:val="010202"/>
          <w:spacing w:val="1"/>
        </w:rPr>
        <w:t xml:space="preserve"> </w:t>
      </w:r>
      <w:r w:rsidRPr="00E90D23">
        <w:rPr>
          <w:color w:val="010202"/>
        </w:rPr>
        <w:t>For the provision to be applicable, there is no need for the</w:t>
      </w:r>
      <w:r w:rsidRPr="00E90D23">
        <w:rPr>
          <w:color w:val="010202"/>
          <w:spacing w:val="1"/>
        </w:rPr>
        <w:t xml:space="preserve"> </w:t>
      </w:r>
      <w:r w:rsidRPr="00E90D23">
        <w:rPr>
          <w:color w:val="010202"/>
        </w:rPr>
        <w:t>false</w:t>
      </w:r>
      <w:r w:rsidRPr="00E90D23">
        <w:rPr>
          <w:color w:val="010202"/>
          <w:spacing w:val="-10"/>
        </w:rPr>
        <w:t xml:space="preserve"> </w:t>
      </w:r>
      <w:r w:rsidRPr="00E90D23">
        <w:rPr>
          <w:color w:val="010202"/>
        </w:rPr>
        <w:t>indication</w:t>
      </w:r>
      <w:r w:rsidRPr="00E90D23">
        <w:rPr>
          <w:color w:val="010202"/>
          <w:spacing w:val="-9"/>
        </w:rPr>
        <w:t xml:space="preserve"> </w:t>
      </w:r>
      <w:r w:rsidRPr="00E90D23">
        <w:rPr>
          <w:color w:val="010202"/>
        </w:rPr>
        <w:t>to</w:t>
      </w:r>
      <w:r w:rsidRPr="00E90D23">
        <w:rPr>
          <w:color w:val="010202"/>
          <w:spacing w:val="-9"/>
        </w:rPr>
        <w:t xml:space="preserve"> </w:t>
      </w:r>
      <w:r w:rsidRPr="00E90D23">
        <w:rPr>
          <w:color w:val="010202"/>
        </w:rPr>
        <w:t>appear</w:t>
      </w:r>
      <w:r w:rsidRPr="00E90D23">
        <w:rPr>
          <w:color w:val="010202"/>
          <w:spacing w:val="-8"/>
        </w:rPr>
        <w:t xml:space="preserve"> </w:t>
      </w:r>
      <w:r w:rsidRPr="00E90D23">
        <w:rPr>
          <w:color w:val="010202"/>
        </w:rPr>
        <w:t>on</w:t>
      </w:r>
      <w:r w:rsidRPr="00E90D23">
        <w:rPr>
          <w:color w:val="010202"/>
          <w:spacing w:val="-9"/>
        </w:rPr>
        <w:t xml:space="preserve"> </w:t>
      </w:r>
      <w:r w:rsidRPr="00E90D23">
        <w:rPr>
          <w:color w:val="010202"/>
        </w:rPr>
        <w:t>the</w:t>
      </w:r>
      <w:r w:rsidRPr="00E90D23">
        <w:rPr>
          <w:color w:val="010202"/>
          <w:spacing w:val="-9"/>
        </w:rPr>
        <w:t xml:space="preserve"> </w:t>
      </w:r>
      <w:r w:rsidRPr="00E90D23">
        <w:rPr>
          <w:color w:val="010202"/>
        </w:rPr>
        <w:t>product,</w:t>
      </w:r>
      <w:r w:rsidRPr="00E90D23">
        <w:rPr>
          <w:color w:val="010202"/>
          <w:spacing w:val="-8"/>
        </w:rPr>
        <w:t xml:space="preserve"> </w:t>
      </w:r>
      <w:r w:rsidRPr="00E90D23">
        <w:rPr>
          <w:color w:val="010202"/>
        </w:rPr>
        <w:t>since</w:t>
      </w:r>
      <w:r w:rsidRPr="00E90D23">
        <w:rPr>
          <w:color w:val="010202"/>
          <w:spacing w:val="-9"/>
        </w:rPr>
        <w:t xml:space="preserve"> </w:t>
      </w:r>
      <w:r w:rsidRPr="00E90D23">
        <w:rPr>
          <w:color w:val="010202"/>
        </w:rPr>
        <w:t>any</w:t>
      </w:r>
      <w:r w:rsidRPr="00E90D23">
        <w:rPr>
          <w:color w:val="010202"/>
          <w:spacing w:val="-10"/>
        </w:rPr>
        <w:t xml:space="preserve"> </w:t>
      </w:r>
      <w:r w:rsidRPr="00E90D23">
        <w:rPr>
          <w:color w:val="010202"/>
        </w:rPr>
        <w:t>direct</w:t>
      </w:r>
      <w:r w:rsidRPr="00E90D23">
        <w:rPr>
          <w:color w:val="010202"/>
          <w:spacing w:val="-7"/>
        </w:rPr>
        <w:t xml:space="preserve"> </w:t>
      </w:r>
      <w:r w:rsidRPr="00E90D23">
        <w:rPr>
          <w:color w:val="010202"/>
        </w:rPr>
        <w:t>or</w:t>
      </w:r>
      <w:r w:rsidRPr="00E90D23">
        <w:rPr>
          <w:color w:val="010202"/>
          <w:spacing w:val="-9"/>
        </w:rPr>
        <w:t xml:space="preserve"> </w:t>
      </w:r>
      <w:r w:rsidRPr="00E90D23">
        <w:rPr>
          <w:color w:val="010202"/>
        </w:rPr>
        <w:t>indirect</w:t>
      </w:r>
      <w:r w:rsidRPr="00E90D23">
        <w:rPr>
          <w:color w:val="010202"/>
          <w:spacing w:val="-8"/>
        </w:rPr>
        <w:t xml:space="preserve"> </w:t>
      </w:r>
      <w:r w:rsidRPr="00E90D23">
        <w:rPr>
          <w:color w:val="010202"/>
        </w:rPr>
        <w:t>use,</w:t>
      </w:r>
      <w:r w:rsidRPr="00E90D23">
        <w:rPr>
          <w:color w:val="010202"/>
          <w:spacing w:val="-7"/>
        </w:rPr>
        <w:t xml:space="preserve"> </w:t>
      </w:r>
      <w:r w:rsidRPr="00E90D23">
        <w:rPr>
          <w:color w:val="010202"/>
        </w:rPr>
        <w:t>for</w:t>
      </w:r>
      <w:r w:rsidRPr="00E90D23">
        <w:rPr>
          <w:color w:val="010202"/>
          <w:spacing w:val="-10"/>
        </w:rPr>
        <w:t xml:space="preserve"> </w:t>
      </w:r>
      <w:r w:rsidRPr="00E90D23">
        <w:rPr>
          <w:color w:val="010202"/>
        </w:rPr>
        <w:t>example</w:t>
      </w:r>
      <w:r w:rsidRPr="00E90D23">
        <w:rPr>
          <w:color w:val="010202"/>
          <w:spacing w:val="-9"/>
        </w:rPr>
        <w:t xml:space="preserve"> </w:t>
      </w:r>
      <w:r w:rsidRPr="00E90D23">
        <w:rPr>
          <w:color w:val="010202"/>
        </w:rPr>
        <w:t>in</w:t>
      </w:r>
      <w:r w:rsidRPr="00E90D23">
        <w:rPr>
          <w:color w:val="010202"/>
          <w:spacing w:val="-9"/>
        </w:rPr>
        <w:t xml:space="preserve"> </w:t>
      </w:r>
      <w:r w:rsidRPr="00E90D23">
        <w:rPr>
          <w:color w:val="010202"/>
        </w:rPr>
        <w:t>advertising,</w:t>
      </w:r>
      <w:r w:rsidRPr="00E90D23">
        <w:rPr>
          <w:color w:val="010202"/>
          <w:spacing w:val="-56"/>
        </w:rPr>
        <w:t xml:space="preserve"> </w:t>
      </w:r>
      <w:r w:rsidRPr="00E90D23">
        <w:rPr>
          <w:color w:val="010202"/>
        </w:rPr>
        <w:t>is sanctionable.</w:t>
      </w:r>
      <w:r w:rsidRPr="00E90D23">
        <w:rPr>
          <w:color w:val="010202"/>
          <w:spacing w:val="1"/>
        </w:rPr>
        <w:t xml:space="preserve"> </w:t>
      </w:r>
      <w:r w:rsidRPr="00E90D23">
        <w:rPr>
          <w:color w:val="010202"/>
        </w:rPr>
        <w:t>However, Article 10(1) does not apply to indications which, without being false,</w:t>
      </w:r>
      <w:r w:rsidRPr="00E90D23">
        <w:rPr>
          <w:color w:val="010202"/>
          <w:spacing w:val="1"/>
        </w:rPr>
        <w:t xml:space="preserve"> </w:t>
      </w:r>
      <w:r w:rsidRPr="00E90D23">
        <w:rPr>
          <w:color w:val="010202"/>
        </w:rPr>
        <w:t>may mislead the public, or at least the public of a certain country: for example, where certain</w:t>
      </w:r>
      <w:r w:rsidRPr="00E90D23">
        <w:rPr>
          <w:color w:val="010202"/>
          <w:spacing w:val="1"/>
        </w:rPr>
        <w:t xml:space="preserve"> </w:t>
      </w:r>
      <w:r w:rsidRPr="00E90D23">
        <w:rPr>
          <w:color w:val="010202"/>
        </w:rPr>
        <w:t>geographical areas in different countries have the same name but only one of those areas is</w:t>
      </w:r>
      <w:r w:rsidRPr="00E90D23">
        <w:rPr>
          <w:color w:val="010202"/>
          <w:spacing w:val="1"/>
        </w:rPr>
        <w:t xml:space="preserve"> </w:t>
      </w:r>
      <w:r w:rsidRPr="00E90D23">
        <w:rPr>
          <w:color w:val="010202"/>
        </w:rPr>
        <w:t>internationally known for particular products, the use of that name in connection with products</w:t>
      </w:r>
      <w:r w:rsidRPr="00E90D23">
        <w:rPr>
          <w:color w:val="010202"/>
          <w:spacing w:val="1"/>
        </w:rPr>
        <w:t xml:space="preserve"> </w:t>
      </w:r>
      <w:r w:rsidRPr="00E90D23">
        <w:rPr>
          <w:color w:val="010202"/>
        </w:rPr>
        <w:t>originating</w:t>
      </w:r>
      <w:r w:rsidRPr="00E90D23">
        <w:rPr>
          <w:color w:val="010202"/>
          <w:spacing w:val="1"/>
        </w:rPr>
        <w:t xml:space="preserve"> </w:t>
      </w:r>
      <w:r w:rsidRPr="00E90D23">
        <w:rPr>
          <w:color w:val="010202"/>
        </w:rPr>
        <w:t>from</w:t>
      </w:r>
      <w:r w:rsidRPr="00E90D23">
        <w:rPr>
          <w:color w:val="010202"/>
          <w:spacing w:val="1"/>
        </w:rPr>
        <w:t xml:space="preserve"> </w:t>
      </w:r>
      <w:r w:rsidRPr="00E90D23">
        <w:rPr>
          <w:color w:val="010202"/>
        </w:rPr>
        <w:t>another</w:t>
      </w:r>
      <w:r w:rsidRPr="00E90D23">
        <w:rPr>
          <w:color w:val="010202"/>
          <w:spacing w:val="4"/>
        </w:rPr>
        <w:t xml:space="preserve"> </w:t>
      </w:r>
      <w:r w:rsidRPr="00E90D23">
        <w:rPr>
          <w:color w:val="010202"/>
        </w:rPr>
        <w:t>area</w:t>
      </w:r>
      <w:r w:rsidRPr="00E90D23">
        <w:rPr>
          <w:color w:val="010202"/>
          <w:spacing w:val="1"/>
        </w:rPr>
        <w:t xml:space="preserve"> </w:t>
      </w:r>
      <w:r w:rsidRPr="00E90D23">
        <w:rPr>
          <w:color w:val="010202"/>
        </w:rPr>
        <w:t>may</w:t>
      </w:r>
      <w:r w:rsidRPr="00E90D23">
        <w:rPr>
          <w:color w:val="010202"/>
          <w:spacing w:val="3"/>
        </w:rPr>
        <w:t xml:space="preserve"> </w:t>
      </w:r>
      <w:r w:rsidRPr="00E90D23">
        <w:rPr>
          <w:color w:val="010202"/>
        </w:rPr>
        <w:t>be</w:t>
      </w:r>
      <w:r w:rsidRPr="00E90D23">
        <w:rPr>
          <w:color w:val="010202"/>
          <w:spacing w:val="2"/>
        </w:rPr>
        <w:t xml:space="preserve"> </w:t>
      </w:r>
      <w:r w:rsidRPr="00E90D23">
        <w:rPr>
          <w:color w:val="010202"/>
        </w:rPr>
        <w:t>misleading,</w:t>
      </w:r>
      <w:r w:rsidRPr="00E90D23">
        <w:rPr>
          <w:color w:val="010202"/>
          <w:spacing w:val="3"/>
        </w:rPr>
        <w:t xml:space="preserve"> </w:t>
      </w:r>
      <w:r w:rsidRPr="00E90D23">
        <w:rPr>
          <w:color w:val="010202"/>
        </w:rPr>
        <w:t>but</w:t>
      </w:r>
      <w:r w:rsidRPr="00E90D23">
        <w:rPr>
          <w:color w:val="010202"/>
          <w:spacing w:val="4"/>
        </w:rPr>
        <w:t xml:space="preserve"> </w:t>
      </w:r>
      <w:r w:rsidRPr="00E90D23">
        <w:rPr>
          <w:color w:val="010202"/>
        </w:rPr>
        <w:t>not</w:t>
      </w:r>
      <w:r w:rsidRPr="00E90D23">
        <w:rPr>
          <w:color w:val="010202"/>
          <w:spacing w:val="1"/>
        </w:rPr>
        <w:t xml:space="preserve"> </w:t>
      </w:r>
      <w:r w:rsidRPr="00E90D23">
        <w:rPr>
          <w:color w:val="010202"/>
        </w:rPr>
        <w:t>sanctionable.</w:t>
      </w:r>
    </w:p>
    <w:p w14:paraId="28302F18" w14:textId="77777777" w:rsidR="004B1A17" w:rsidRPr="00E90D23" w:rsidRDefault="004B1A17" w:rsidP="00E90D23">
      <w:pPr>
        <w:jc w:val="both"/>
      </w:pPr>
    </w:p>
    <w:p w14:paraId="5B8B72AD" w14:textId="77777777" w:rsidR="004B1A17" w:rsidRPr="00E90D23" w:rsidRDefault="004B1A17" w:rsidP="00E90D23">
      <w:pPr>
        <w:jc w:val="both"/>
      </w:pPr>
      <w:r w:rsidRPr="00E90D23">
        <w:rPr>
          <w:color w:val="010202"/>
        </w:rPr>
        <w:t>As regards the sanctions in the case of the use of a false indication of source, Article 9</w:t>
      </w:r>
      <w:r w:rsidRPr="00E90D23">
        <w:rPr>
          <w:color w:val="010202"/>
          <w:spacing w:val="1"/>
        </w:rPr>
        <w:t xml:space="preserve"> </w:t>
      </w:r>
      <w:r w:rsidRPr="00E90D23">
        <w:rPr>
          <w:color w:val="010202"/>
        </w:rPr>
        <w:t>establishes the principle that seizure upon importation must be provided for, or at least prohibition</w:t>
      </w:r>
      <w:r w:rsidRPr="00E90D23">
        <w:rPr>
          <w:color w:val="010202"/>
          <w:spacing w:val="1"/>
        </w:rPr>
        <w:t xml:space="preserve"> </w:t>
      </w:r>
      <w:r w:rsidRPr="00E90D23">
        <w:rPr>
          <w:color w:val="010202"/>
        </w:rPr>
        <w:t>of importation or seizure inside the country but, if those sanctions do not exist in a particular</w:t>
      </w:r>
      <w:r w:rsidRPr="00E90D23">
        <w:rPr>
          <w:color w:val="010202"/>
          <w:spacing w:val="1"/>
        </w:rPr>
        <w:t xml:space="preserve"> </w:t>
      </w:r>
      <w:r w:rsidRPr="00E90D23">
        <w:rPr>
          <w:color w:val="010202"/>
        </w:rPr>
        <w:t>country,</w:t>
      </w:r>
      <w:r w:rsidRPr="00E90D23">
        <w:rPr>
          <w:color w:val="010202"/>
          <w:spacing w:val="-3"/>
        </w:rPr>
        <w:t xml:space="preserve"> </w:t>
      </w:r>
      <w:r w:rsidRPr="00E90D23">
        <w:rPr>
          <w:color w:val="010202"/>
        </w:rPr>
        <w:t>the</w:t>
      </w:r>
      <w:r w:rsidRPr="00E90D23">
        <w:rPr>
          <w:color w:val="010202"/>
          <w:spacing w:val="-2"/>
        </w:rPr>
        <w:t xml:space="preserve"> </w:t>
      </w:r>
      <w:r w:rsidRPr="00E90D23">
        <w:rPr>
          <w:color w:val="010202"/>
        </w:rPr>
        <w:t>actions</w:t>
      </w:r>
      <w:r w:rsidRPr="00E90D23">
        <w:rPr>
          <w:color w:val="010202"/>
          <w:spacing w:val="-2"/>
        </w:rPr>
        <w:t xml:space="preserve"> </w:t>
      </w:r>
      <w:r w:rsidRPr="00E90D23">
        <w:rPr>
          <w:color w:val="010202"/>
        </w:rPr>
        <w:t>and</w:t>
      </w:r>
      <w:r w:rsidRPr="00E90D23">
        <w:rPr>
          <w:color w:val="010202"/>
          <w:spacing w:val="-5"/>
        </w:rPr>
        <w:t xml:space="preserve"> </w:t>
      </w:r>
      <w:r w:rsidRPr="00E90D23">
        <w:rPr>
          <w:color w:val="010202"/>
        </w:rPr>
        <w:t>remedies</w:t>
      </w:r>
      <w:r w:rsidRPr="00E90D23">
        <w:rPr>
          <w:color w:val="010202"/>
          <w:spacing w:val="-2"/>
        </w:rPr>
        <w:t xml:space="preserve"> </w:t>
      </w:r>
      <w:r w:rsidRPr="00E90D23">
        <w:rPr>
          <w:color w:val="010202"/>
        </w:rPr>
        <w:t>available</w:t>
      </w:r>
      <w:r w:rsidRPr="00E90D23">
        <w:rPr>
          <w:color w:val="010202"/>
          <w:spacing w:val="-2"/>
        </w:rPr>
        <w:t xml:space="preserve"> </w:t>
      </w:r>
      <w:r w:rsidRPr="00E90D23">
        <w:rPr>
          <w:color w:val="010202"/>
        </w:rPr>
        <w:t>in</w:t>
      </w:r>
      <w:r w:rsidRPr="00E90D23">
        <w:rPr>
          <w:color w:val="010202"/>
          <w:spacing w:val="-2"/>
        </w:rPr>
        <w:t xml:space="preserve"> </w:t>
      </w:r>
      <w:r w:rsidRPr="00E90D23">
        <w:rPr>
          <w:color w:val="010202"/>
        </w:rPr>
        <w:t>such</w:t>
      </w:r>
      <w:r w:rsidRPr="00E90D23">
        <w:rPr>
          <w:color w:val="010202"/>
          <w:spacing w:val="-2"/>
        </w:rPr>
        <w:t xml:space="preserve"> </w:t>
      </w:r>
      <w:r w:rsidRPr="00E90D23">
        <w:rPr>
          <w:color w:val="010202"/>
        </w:rPr>
        <w:t>cases</w:t>
      </w:r>
      <w:r w:rsidRPr="00E90D23">
        <w:rPr>
          <w:color w:val="010202"/>
          <w:spacing w:val="-2"/>
        </w:rPr>
        <w:t xml:space="preserve"> </w:t>
      </w:r>
      <w:r w:rsidRPr="00E90D23">
        <w:rPr>
          <w:color w:val="010202"/>
        </w:rPr>
        <w:t>are</w:t>
      </w:r>
      <w:r w:rsidRPr="00E90D23">
        <w:rPr>
          <w:color w:val="010202"/>
          <w:spacing w:val="-2"/>
        </w:rPr>
        <w:t xml:space="preserve"> </w:t>
      </w:r>
      <w:r w:rsidRPr="00E90D23">
        <w:rPr>
          <w:color w:val="010202"/>
        </w:rPr>
        <w:t>to</w:t>
      </w:r>
      <w:r w:rsidRPr="00E90D23">
        <w:rPr>
          <w:color w:val="010202"/>
          <w:spacing w:val="-2"/>
        </w:rPr>
        <w:t xml:space="preserve"> </w:t>
      </w:r>
      <w:r w:rsidRPr="00E90D23">
        <w:rPr>
          <w:color w:val="010202"/>
        </w:rPr>
        <w:t>be</w:t>
      </w:r>
      <w:r w:rsidRPr="00E90D23">
        <w:rPr>
          <w:color w:val="010202"/>
          <w:spacing w:val="-2"/>
        </w:rPr>
        <w:t xml:space="preserve"> </w:t>
      </w:r>
      <w:r w:rsidRPr="00E90D23">
        <w:rPr>
          <w:color w:val="010202"/>
        </w:rPr>
        <w:t>applied.</w:t>
      </w:r>
    </w:p>
    <w:p w14:paraId="0FBB3137" w14:textId="77777777" w:rsidR="004B1A17" w:rsidRPr="00E90D23" w:rsidRDefault="004B1A17" w:rsidP="00E90D23">
      <w:pPr>
        <w:jc w:val="both"/>
      </w:pPr>
    </w:p>
    <w:p w14:paraId="1B5BC0B5" w14:textId="77777777" w:rsidR="004B1A17" w:rsidRPr="00E90D23" w:rsidRDefault="004B1A17" w:rsidP="00E90D23">
      <w:pPr>
        <w:jc w:val="both"/>
      </w:pPr>
      <w:r w:rsidRPr="00E90D23">
        <w:rPr>
          <w:color w:val="010202"/>
        </w:rPr>
        <w:t>Article 9(3) and Article 10(2) determine who may request seizure on importation or the</w:t>
      </w:r>
      <w:r w:rsidRPr="00E90D23">
        <w:rPr>
          <w:color w:val="010202"/>
          <w:spacing w:val="1"/>
        </w:rPr>
        <w:t xml:space="preserve"> </w:t>
      </w:r>
      <w:r w:rsidRPr="00E90D23">
        <w:rPr>
          <w:color w:val="010202"/>
        </w:rPr>
        <w:t>imposition of other sanctions:</w:t>
      </w:r>
      <w:r w:rsidRPr="00E90D23">
        <w:rPr>
          <w:color w:val="010202"/>
          <w:spacing w:val="1"/>
        </w:rPr>
        <w:t xml:space="preserve"> </w:t>
      </w:r>
      <w:r w:rsidRPr="00E90D23">
        <w:rPr>
          <w:color w:val="010202"/>
        </w:rPr>
        <w:t>the public prosecutor, any other competent authority, any interested</w:t>
      </w:r>
      <w:r w:rsidRPr="00E90D23">
        <w:rPr>
          <w:color w:val="010202"/>
          <w:spacing w:val="-56"/>
        </w:rPr>
        <w:t xml:space="preserve"> </w:t>
      </w:r>
      <w:r w:rsidRPr="00E90D23">
        <w:rPr>
          <w:color w:val="010202"/>
        </w:rPr>
        <w:t>party.</w:t>
      </w:r>
      <w:r w:rsidRPr="00E90D23">
        <w:rPr>
          <w:color w:val="010202"/>
          <w:spacing w:val="1"/>
        </w:rPr>
        <w:t xml:space="preserve"> </w:t>
      </w:r>
      <w:r w:rsidRPr="00E90D23">
        <w:rPr>
          <w:color w:val="010202"/>
        </w:rPr>
        <w:t>Article 10(2) defines what is meant by “interested party”, stipulating that “any producer,</w:t>
      </w:r>
      <w:r w:rsidRPr="00E90D23">
        <w:rPr>
          <w:color w:val="010202"/>
          <w:spacing w:val="1"/>
        </w:rPr>
        <w:t xml:space="preserve"> </w:t>
      </w:r>
      <w:r w:rsidRPr="00E90D23">
        <w:rPr>
          <w:color w:val="010202"/>
        </w:rPr>
        <w:t>manufacturer,</w:t>
      </w:r>
      <w:r w:rsidRPr="00E90D23">
        <w:rPr>
          <w:color w:val="010202"/>
          <w:spacing w:val="15"/>
        </w:rPr>
        <w:t xml:space="preserve"> </w:t>
      </w:r>
      <w:r w:rsidRPr="00E90D23">
        <w:rPr>
          <w:color w:val="010202"/>
        </w:rPr>
        <w:t>or</w:t>
      </w:r>
      <w:r w:rsidRPr="00E90D23">
        <w:rPr>
          <w:color w:val="010202"/>
          <w:spacing w:val="13"/>
        </w:rPr>
        <w:t xml:space="preserve"> </w:t>
      </w:r>
      <w:r w:rsidRPr="00E90D23">
        <w:rPr>
          <w:color w:val="010202"/>
        </w:rPr>
        <w:t>merchant,</w:t>
      </w:r>
      <w:r w:rsidRPr="00E90D23">
        <w:rPr>
          <w:color w:val="010202"/>
          <w:spacing w:val="13"/>
        </w:rPr>
        <w:t xml:space="preserve"> </w:t>
      </w:r>
      <w:r w:rsidRPr="00E90D23">
        <w:rPr>
          <w:color w:val="010202"/>
        </w:rPr>
        <w:t>whether</w:t>
      </w:r>
      <w:r w:rsidRPr="00E90D23">
        <w:rPr>
          <w:color w:val="010202"/>
          <w:spacing w:val="15"/>
        </w:rPr>
        <w:t xml:space="preserve"> </w:t>
      </w:r>
      <w:r w:rsidRPr="00E90D23">
        <w:rPr>
          <w:color w:val="010202"/>
        </w:rPr>
        <w:t>a</w:t>
      </w:r>
      <w:r w:rsidRPr="00E90D23">
        <w:rPr>
          <w:color w:val="010202"/>
          <w:spacing w:val="13"/>
        </w:rPr>
        <w:t xml:space="preserve"> </w:t>
      </w:r>
      <w:r w:rsidRPr="00E90D23">
        <w:rPr>
          <w:color w:val="010202"/>
        </w:rPr>
        <w:t>natural</w:t>
      </w:r>
      <w:r w:rsidRPr="00E90D23">
        <w:rPr>
          <w:color w:val="010202"/>
          <w:spacing w:val="15"/>
        </w:rPr>
        <w:t xml:space="preserve"> </w:t>
      </w:r>
      <w:r w:rsidRPr="00E90D23">
        <w:rPr>
          <w:color w:val="010202"/>
        </w:rPr>
        <w:t>person</w:t>
      </w:r>
      <w:r w:rsidRPr="00E90D23">
        <w:rPr>
          <w:color w:val="010202"/>
          <w:spacing w:val="13"/>
        </w:rPr>
        <w:t xml:space="preserve"> </w:t>
      </w:r>
      <w:r w:rsidRPr="00E90D23">
        <w:rPr>
          <w:color w:val="010202"/>
        </w:rPr>
        <w:t>or</w:t>
      </w:r>
      <w:r w:rsidRPr="00E90D23">
        <w:rPr>
          <w:color w:val="010202"/>
          <w:spacing w:val="15"/>
        </w:rPr>
        <w:t xml:space="preserve"> </w:t>
      </w:r>
      <w:r w:rsidRPr="00E90D23">
        <w:rPr>
          <w:color w:val="010202"/>
        </w:rPr>
        <w:t>a</w:t>
      </w:r>
      <w:r w:rsidRPr="00E90D23">
        <w:rPr>
          <w:color w:val="010202"/>
          <w:spacing w:val="10"/>
        </w:rPr>
        <w:t xml:space="preserve"> </w:t>
      </w:r>
      <w:r w:rsidRPr="00E90D23">
        <w:rPr>
          <w:color w:val="010202"/>
        </w:rPr>
        <w:t>legal</w:t>
      </w:r>
      <w:r w:rsidRPr="00E90D23">
        <w:rPr>
          <w:color w:val="010202"/>
          <w:spacing w:val="12"/>
        </w:rPr>
        <w:t xml:space="preserve"> </w:t>
      </w:r>
      <w:r w:rsidRPr="00E90D23">
        <w:rPr>
          <w:color w:val="010202"/>
        </w:rPr>
        <w:t>entity,</w:t>
      </w:r>
      <w:r w:rsidRPr="00E90D23">
        <w:rPr>
          <w:color w:val="010202"/>
          <w:spacing w:val="10"/>
        </w:rPr>
        <w:t xml:space="preserve"> </w:t>
      </w:r>
      <w:r w:rsidRPr="00E90D23">
        <w:rPr>
          <w:color w:val="010202"/>
        </w:rPr>
        <w:t>engaged</w:t>
      </w:r>
      <w:r w:rsidRPr="00E90D23">
        <w:rPr>
          <w:color w:val="010202"/>
          <w:spacing w:val="10"/>
        </w:rPr>
        <w:t xml:space="preserve"> </w:t>
      </w:r>
      <w:r w:rsidRPr="00E90D23">
        <w:rPr>
          <w:color w:val="010202"/>
        </w:rPr>
        <w:t>in</w:t>
      </w:r>
      <w:r w:rsidRPr="00E90D23">
        <w:rPr>
          <w:color w:val="010202"/>
          <w:spacing w:val="10"/>
        </w:rPr>
        <w:t xml:space="preserve"> </w:t>
      </w:r>
      <w:r w:rsidRPr="00E90D23">
        <w:rPr>
          <w:color w:val="010202"/>
        </w:rPr>
        <w:t>the</w:t>
      </w:r>
      <w:r w:rsidRPr="00E90D23">
        <w:rPr>
          <w:color w:val="010202"/>
          <w:spacing w:val="10"/>
        </w:rPr>
        <w:t xml:space="preserve"> </w:t>
      </w:r>
      <w:r w:rsidRPr="00E90D23">
        <w:rPr>
          <w:color w:val="010202"/>
        </w:rPr>
        <w:t>production</w:t>
      </w:r>
      <w:r w:rsidRPr="00E90D23">
        <w:rPr>
          <w:color w:val="010202"/>
          <w:spacing w:val="-56"/>
        </w:rPr>
        <w:t xml:space="preserve"> </w:t>
      </w:r>
      <w:r w:rsidRPr="00E90D23">
        <w:rPr>
          <w:color w:val="010202"/>
        </w:rPr>
        <w:t>or manufacture of or trade in such goods and established either in the locality falsely indicated as</w:t>
      </w:r>
      <w:r w:rsidRPr="00E90D23">
        <w:rPr>
          <w:color w:val="010202"/>
          <w:spacing w:val="1"/>
        </w:rPr>
        <w:t xml:space="preserve"> </w:t>
      </w:r>
      <w:r w:rsidRPr="00E90D23">
        <w:rPr>
          <w:color w:val="010202"/>
        </w:rPr>
        <w:t>the source, or in the region where such locality is situated, or in the country falsely indicated, or in</w:t>
      </w:r>
      <w:r w:rsidRPr="00E90D23">
        <w:rPr>
          <w:color w:val="010202"/>
          <w:spacing w:val="1"/>
        </w:rPr>
        <w:t xml:space="preserve"> </w:t>
      </w:r>
      <w:r w:rsidRPr="00E90D23">
        <w:rPr>
          <w:color w:val="010202"/>
        </w:rPr>
        <w:t>the</w:t>
      </w:r>
      <w:r w:rsidRPr="00E90D23">
        <w:rPr>
          <w:color w:val="010202"/>
          <w:spacing w:val="-2"/>
        </w:rPr>
        <w:t xml:space="preserve"> </w:t>
      </w:r>
      <w:r w:rsidRPr="00E90D23">
        <w:rPr>
          <w:color w:val="010202"/>
        </w:rPr>
        <w:t>country</w:t>
      </w:r>
      <w:r w:rsidRPr="00E90D23">
        <w:rPr>
          <w:color w:val="010202"/>
          <w:spacing w:val="-3"/>
        </w:rPr>
        <w:t xml:space="preserve"> </w:t>
      </w:r>
      <w:r w:rsidRPr="00E90D23">
        <w:rPr>
          <w:color w:val="010202"/>
        </w:rPr>
        <w:t>where</w:t>
      </w:r>
      <w:r w:rsidRPr="00E90D23">
        <w:rPr>
          <w:color w:val="010202"/>
          <w:spacing w:val="-2"/>
        </w:rPr>
        <w:t xml:space="preserve"> </w:t>
      </w:r>
      <w:r w:rsidRPr="00E90D23">
        <w:rPr>
          <w:color w:val="010202"/>
        </w:rPr>
        <w:t>the</w:t>
      </w:r>
      <w:r w:rsidRPr="00E90D23">
        <w:rPr>
          <w:color w:val="010202"/>
          <w:spacing w:val="-3"/>
        </w:rPr>
        <w:t xml:space="preserve"> </w:t>
      </w:r>
      <w:r w:rsidRPr="00E90D23">
        <w:rPr>
          <w:color w:val="010202"/>
        </w:rPr>
        <w:t>false</w:t>
      </w:r>
      <w:r w:rsidRPr="00E90D23">
        <w:rPr>
          <w:color w:val="010202"/>
          <w:spacing w:val="-3"/>
        </w:rPr>
        <w:t xml:space="preserve"> </w:t>
      </w:r>
      <w:r w:rsidRPr="00E90D23">
        <w:rPr>
          <w:color w:val="010202"/>
        </w:rPr>
        <w:t>indication</w:t>
      </w:r>
      <w:r w:rsidRPr="00E90D23">
        <w:rPr>
          <w:color w:val="010202"/>
          <w:spacing w:val="-3"/>
        </w:rPr>
        <w:t xml:space="preserve"> </w:t>
      </w:r>
      <w:r w:rsidRPr="00E90D23">
        <w:rPr>
          <w:color w:val="010202"/>
        </w:rPr>
        <w:t>of</w:t>
      </w:r>
      <w:r w:rsidRPr="00E90D23">
        <w:rPr>
          <w:color w:val="010202"/>
          <w:spacing w:val="-1"/>
        </w:rPr>
        <w:t xml:space="preserve"> </w:t>
      </w:r>
      <w:r w:rsidRPr="00E90D23">
        <w:rPr>
          <w:color w:val="010202"/>
        </w:rPr>
        <w:t>source</w:t>
      </w:r>
      <w:r w:rsidRPr="00E90D23">
        <w:rPr>
          <w:color w:val="010202"/>
          <w:spacing w:val="-3"/>
        </w:rPr>
        <w:t xml:space="preserve"> </w:t>
      </w:r>
      <w:r w:rsidRPr="00E90D23">
        <w:rPr>
          <w:color w:val="010202"/>
        </w:rPr>
        <w:t>is</w:t>
      </w:r>
      <w:r w:rsidRPr="00E90D23">
        <w:rPr>
          <w:color w:val="010202"/>
          <w:spacing w:val="-1"/>
        </w:rPr>
        <w:t xml:space="preserve"> </w:t>
      </w:r>
      <w:r w:rsidRPr="00E90D23">
        <w:rPr>
          <w:color w:val="010202"/>
        </w:rPr>
        <w:t>used,</w:t>
      </w:r>
      <w:r w:rsidRPr="00E90D23">
        <w:rPr>
          <w:color w:val="010202"/>
          <w:spacing w:val="-3"/>
        </w:rPr>
        <w:t xml:space="preserve"> </w:t>
      </w:r>
      <w:r w:rsidRPr="00E90D23">
        <w:rPr>
          <w:color w:val="010202"/>
        </w:rPr>
        <w:t>shall</w:t>
      </w:r>
      <w:r w:rsidRPr="00E90D23">
        <w:rPr>
          <w:color w:val="010202"/>
          <w:spacing w:val="-1"/>
        </w:rPr>
        <w:t xml:space="preserve"> </w:t>
      </w:r>
      <w:r w:rsidRPr="00E90D23">
        <w:rPr>
          <w:color w:val="010202"/>
        </w:rPr>
        <w:t>in</w:t>
      </w:r>
      <w:r w:rsidRPr="00E90D23">
        <w:rPr>
          <w:color w:val="010202"/>
          <w:spacing w:val="-3"/>
        </w:rPr>
        <w:t xml:space="preserve"> </w:t>
      </w:r>
      <w:r w:rsidRPr="00E90D23">
        <w:rPr>
          <w:color w:val="010202"/>
        </w:rPr>
        <w:t>any</w:t>
      </w:r>
      <w:r w:rsidRPr="00E90D23">
        <w:rPr>
          <w:color w:val="010202"/>
          <w:spacing w:val="-3"/>
        </w:rPr>
        <w:t xml:space="preserve"> </w:t>
      </w:r>
      <w:r w:rsidRPr="00E90D23">
        <w:rPr>
          <w:color w:val="010202"/>
        </w:rPr>
        <w:t>case</w:t>
      </w:r>
      <w:r w:rsidRPr="00E90D23">
        <w:rPr>
          <w:color w:val="010202"/>
          <w:spacing w:val="-3"/>
        </w:rPr>
        <w:t xml:space="preserve"> </w:t>
      </w:r>
      <w:r w:rsidRPr="00E90D23">
        <w:rPr>
          <w:color w:val="010202"/>
        </w:rPr>
        <w:t>be</w:t>
      </w:r>
      <w:r w:rsidRPr="00E90D23">
        <w:rPr>
          <w:color w:val="010202"/>
          <w:spacing w:val="-3"/>
        </w:rPr>
        <w:t xml:space="preserve"> </w:t>
      </w:r>
      <w:r w:rsidRPr="00E90D23">
        <w:rPr>
          <w:color w:val="010202"/>
        </w:rPr>
        <w:t>deemed</w:t>
      </w:r>
      <w:r w:rsidRPr="00E90D23">
        <w:rPr>
          <w:color w:val="010202"/>
          <w:spacing w:val="-2"/>
        </w:rPr>
        <w:t xml:space="preserve"> </w:t>
      </w:r>
      <w:r w:rsidRPr="00E90D23">
        <w:rPr>
          <w:color w:val="010202"/>
        </w:rPr>
        <w:t>an</w:t>
      </w:r>
      <w:r w:rsidRPr="00E90D23">
        <w:rPr>
          <w:color w:val="010202"/>
          <w:spacing w:val="-3"/>
        </w:rPr>
        <w:t xml:space="preserve"> </w:t>
      </w:r>
      <w:r w:rsidRPr="00E90D23">
        <w:rPr>
          <w:color w:val="010202"/>
        </w:rPr>
        <w:t>interested</w:t>
      </w:r>
      <w:r w:rsidRPr="00E90D23">
        <w:rPr>
          <w:color w:val="010202"/>
          <w:spacing w:val="-56"/>
        </w:rPr>
        <w:t xml:space="preserve"> </w:t>
      </w:r>
      <w:r w:rsidRPr="00E90D23">
        <w:rPr>
          <w:color w:val="010202"/>
        </w:rPr>
        <w:t>party.”</w:t>
      </w:r>
    </w:p>
    <w:p w14:paraId="29FC9C4C" w14:textId="77777777" w:rsidR="004B1A17" w:rsidRPr="00E90D23" w:rsidRDefault="004B1A17" w:rsidP="00E90D23">
      <w:pPr>
        <w:jc w:val="both"/>
      </w:pPr>
    </w:p>
    <w:p w14:paraId="5B04E075" w14:textId="77777777" w:rsidR="004B1A17" w:rsidRPr="00E90D23" w:rsidRDefault="004B1A17" w:rsidP="00E90D23">
      <w:pPr>
        <w:jc w:val="both"/>
      </w:pPr>
      <w:r w:rsidRPr="00E90D23">
        <w:rPr>
          <w:color w:val="010202"/>
          <w:w w:val="95"/>
        </w:rPr>
        <w:t>Article</w:t>
      </w:r>
      <w:r w:rsidRPr="00E90D23">
        <w:rPr>
          <w:color w:val="010202"/>
          <w:spacing w:val="16"/>
          <w:w w:val="95"/>
        </w:rPr>
        <w:t xml:space="preserve"> </w:t>
      </w:r>
      <w:r w:rsidRPr="00E90D23">
        <w:rPr>
          <w:color w:val="010202"/>
          <w:w w:val="95"/>
        </w:rPr>
        <w:t>10</w:t>
      </w:r>
      <w:r w:rsidRPr="00E90D23">
        <w:rPr>
          <w:i/>
          <w:color w:val="010202"/>
          <w:w w:val="95"/>
        </w:rPr>
        <w:t>bis</w:t>
      </w:r>
      <w:r w:rsidRPr="00E90D23">
        <w:rPr>
          <w:i/>
          <w:color w:val="010202"/>
          <w:spacing w:val="15"/>
          <w:w w:val="95"/>
        </w:rPr>
        <w:t xml:space="preserve"> </w:t>
      </w:r>
      <w:r w:rsidRPr="00E90D23">
        <w:rPr>
          <w:color w:val="010202"/>
          <w:w w:val="95"/>
        </w:rPr>
        <w:t>concerns</w:t>
      </w:r>
      <w:r w:rsidRPr="00E90D23">
        <w:rPr>
          <w:color w:val="010202"/>
          <w:spacing w:val="20"/>
          <w:w w:val="95"/>
        </w:rPr>
        <w:t xml:space="preserve"> </w:t>
      </w:r>
      <w:r w:rsidRPr="00E90D23">
        <w:rPr>
          <w:color w:val="010202"/>
          <w:w w:val="95"/>
        </w:rPr>
        <w:t>the</w:t>
      </w:r>
      <w:r w:rsidRPr="00E90D23">
        <w:rPr>
          <w:color w:val="010202"/>
          <w:spacing w:val="17"/>
          <w:w w:val="95"/>
        </w:rPr>
        <w:t xml:space="preserve"> </w:t>
      </w:r>
      <w:r w:rsidRPr="00E90D23">
        <w:rPr>
          <w:color w:val="010202"/>
          <w:w w:val="95"/>
        </w:rPr>
        <w:t>protection</w:t>
      </w:r>
      <w:r w:rsidRPr="00E90D23">
        <w:rPr>
          <w:color w:val="010202"/>
          <w:spacing w:val="16"/>
          <w:w w:val="95"/>
        </w:rPr>
        <w:t xml:space="preserve"> </w:t>
      </w:r>
      <w:r w:rsidRPr="00E90D23">
        <w:rPr>
          <w:color w:val="010202"/>
          <w:w w:val="95"/>
        </w:rPr>
        <w:t>against</w:t>
      </w:r>
      <w:r w:rsidRPr="00E90D23">
        <w:rPr>
          <w:color w:val="010202"/>
          <w:spacing w:val="17"/>
          <w:w w:val="95"/>
        </w:rPr>
        <w:t xml:space="preserve"> </w:t>
      </w:r>
      <w:r w:rsidRPr="00E90D23">
        <w:rPr>
          <w:color w:val="010202"/>
          <w:w w:val="95"/>
        </w:rPr>
        <w:t>unfair</w:t>
      </w:r>
      <w:r w:rsidRPr="00E90D23">
        <w:rPr>
          <w:color w:val="010202"/>
          <w:spacing w:val="17"/>
          <w:w w:val="95"/>
        </w:rPr>
        <w:t xml:space="preserve"> </w:t>
      </w:r>
      <w:r w:rsidRPr="00E90D23">
        <w:rPr>
          <w:color w:val="010202"/>
          <w:w w:val="95"/>
        </w:rPr>
        <w:t>competition</w:t>
      </w:r>
      <w:r w:rsidRPr="00E90D23">
        <w:rPr>
          <w:color w:val="010202"/>
          <w:spacing w:val="17"/>
          <w:w w:val="95"/>
        </w:rPr>
        <w:t xml:space="preserve"> </w:t>
      </w:r>
      <w:r w:rsidRPr="00E90D23">
        <w:rPr>
          <w:color w:val="010202"/>
          <w:w w:val="95"/>
        </w:rPr>
        <w:t>and</w:t>
      </w:r>
      <w:r w:rsidRPr="00E90D23">
        <w:rPr>
          <w:color w:val="010202"/>
          <w:spacing w:val="17"/>
          <w:w w:val="95"/>
        </w:rPr>
        <w:t xml:space="preserve"> </w:t>
      </w:r>
      <w:r w:rsidRPr="00E90D23">
        <w:rPr>
          <w:color w:val="010202"/>
          <w:w w:val="95"/>
        </w:rPr>
        <w:t>as</w:t>
      </w:r>
      <w:r w:rsidRPr="00E90D23">
        <w:rPr>
          <w:color w:val="010202"/>
          <w:spacing w:val="19"/>
          <w:w w:val="95"/>
        </w:rPr>
        <w:t xml:space="preserve"> </w:t>
      </w:r>
      <w:r w:rsidRPr="00E90D23">
        <w:rPr>
          <w:color w:val="010202"/>
          <w:w w:val="95"/>
        </w:rPr>
        <w:t>such</w:t>
      </w:r>
      <w:r w:rsidRPr="00E90D23">
        <w:rPr>
          <w:color w:val="010202"/>
          <w:spacing w:val="15"/>
          <w:w w:val="95"/>
        </w:rPr>
        <w:t xml:space="preserve"> </w:t>
      </w:r>
      <w:r w:rsidRPr="00E90D23">
        <w:rPr>
          <w:color w:val="010202"/>
          <w:w w:val="95"/>
        </w:rPr>
        <w:t>provides</w:t>
      </w:r>
      <w:r w:rsidRPr="00E90D23">
        <w:rPr>
          <w:color w:val="010202"/>
          <w:spacing w:val="14"/>
          <w:w w:val="95"/>
        </w:rPr>
        <w:t xml:space="preserve"> </w:t>
      </w:r>
      <w:r w:rsidRPr="00E90D23">
        <w:rPr>
          <w:color w:val="010202"/>
          <w:w w:val="95"/>
        </w:rPr>
        <w:t>a</w:t>
      </w:r>
      <w:r w:rsidRPr="00E90D23">
        <w:rPr>
          <w:color w:val="010202"/>
          <w:spacing w:val="14"/>
          <w:w w:val="95"/>
        </w:rPr>
        <w:t xml:space="preserve"> </w:t>
      </w:r>
      <w:r w:rsidRPr="00E90D23">
        <w:rPr>
          <w:color w:val="010202"/>
          <w:w w:val="95"/>
        </w:rPr>
        <w:t>basis</w:t>
      </w:r>
      <w:r w:rsidRPr="00E90D23">
        <w:rPr>
          <w:color w:val="010202"/>
          <w:spacing w:val="-53"/>
          <w:w w:val="95"/>
        </w:rPr>
        <w:t xml:space="preserve"> </w:t>
      </w:r>
      <w:r w:rsidRPr="00E90D23">
        <w:rPr>
          <w:color w:val="010202"/>
        </w:rPr>
        <w:t>for</w:t>
      </w:r>
      <w:r w:rsidRPr="00E90D23">
        <w:rPr>
          <w:color w:val="010202"/>
          <w:spacing w:val="1"/>
        </w:rPr>
        <w:t xml:space="preserve"> </w:t>
      </w:r>
      <w:r w:rsidRPr="00E90D23">
        <w:rPr>
          <w:color w:val="010202"/>
        </w:rPr>
        <w:t>protection</w:t>
      </w:r>
      <w:r w:rsidRPr="00E90D23">
        <w:rPr>
          <w:color w:val="010202"/>
          <w:spacing w:val="1"/>
        </w:rPr>
        <w:t xml:space="preserve"> </w:t>
      </w:r>
      <w:r w:rsidRPr="00E90D23">
        <w:rPr>
          <w:color w:val="010202"/>
        </w:rPr>
        <w:t>against</w:t>
      </w:r>
      <w:r w:rsidRPr="00E90D23">
        <w:rPr>
          <w:color w:val="010202"/>
          <w:spacing w:val="1"/>
        </w:rPr>
        <w:t xml:space="preserve"> </w:t>
      </w:r>
      <w:r w:rsidRPr="00E90D23">
        <w:rPr>
          <w:color w:val="010202"/>
        </w:rPr>
        <w:t>the</w:t>
      </w:r>
      <w:r w:rsidRPr="00E90D23">
        <w:rPr>
          <w:color w:val="010202"/>
          <w:spacing w:val="58"/>
        </w:rPr>
        <w:t xml:space="preserve"> </w:t>
      </w:r>
      <w:r w:rsidRPr="00E90D23">
        <w:rPr>
          <w:color w:val="010202"/>
        </w:rPr>
        <w:t>use</w:t>
      </w:r>
      <w:r w:rsidRPr="00E90D23">
        <w:rPr>
          <w:color w:val="010202"/>
          <w:spacing w:val="58"/>
        </w:rPr>
        <w:t xml:space="preserve"> </w:t>
      </w:r>
      <w:r w:rsidRPr="00E90D23">
        <w:rPr>
          <w:color w:val="010202"/>
        </w:rPr>
        <w:t>of</w:t>
      </w:r>
      <w:r w:rsidRPr="00E90D23">
        <w:rPr>
          <w:color w:val="010202"/>
          <w:spacing w:val="59"/>
        </w:rPr>
        <w:t xml:space="preserve"> </w:t>
      </w:r>
      <w:r w:rsidRPr="00E90D23">
        <w:rPr>
          <w:color w:val="010202"/>
        </w:rPr>
        <w:t>confusing,</w:t>
      </w:r>
      <w:r w:rsidRPr="00E90D23">
        <w:rPr>
          <w:color w:val="010202"/>
          <w:spacing w:val="58"/>
        </w:rPr>
        <w:t xml:space="preserve"> </w:t>
      </w:r>
      <w:r w:rsidRPr="00E90D23">
        <w:rPr>
          <w:color w:val="010202"/>
        </w:rPr>
        <w:t>false</w:t>
      </w:r>
      <w:r w:rsidRPr="00E90D23">
        <w:rPr>
          <w:color w:val="010202"/>
          <w:spacing w:val="58"/>
        </w:rPr>
        <w:t xml:space="preserve"> </w:t>
      </w:r>
      <w:r w:rsidRPr="00E90D23">
        <w:rPr>
          <w:color w:val="010202"/>
        </w:rPr>
        <w:t>or</w:t>
      </w:r>
      <w:r w:rsidRPr="00E90D23">
        <w:rPr>
          <w:color w:val="010202"/>
          <w:spacing w:val="59"/>
        </w:rPr>
        <w:t xml:space="preserve"> </w:t>
      </w:r>
      <w:r w:rsidRPr="00E90D23">
        <w:rPr>
          <w:color w:val="010202"/>
        </w:rPr>
        <w:t>misleading</w:t>
      </w:r>
      <w:r w:rsidRPr="00E90D23">
        <w:rPr>
          <w:color w:val="010202"/>
          <w:spacing w:val="58"/>
        </w:rPr>
        <w:t xml:space="preserve"> </w:t>
      </w:r>
      <w:r w:rsidRPr="00E90D23">
        <w:rPr>
          <w:color w:val="010202"/>
        </w:rPr>
        <w:t>geographical</w:t>
      </w:r>
      <w:r w:rsidRPr="00E90D23">
        <w:rPr>
          <w:color w:val="010202"/>
          <w:spacing w:val="58"/>
        </w:rPr>
        <w:t xml:space="preserve"> </w:t>
      </w:r>
      <w:r w:rsidRPr="00E90D23">
        <w:rPr>
          <w:color w:val="010202"/>
        </w:rPr>
        <w:t>indications.</w:t>
      </w:r>
      <w:r w:rsidRPr="00E90D23">
        <w:rPr>
          <w:color w:val="010202"/>
          <w:spacing w:val="1"/>
        </w:rPr>
        <w:t xml:space="preserve"> </w:t>
      </w:r>
      <w:r w:rsidRPr="00E90D23">
        <w:rPr>
          <w:color w:val="010202"/>
        </w:rPr>
        <w:t>Article 10</w:t>
      </w:r>
      <w:r w:rsidRPr="00E90D23">
        <w:rPr>
          <w:i/>
          <w:color w:val="010202"/>
        </w:rPr>
        <w:t xml:space="preserve">bis </w:t>
      </w:r>
      <w:r w:rsidRPr="00E90D23">
        <w:rPr>
          <w:color w:val="010202"/>
        </w:rPr>
        <w:t>obliges countries of the Paris Union to assure effective protection against unfair</w:t>
      </w:r>
      <w:r w:rsidRPr="00E90D23">
        <w:rPr>
          <w:color w:val="010202"/>
          <w:spacing w:val="1"/>
        </w:rPr>
        <w:t xml:space="preserve"> </w:t>
      </w:r>
      <w:r w:rsidRPr="00E90D23">
        <w:rPr>
          <w:color w:val="010202"/>
        </w:rPr>
        <w:t>competition,</w:t>
      </w:r>
      <w:r w:rsidRPr="00E90D23">
        <w:rPr>
          <w:color w:val="010202"/>
          <w:spacing w:val="6"/>
        </w:rPr>
        <w:t xml:space="preserve"> </w:t>
      </w:r>
      <w:r w:rsidRPr="00E90D23">
        <w:rPr>
          <w:color w:val="010202"/>
        </w:rPr>
        <w:t>sets</w:t>
      </w:r>
      <w:r w:rsidRPr="00E90D23">
        <w:rPr>
          <w:color w:val="010202"/>
          <w:spacing w:val="5"/>
        </w:rPr>
        <w:t xml:space="preserve"> </w:t>
      </w:r>
      <w:r w:rsidRPr="00E90D23">
        <w:rPr>
          <w:color w:val="010202"/>
        </w:rPr>
        <w:t>a</w:t>
      </w:r>
      <w:r w:rsidRPr="00E90D23">
        <w:rPr>
          <w:color w:val="010202"/>
          <w:spacing w:val="5"/>
        </w:rPr>
        <w:t xml:space="preserve"> </w:t>
      </w:r>
      <w:r w:rsidRPr="00E90D23">
        <w:rPr>
          <w:color w:val="010202"/>
        </w:rPr>
        <w:t>general</w:t>
      </w:r>
      <w:r w:rsidRPr="00E90D23">
        <w:rPr>
          <w:color w:val="010202"/>
          <w:spacing w:val="5"/>
        </w:rPr>
        <w:t xml:space="preserve"> </w:t>
      </w:r>
      <w:r w:rsidRPr="00E90D23">
        <w:rPr>
          <w:color w:val="010202"/>
        </w:rPr>
        <w:t>definition</w:t>
      </w:r>
      <w:r w:rsidRPr="00E90D23">
        <w:rPr>
          <w:color w:val="010202"/>
          <w:spacing w:val="5"/>
        </w:rPr>
        <w:t xml:space="preserve"> </w:t>
      </w:r>
      <w:r w:rsidRPr="00E90D23">
        <w:rPr>
          <w:color w:val="010202"/>
        </w:rPr>
        <w:t>of</w:t>
      </w:r>
      <w:r w:rsidRPr="00E90D23">
        <w:rPr>
          <w:color w:val="010202"/>
          <w:spacing w:val="7"/>
        </w:rPr>
        <w:t xml:space="preserve"> </w:t>
      </w:r>
      <w:r w:rsidRPr="00E90D23">
        <w:rPr>
          <w:color w:val="010202"/>
        </w:rPr>
        <w:t>what</w:t>
      </w:r>
      <w:r w:rsidRPr="00E90D23">
        <w:rPr>
          <w:color w:val="010202"/>
          <w:spacing w:val="7"/>
        </w:rPr>
        <w:t xml:space="preserve"> </w:t>
      </w:r>
      <w:r w:rsidRPr="00E90D23">
        <w:rPr>
          <w:color w:val="010202"/>
        </w:rPr>
        <w:t>constitutes</w:t>
      </w:r>
      <w:r w:rsidRPr="00E90D23">
        <w:rPr>
          <w:color w:val="010202"/>
          <w:spacing w:val="7"/>
        </w:rPr>
        <w:t xml:space="preserve"> </w:t>
      </w:r>
      <w:r w:rsidRPr="00E90D23">
        <w:rPr>
          <w:color w:val="010202"/>
        </w:rPr>
        <w:t>an</w:t>
      </w:r>
      <w:r w:rsidRPr="00E90D23">
        <w:rPr>
          <w:color w:val="010202"/>
          <w:spacing w:val="5"/>
        </w:rPr>
        <w:t xml:space="preserve"> </w:t>
      </w:r>
      <w:r w:rsidRPr="00E90D23">
        <w:rPr>
          <w:color w:val="010202"/>
        </w:rPr>
        <w:t>act</w:t>
      </w:r>
      <w:r w:rsidRPr="00E90D23">
        <w:rPr>
          <w:color w:val="010202"/>
          <w:spacing w:val="7"/>
        </w:rPr>
        <w:t xml:space="preserve"> </w:t>
      </w:r>
      <w:r w:rsidRPr="00E90D23">
        <w:rPr>
          <w:color w:val="010202"/>
        </w:rPr>
        <w:t>of</w:t>
      </w:r>
      <w:r w:rsidRPr="00E90D23">
        <w:rPr>
          <w:color w:val="010202"/>
          <w:spacing w:val="5"/>
        </w:rPr>
        <w:t xml:space="preserve"> </w:t>
      </w:r>
      <w:r w:rsidRPr="00E90D23">
        <w:rPr>
          <w:color w:val="010202"/>
        </w:rPr>
        <w:t>unfair</w:t>
      </w:r>
      <w:r w:rsidRPr="00E90D23">
        <w:rPr>
          <w:color w:val="010202"/>
          <w:spacing w:val="5"/>
        </w:rPr>
        <w:t xml:space="preserve"> </w:t>
      </w:r>
      <w:r w:rsidRPr="00E90D23">
        <w:rPr>
          <w:color w:val="010202"/>
        </w:rPr>
        <w:t>competition</w:t>
      </w:r>
      <w:r w:rsidRPr="00E90D23">
        <w:rPr>
          <w:color w:val="010202"/>
          <w:spacing w:val="3"/>
        </w:rPr>
        <w:t xml:space="preserve"> </w:t>
      </w:r>
      <w:r w:rsidRPr="00E90D23">
        <w:rPr>
          <w:color w:val="010202"/>
        </w:rPr>
        <w:t>and</w:t>
      </w:r>
      <w:r w:rsidRPr="00E90D23">
        <w:rPr>
          <w:color w:val="010202"/>
          <w:spacing w:val="3"/>
        </w:rPr>
        <w:t xml:space="preserve"> </w:t>
      </w:r>
      <w:r w:rsidRPr="00E90D23">
        <w:rPr>
          <w:color w:val="010202"/>
        </w:rPr>
        <w:t>contains</w:t>
      </w:r>
      <w:r w:rsidRPr="00E90D23">
        <w:rPr>
          <w:color w:val="010202"/>
          <w:spacing w:val="-56"/>
        </w:rPr>
        <w:t xml:space="preserve"> </w:t>
      </w:r>
      <w:r w:rsidRPr="00E90D23">
        <w:rPr>
          <w:color w:val="010202"/>
        </w:rPr>
        <w:t>a non-exhaustive</w:t>
      </w:r>
      <w:r w:rsidRPr="00E90D23">
        <w:rPr>
          <w:color w:val="010202"/>
          <w:spacing w:val="1"/>
        </w:rPr>
        <w:t xml:space="preserve"> </w:t>
      </w:r>
      <w:r w:rsidRPr="00E90D23">
        <w:rPr>
          <w:color w:val="010202"/>
        </w:rPr>
        <w:t>list</w:t>
      </w:r>
      <w:r w:rsidRPr="00E90D23">
        <w:rPr>
          <w:color w:val="010202"/>
          <w:spacing w:val="2"/>
        </w:rPr>
        <w:t xml:space="preserve"> </w:t>
      </w:r>
      <w:r w:rsidRPr="00E90D23">
        <w:rPr>
          <w:color w:val="010202"/>
        </w:rPr>
        <w:t>of</w:t>
      </w:r>
      <w:r w:rsidRPr="00E90D23">
        <w:rPr>
          <w:color w:val="010202"/>
          <w:spacing w:val="3"/>
        </w:rPr>
        <w:t xml:space="preserve"> </w:t>
      </w:r>
      <w:r w:rsidRPr="00E90D23">
        <w:rPr>
          <w:color w:val="010202"/>
        </w:rPr>
        <w:t>three</w:t>
      </w:r>
      <w:r w:rsidRPr="00E90D23">
        <w:rPr>
          <w:color w:val="010202"/>
          <w:spacing w:val="2"/>
        </w:rPr>
        <w:t xml:space="preserve"> </w:t>
      </w:r>
      <w:r w:rsidRPr="00E90D23">
        <w:rPr>
          <w:color w:val="010202"/>
        </w:rPr>
        <w:t>types</w:t>
      </w:r>
      <w:r w:rsidRPr="00E90D23">
        <w:rPr>
          <w:color w:val="010202"/>
          <w:spacing w:val="1"/>
        </w:rPr>
        <w:t xml:space="preserve"> </w:t>
      </w:r>
      <w:r w:rsidRPr="00E90D23">
        <w:rPr>
          <w:color w:val="010202"/>
        </w:rPr>
        <w:t>of acts</w:t>
      </w:r>
      <w:r w:rsidRPr="00E90D23">
        <w:rPr>
          <w:color w:val="010202"/>
          <w:spacing w:val="3"/>
        </w:rPr>
        <w:t xml:space="preserve"> </w:t>
      </w:r>
      <w:r w:rsidRPr="00E90D23">
        <w:rPr>
          <w:color w:val="010202"/>
        </w:rPr>
        <w:t>which,</w:t>
      </w:r>
      <w:r w:rsidRPr="00E90D23">
        <w:rPr>
          <w:color w:val="010202"/>
          <w:spacing w:val="2"/>
        </w:rPr>
        <w:t xml:space="preserve"> </w:t>
      </w:r>
      <w:r w:rsidRPr="00E90D23">
        <w:rPr>
          <w:color w:val="010202"/>
        </w:rPr>
        <w:t>in</w:t>
      </w:r>
      <w:r w:rsidRPr="00E90D23">
        <w:rPr>
          <w:color w:val="010202"/>
          <w:spacing w:val="1"/>
        </w:rPr>
        <w:t xml:space="preserve"> </w:t>
      </w:r>
      <w:r w:rsidRPr="00E90D23">
        <w:rPr>
          <w:color w:val="010202"/>
        </w:rPr>
        <w:t>particular,</w:t>
      </w:r>
      <w:r w:rsidRPr="00E90D23">
        <w:rPr>
          <w:color w:val="010202"/>
          <w:spacing w:val="-1"/>
        </w:rPr>
        <w:t xml:space="preserve"> </w:t>
      </w:r>
      <w:r w:rsidRPr="00E90D23">
        <w:rPr>
          <w:color w:val="010202"/>
        </w:rPr>
        <w:t>must</w:t>
      </w:r>
      <w:r w:rsidRPr="00E90D23">
        <w:rPr>
          <w:color w:val="010202"/>
          <w:spacing w:val="1"/>
        </w:rPr>
        <w:t xml:space="preserve"> </w:t>
      </w:r>
      <w:r w:rsidRPr="00E90D23">
        <w:rPr>
          <w:color w:val="010202"/>
        </w:rPr>
        <w:t>be prohibited.</w:t>
      </w:r>
    </w:p>
    <w:p w14:paraId="6523C1F7" w14:textId="77777777" w:rsidR="004B1A17" w:rsidRPr="00E90D23" w:rsidRDefault="004B1A17" w:rsidP="00E90D23">
      <w:pPr>
        <w:jc w:val="both"/>
      </w:pPr>
    </w:p>
    <w:p w14:paraId="27D51C4A" w14:textId="77777777" w:rsidR="004B1A17" w:rsidRPr="00E90D23" w:rsidRDefault="004B1A17" w:rsidP="00E90D23">
      <w:pPr>
        <w:jc w:val="both"/>
      </w:pPr>
      <w:r w:rsidRPr="00E90D23">
        <w:rPr>
          <w:color w:val="010202"/>
        </w:rPr>
        <w:t>Article</w:t>
      </w:r>
      <w:r w:rsidRPr="00E90D23">
        <w:rPr>
          <w:color w:val="010202"/>
          <w:spacing w:val="-7"/>
        </w:rPr>
        <w:t xml:space="preserve"> </w:t>
      </w:r>
      <w:r w:rsidRPr="00E90D23">
        <w:rPr>
          <w:color w:val="010202"/>
        </w:rPr>
        <w:t>10</w:t>
      </w:r>
      <w:r w:rsidRPr="00E90D23">
        <w:rPr>
          <w:i/>
          <w:color w:val="010202"/>
        </w:rPr>
        <w:t>ter</w:t>
      </w:r>
      <w:r w:rsidRPr="00E90D23">
        <w:rPr>
          <w:i/>
          <w:color w:val="010202"/>
          <w:spacing w:val="-10"/>
        </w:rPr>
        <w:t xml:space="preserve"> </w:t>
      </w:r>
      <w:r w:rsidRPr="00E90D23">
        <w:rPr>
          <w:color w:val="010202"/>
        </w:rPr>
        <w:t>is</w:t>
      </w:r>
      <w:r w:rsidRPr="00E90D23">
        <w:rPr>
          <w:color w:val="010202"/>
          <w:spacing w:val="-6"/>
        </w:rPr>
        <w:t xml:space="preserve"> </w:t>
      </w:r>
      <w:r w:rsidRPr="00E90D23">
        <w:rPr>
          <w:color w:val="010202"/>
        </w:rPr>
        <w:t>also</w:t>
      </w:r>
      <w:r w:rsidRPr="00E90D23">
        <w:rPr>
          <w:color w:val="010202"/>
          <w:spacing w:val="-7"/>
        </w:rPr>
        <w:t xml:space="preserve"> </w:t>
      </w:r>
      <w:r w:rsidRPr="00E90D23">
        <w:rPr>
          <w:color w:val="010202"/>
        </w:rPr>
        <w:t>relevant</w:t>
      </w:r>
      <w:r w:rsidRPr="00E90D23">
        <w:rPr>
          <w:color w:val="010202"/>
          <w:spacing w:val="-6"/>
        </w:rPr>
        <w:t xml:space="preserve"> </w:t>
      </w:r>
      <w:r w:rsidRPr="00E90D23">
        <w:rPr>
          <w:color w:val="010202"/>
        </w:rPr>
        <w:t>inasmuch</w:t>
      </w:r>
      <w:r w:rsidRPr="00E90D23">
        <w:rPr>
          <w:color w:val="010202"/>
          <w:spacing w:val="-10"/>
        </w:rPr>
        <w:t xml:space="preserve"> </w:t>
      </w:r>
      <w:r w:rsidRPr="00E90D23">
        <w:rPr>
          <w:color w:val="010202"/>
        </w:rPr>
        <w:t>as</w:t>
      </w:r>
      <w:r w:rsidRPr="00E90D23">
        <w:rPr>
          <w:color w:val="010202"/>
          <w:spacing w:val="-9"/>
        </w:rPr>
        <w:t xml:space="preserve"> </w:t>
      </w:r>
      <w:r w:rsidRPr="00E90D23">
        <w:rPr>
          <w:color w:val="010202"/>
        </w:rPr>
        <w:t>it</w:t>
      </w:r>
      <w:r w:rsidRPr="00E90D23">
        <w:rPr>
          <w:color w:val="010202"/>
          <w:spacing w:val="-9"/>
        </w:rPr>
        <w:t xml:space="preserve"> </w:t>
      </w:r>
      <w:r w:rsidRPr="00E90D23">
        <w:rPr>
          <w:color w:val="010202"/>
        </w:rPr>
        <w:t>obliges</w:t>
      </w:r>
      <w:r w:rsidRPr="00E90D23">
        <w:rPr>
          <w:color w:val="010202"/>
          <w:spacing w:val="-9"/>
        </w:rPr>
        <w:t xml:space="preserve"> </w:t>
      </w:r>
      <w:r w:rsidRPr="00E90D23">
        <w:rPr>
          <w:color w:val="010202"/>
        </w:rPr>
        <w:t>countries</w:t>
      </w:r>
      <w:r w:rsidRPr="00E90D23">
        <w:rPr>
          <w:color w:val="010202"/>
          <w:spacing w:val="-6"/>
        </w:rPr>
        <w:t xml:space="preserve"> </w:t>
      </w:r>
      <w:r w:rsidRPr="00E90D23">
        <w:rPr>
          <w:color w:val="010202"/>
        </w:rPr>
        <w:t>of</w:t>
      </w:r>
      <w:r w:rsidRPr="00E90D23">
        <w:rPr>
          <w:color w:val="010202"/>
          <w:spacing w:val="-7"/>
        </w:rPr>
        <w:t xml:space="preserve"> </w:t>
      </w:r>
      <w:r w:rsidRPr="00E90D23">
        <w:rPr>
          <w:color w:val="010202"/>
        </w:rPr>
        <w:t>the</w:t>
      </w:r>
      <w:r w:rsidRPr="00E90D23">
        <w:rPr>
          <w:color w:val="010202"/>
          <w:spacing w:val="-9"/>
        </w:rPr>
        <w:t xml:space="preserve"> </w:t>
      </w:r>
      <w:r w:rsidRPr="00E90D23">
        <w:rPr>
          <w:color w:val="010202"/>
        </w:rPr>
        <w:t>Union</w:t>
      </w:r>
      <w:r w:rsidRPr="00E90D23">
        <w:rPr>
          <w:color w:val="010202"/>
          <w:spacing w:val="-9"/>
        </w:rPr>
        <w:t xml:space="preserve"> </w:t>
      </w:r>
      <w:r w:rsidRPr="00E90D23">
        <w:rPr>
          <w:color w:val="010202"/>
        </w:rPr>
        <w:t>to</w:t>
      </w:r>
      <w:r w:rsidRPr="00E90D23">
        <w:rPr>
          <w:color w:val="010202"/>
          <w:spacing w:val="-9"/>
        </w:rPr>
        <w:t xml:space="preserve"> </w:t>
      </w:r>
      <w:r w:rsidRPr="00E90D23">
        <w:rPr>
          <w:color w:val="010202"/>
        </w:rPr>
        <w:t>provide,</w:t>
      </w:r>
      <w:r w:rsidRPr="00E90D23">
        <w:rPr>
          <w:color w:val="010202"/>
          <w:spacing w:val="-8"/>
        </w:rPr>
        <w:t xml:space="preserve"> </w:t>
      </w:r>
      <w:r w:rsidRPr="00E90D23">
        <w:rPr>
          <w:color w:val="010202"/>
        </w:rPr>
        <w:t>on</w:t>
      </w:r>
      <w:r w:rsidRPr="00E90D23">
        <w:rPr>
          <w:color w:val="010202"/>
          <w:spacing w:val="-9"/>
        </w:rPr>
        <w:t xml:space="preserve"> </w:t>
      </w:r>
      <w:r w:rsidRPr="00E90D23">
        <w:rPr>
          <w:color w:val="010202"/>
        </w:rPr>
        <w:t>the</w:t>
      </w:r>
      <w:r w:rsidRPr="00E90D23">
        <w:rPr>
          <w:color w:val="010202"/>
          <w:spacing w:val="-56"/>
        </w:rPr>
        <w:t xml:space="preserve"> </w:t>
      </w:r>
      <w:r w:rsidRPr="00E90D23">
        <w:rPr>
          <w:color w:val="010202"/>
        </w:rPr>
        <w:t>one hand, appropriate legal remedies and to permit, on the other, federations and associations</w:t>
      </w:r>
      <w:r w:rsidRPr="00E90D23">
        <w:rPr>
          <w:color w:val="010202"/>
          <w:spacing w:val="1"/>
        </w:rPr>
        <w:t xml:space="preserve"> </w:t>
      </w:r>
      <w:r w:rsidRPr="00E90D23">
        <w:rPr>
          <w:color w:val="010202"/>
        </w:rPr>
        <w:t>representing interested industrialists, producers or traders to take action, under certain conditions,</w:t>
      </w:r>
      <w:r w:rsidRPr="00E90D23">
        <w:rPr>
          <w:color w:val="010202"/>
          <w:spacing w:val="1"/>
        </w:rPr>
        <w:t xml:space="preserve"> </w:t>
      </w:r>
      <w:r w:rsidRPr="00E90D23">
        <w:rPr>
          <w:color w:val="010202"/>
        </w:rPr>
        <w:t>with</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view</w:t>
      </w:r>
      <w:r w:rsidRPr="00E90D23">
        <w:rPr>
          <w:color w:val="010202"/>
          <w:spacing w:val="4"/>
        </w:rPr>
        <w:t xml:space="preserve"> </w:t>
      </w:r>
      <w:r w:rsidRPr="00E90D23">
        <w:rPr>
          <w:color w:val="010202"/>
        </w:rPr>
        <w:t>to</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repression</w:t>
      </w:r>
      <w:r w:rsidRPr="00E90D23">
        <w:rPr>
          <w:color w:val="010202"/>
          <w:spacing w:val="-1"/>
        </w:rPr>
        <w:t xml:space="preserve"> </w:t>
      </w:r>
      <w:r w:rsidRPr="00E90D23">
        <w:rPr>
          <w:color w:val="010202"/>
        </w:rPr>
        <w:t>of</w:t>
      </w:r>
      <w:r w:rsidRPr="00E90D23">
        <w:rPr>
          <w:color w:val="010202"/>
          <w:spacing w:val="3"/>
        </w:rPr>
        <w:t xml:space="preserve"> </w:t>
      </w:r>
      <w:r w:rsidRPr="00E90D23">
        <w:rPr>
          <w:color w:val="010202"/>
        </w:rPr>
        <w:t>false</w:t>
      </w:r>
      <w:r w:rsidRPr="00E90D23">
        <w:rPr>
          <w:color w:val="010202"/>
          <w:spacing w:val="1"/>
        </w:rPr>
        <w:t xml:space="preserve"> </w:t>
      </w:r>
      <w:r w:rsidRPr="00E90D23">
        <w:rPr>
          <w:color w:val="010202"/>
        </w:rPr>
        <w:t>indications</w:t>
      </w:r>
      <w:r w:rsidRPr="00E90D23">
        <w:rPr>
          <w:color w:val="010202"/>
          <w:spacing w:val="2"/>
        </w:rPr>
        <w:t xml:space="preserve"> </w:t>
      </w:r>
      <w:r w:rsidRPr="00E90D23">
        <w:rPr>
          <w:color w:val="010202"/>
        </w:rPr>
        <w:t>of</w:t>
      </w:r>
      <w:r w:rsidRPr="00E90D23">
        <w:rPr>
          <w:color w:val="010202"/>
          <w:spacing w:val="1"/>
        </w:rPr>
        <w:t xml:space="preserve"> </w:t>
      </w:r>
      <w:r w:rsidRPr="00E90D23">
        <w:rPr>
          <w:color w:val="010202"/>
        </w:rPr>
        <w:t>source.</w:t>
      </w:r>
    </w:p>
    <w:p w14:paraId="35AB0A84" w14:textId="77777777" w:rsidR="004B1A17" w:rsidRPr="00E90D23" w:rsidRDefault="004B1A17" w:rsidP="00E90D23">
      <w:pPr>
        <w:jc w:val="both"/>
        <w:sectPr w:rsidR="004B1A17" w:rsidRPr="00E90D23" w:rsidSect="00E90D23">
          <w:type w:val="nextPage"/>
          <w:pgSz w:w="12260" w:h="17200"/>
          <w:pgMar w:top="1940" w:right="1420" w:bottom="280" w:left="1460" w:header="1728" w:footer="0" w:gutter="0"/>
          <w:cols w:space="720"/>
        </w:sectPr>
      </w:pPr>
    </w:p>
    <w:p w14:paraId="4A8E81CF" w14:textId="77777777" w:rsidR="004B1A17" w:rsidRPr="00E90D23" w:rsidRDefault="004B1A17" w:rsidP="00E90D23">
      <w:pPr>
        <w:jc w:val="both"/>
      </w:pPr>
      <w:r w:rsidRPr="00E90D23">
        <w:rPr>
          <w:color w:val="010202"/>
        </w:rPr>
        <w:lastRenderedPageBreak/>
        <w:t>The main advantage of the protection afforded by the Paris Convention to indications of</w:t>
      </w:r>
      <w:r w:rsidRPr="00E90D23">
        <w:rPr>
          <w:color w:val="010202"/>
          <w:spacing w:val="1"/>
        </w:rPr>
        <w:t xml:space="preserve"> </w:t>
      </w:r>
      <w:r w:rsidRPr="00E90D23">
        <w:rPr>
          <w:color w:val="010202"/>
        </w:rPr>
        <w:t>source lies in the extent of the territorial area covered by the member countries of the Paris Union;</w:t>
      </w:r>
      <w:r w:rsidRPr="00E90D23">
        <w:rPr>
          <w:color w:val="010202"/>
          <w:spacing w:val="-56"/>
        </w:rPr>
        <w:t xml:space="preserve"> </w:t>
      </w:r>
      <w:r w:rsidRPr="00E90D23">
        <w:rPr>
          <w:color w:val="010202"/>
        </w:rPr>
        <w:t>information</w:t>
      </w:r>
      <w:r w:rsidRPr="00E90D23">
        <w:rPr>
          <w:color w:val="010202"/>
          <w:spacing w:val="1"/>
        </w:rPr>
        <w:t xml:space="preserve"> </w:t>
      </w:r>
      <w:r w:rsidRPr="00E90D23">
        <w:rPr>
          <w:color w:val="010202"/>
        </w:rPr>
        <w:t>on</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number</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member</w:t>
      </w:r>
      <w:r w:rsidRPr="00E90D23">
        <w:rPr>
          <w:color w:val="010202"/>
          <w:spacing w:val="1"/>
        </w:rPr>
        <w:t xml:space="preserve"> </w:t>
      </w:r>
      <w:r w:rsidRPr="00E90D23">
        <w:rPr>
          <w:color w:val="010202"/>
        </w:rPr>
        <w:t>countries</w:t>
      </w:r>
      <w:r w:rsidRPr="00E90D23">
        <w:rPr>
          <w:color w:val="010202"/>
          <w:spacing w:val="1"/>
        </w:rPr>
        <w:t xml:space="preserve"> </w:t>
      </w:r>
      <w:r w:rsidRPr="00E90D23">
        <w:rPr>
          <w:color w:val="010202"/>
        </w:rPr>
        <w:t>can</w:t>
      </w:r>
      <w:r w:rsidRPr="00E90D23">
        <w:rPr>
          <w:color w:val="010202"/>
          <w:spacing w:val="1"/>
        </w:rPr>
        <w:t xml:space="preserve"> </w:t>
      </w:r>
      <w:r w:rsidRPr="00E90D23">
        <w:rPr>
          <w:color w:val="010202"/>
        </w:rPr>
        <w:t>be</w:t>
      </w:r>
      <w:r w:rsidRPr="00E90D23">
        <w:rPr>
          <w:color w:val="010202"/>
          <w:spacing w:val="1"/>
        </w:rPr>
        <w:t xml:space="preserve"> </w:t>
      </w:r>
      <w:r w:rsidRPr="00E90D23">
        <w:rPr>
          <w:color w:val="010202"/>
        </w:rPr>
        <w:t>found</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appropriate</w:t>
      </w:r>
      <w:r w:rsidRPr="00E90D23">
        <w:rPr>
          <w:color w:val="010202"/>
          <w:spacing w:val="58"/>
        </w:rPr>
        <w:t xml:space="preserve"> </w:t>
      </w:r>
      <w:r w:rsidRPr="00E90D23">
        <w:rPr>
          <w:color w:val="010202"/>
        </w:rPr>
        <w:t>document</w:t>
      </w:r>
      <w:r w:rsidRPr="00E90D23">
        <w:rPr>
          <w:color w:val="010202"/>
          <w:spacing w:val="-56"/>
        </w:rPr>
        <w:t xml:space="preserve"> </w:t>
      </w:r>
      <w:r w:rsidRPr="00E90D23">
        <w:rPr>
          <w:color w:val="010202"/>
        </w:rPr>
        <w:t>inserted in the back flap of this publication.   On the other hand, the question of indications which,</w:t>
      </w:r>
      <w:r w:rsidRPr="00E90D23">
        <w:rPr>
          <w:color w:val="010202"/>
          <w:spacing w:val="1"/>
        </w:rPr>
        <w:t xml:space="preserve"> </w:t>
      </w:r>
      <w:r w:rsidRPr="00E90D23">
        <w:rPr>
          <w:color w:val="010202"/>
        </w:rPr>
        <w:t>in countries other than the country of origin, are generic names of a product in other countries is</w:t>
      </w:r>
      <w:r w:rsidRPr="00E90D23">
        <w:rPr>
          <w:color w:val="010202"/>
          <w:spacing w:val="1"/>
        </w:rPr>
        <w:t xml:space="preserve"> </w:t>
      </w:r>
      <w:r w:rsidRPr="00E90D23">
        <w:rPr>
          <w:color w:val="010202"/>
        </w:rPr>
        <w:t>not</w:t>
      </w:r>
      <w:r w:rsidRPr="00E90D23">
        <w:rPr>
          <w:color w:val="010202"/>
          <w:spacing w:val="-9"/>
        </w:rPr>
        <w:t xml:space="preserve"> </w:t>
      </w:r>
      <w:r w:rsidRPr="00E90D23">
        <w:rPr>
          <w:color w:val="010202"/>
        </w:rPr>
        <w:t>dealt</w:t>
      </w:r>
      <w:r w:rsidRPr="00E90D23">
        <w:rPr>
          <w:color w:val="010202"/>
          <w:spacing w:val="-5"/>
        </w:rPr>
        <w:t xml:space="preserve"> </w:t>
      </w:r>
      <w:r w:rsidRPr="00E90D23">
        <w:rPr>
          <w:color w:val="010202"/>
        </w:rPr>
        <w:t>with</w:t>
      </w:r>
      <w:r w:rsidRPr="00E90D23">
        <w:rPr>
          <w:color w:val="010202"/>
          <w:spacing w:val="-8"/>
        </w:rPr>
        <w:t xml:space="preserve"> </w:t>
      </w:r>
      <w:r w:rsidRPr="00E90D23">
        <w:rPr>
          <w:color w:val="010202"/>
        </w:rPr>
        <w:t>in</w:t>
      </w:r>
      <w:r w:rsidRPr="00E90D23">
        <w:rPr>
          <w:color w:val="010202"/>
          <w:spacing w:val="-8"/>
        </w:rPr>
        <w:t xml:space="preserve"> </w:t>
      </w:r>
      <w:r w:rsidRPr="00E90D23">
        <w:rPr>
          <w:color w:val="010202"/>
        </w:rPr>
        <w:t>the</w:t>
      </w:r>
      <w:r w:rsidRPr="00E90D23">
        <w:rPr>
          <w:color w:val="010202"/>
          <w:spacing w:val="-6"/>
        </w:rPr>
        <w:t xml:space="preserve"> </w:t>
      </w:r>
      <w:r w:rsidRPr="00E90D23">
        <w:rPr>
          <w:color w:val="010202"/>
        </w:rPr>
        <w:t>Paris</w:t>
      </w:r>
      <w:r w:rsidRPr="00E90D23">
        <w:rPr>
          <w:color w:val="010202"/>
          <w:spacing w:val="-8"/>
        </w:rPr>
        <w:t xml:space="preserve"> </w:t>
      </w:r>
      <w:r w:rsidRPr="00E90D23">
        <w:rPr>
          <w:color w:val="010202"/>
        </w:rPr>
        <w:t>Convention,</w:t>
      </w:r>
      <w:r w:rsidRPr="00E90D23">
        <w:rPr>
          <w:color w:val="010202"/>
          <w:spacing w:val="-6"/>
        </w:rPr>
        <w:t xml:space="preserve"> </w:t>
      </w:r>
      <w:r w:rsidRPr="00E90D23">
        <w:rPr>
          <w:color w:val="010202"/>
        </w:rPr>
        <w:t>so</w:t>
      </w:r>
      <w:r w:rsidRPr="00E90D23">
        <w:rPr>
          <w:color w:val="010202"/>
          <w:spacing w:val="-8"/>
        </w:rPr>
        <w:t xml:space="preserve"> </w:t>
      </w:r>
      <w:r w:rsidRPr="00E90D23">
        <w:rPr>
          <w:color w:val="010202"/>
        </w:rPr>
        <w:t>that</w:t>
      </w:r>
      <w:r w:rsidRPr="00E90D23">
        <w:rPr>
          <w:color w:val="010202"/>
          <w:spacing w:val="-8"/>
        </w:rPr>
        <w:t xml:space="preserve"> </w:t>
      </w:r>
      <w:r w:rsidRPr="00E90D23">
        <w:rPr>
          <w:color w:val="010202"/>
        </w:rPr>
        <w:t>member</w:t>
      </w:r>
      <w:r w:rsidRPr="00E90D23">
        <w:rPr>
          <w:color w:val="010202"/>
          <w:spacing w:val="-10"/>
        </w:rPr>
        <w:t xml:space="preserve"> </w:t>
      </w:r>
      <w:r w:rsidRPr="00E90D23">
        <w:rPr>
          <w:color w:val="010202"/>
        </w:rPr>
        <w:t>States</w:t>
      </w:r>
      <w:r w:rsidRPr="00E90D23">
        <w:rPr>
          <w:color w:val="010202"/>
          <w:spacing w:val="-10"/>
        </w:rPr>
        <w:t xml:space="preserve"> </w:t>
      </w:r>
      <w:r w:rsidRPr="00E90D23">
        <w:rPr>
          <w:color w:val="010202"/>
        </w:rPr>
        <w:t>of</w:t>
      </w:r>
      <w:r w:rsidRPr="00E90D23">
        <w:rPr>
          <w:color w:val="010202"/>
          <w:spacing w:val="-8"/>
        </w:rPr>
        <w:t xml:space="preserve"> </w:t>
      </w:r>
      <w:r w:rsidRPr="00E90D23">
        <w:rPr>
          <w:color w:val="010202"/>
        </w:rPr>
        <w:t>the</w:t>
      </w:r>
      <w:r w:rsidRPr="00E90D23">
        <w:rPr>
          <w:color w:val="010202"/>
          <w:spacing w:val="-10"/>
        </w:rPr>
        <w:t xml:space="preserve"> </w:t>
      </w:r>
      <w:r w:rsidRPr="00E90D23">
        <w:rPr>
          <w:color w:val="010202"/>
        </w:rPr>
        <w:t>Paris</w:t>
      </w:r>
      <w:r w:rsidRPr="00E90D23">
        <w:rPr>
          <w:color w:val="010202"/>
          <w:spacing w:val="-9"/>
        </w:rPr>
        <w:t xml:space="preserve"> </w:t>
      </w:r>
      <w:r w:rsidRPr="00E90D23">
        <w:rPr>
          <w:color w:val="010202"/>
        </w:rPr>
        <w:t>Union</w:t>
      </w:r>
      <w:r w:rsidRPr="00E90D23">
        <w:rPr>
          <w:color w:val="010202"/>
          <w:spacing w:val="-10"/>
        </w:rPr>
        <w:t xml:space="preserve"> </w:t>
      </w:r>
      <w:r w:rsidRPr="00E90D23">
        <w:rPr>
          <w:color w:val="010202"/>
        </w:rPr>
        <w:t>can</w:t>
      </w:r>
      <w:r w:rsidRPr="00E90D23">
        <w:rPr>
          <w:color w:val="010202"/>
          <w:spacing w:val="-10"/>
        </w:rPr>
        <w:t xml:space="preserve"> </w:t>
      </w:r>
      <w:r w:rsidRPr="00E90D23">
        <w:rPr>
          <w:color w:val="010202"/>
        </w:rPr>
        <w:t>be</w:t>
      </w:r>
      <w:r w:rsidRPr="00E90D23">
        <w:rPr>
          <w:color w:val="010202"/>
          <w:spacing w:val="-8"/>
        </w:rPr>
        <w:t xml:space="preserve"> </w:t>
      </w:r>
      <w:r w:rsidRPr="00E90D23">
        <w:rPr>
          <w:color w:val="010202"/>
        </w:rPr>
        <w:t>entirely</w:t>
      </w:r>
      <w:r w:rsidRPr="00E90D23">
        <w:rPr>
          <w:color w:val="010202"/>
          <w:spacing w:val="-10"/>
        </w:rPr>
        <w:t xml:space="preserve"> </w:t>
      </w:r>
      <w:r w:rsidRPr="00E90D23">
        <w:rPr>
          <w:color w:val="010202"/>
        </w:rPr>
        <w:t>free</w:t>
      </w:r>
      <w:r w:rsidRPr="00E90D23">
        <w:rPr>
          <w:color w:val="010202"/>
          <w:spacing w:val="-56"/>
        </w:rPr>
        <w:t xml:space="preserve"> </w:t>
      </w:r>
      <w:r w:rsidRPr="00E90D23">
        <w:rPr>
          <w:color w:val="010202"/>
        </w:rPr>
        <w:t>in that respect.</w:t>
      </w:r>
      <w:r w:rsidRPr="00E90D23">
        <w:rPr>
          <w:color w:val="010202"/>
          <w:spacing w:val="1"/>
        </w:rPr>
        <w:t xml:space="preserve"> </w:t>
      </w:r>
      <w:r w:rsidRPr="00E90D23">
        <w:rPr>
          <w:color w:val="010202"/>
        </w:rPr>
        <w:t>Finally, sanctions, although specifically mentioned in the Paris Convention, are not</w:t>
      </w:r>
      <w:r w:rsidRPr="00E90D23">
        <w:rPr>
          <w:color w:val="010202"/>
          <w:spacing w:val="-56"/>
        </w:rPr>
        <w:t xml:space="preserve"> </w:t>
      </w:r>
      <w:r w:rsidRPr="00E90D23">
        <w:rPr>
          <w:color w:val="010202"/>
        </w:rPr>
        <w:t>in</w:t>
      </w:r>
      <w:r w:rsidRPr="00E90D23">
        <w:rPr>
          <w:color w:val="010202"/>
          <w:spacing w:val="-2"/>
        </w:rPr>
        <w:t xml:space="preserve"> </w:t>
      </w:r>
      <w:r w:rsidRPr="00E90D23">
        <w:rPr>
          <w:color w:val="010202"/>
        </w:rPr>
        <w:t>all cases mandatory</w:t>
      </w:r>
      <w:r w:rsidRPr="00E90D23">
        <w:rPr>
          <w:color w:val="010202"/>
          <w:spacing w:val="-2"/>
        </w:rPr>
        <w:t xml:space="preserve"> </w:t>
      </w:r>
      <w:r w:rsidRPr="00E90D23">
        <w:rPr>
          <w:color w:val="010202"/>
        </w:rPr>
        <w:t>and</w:t>
      </w:r>
      <w:r w:rsidRPr="00E90D23">
        <w:rPr>
          <w:color w:val="010202"/>
          <w:spacing w:val="-1"/>
        </w:rPr>
        <w:t xml:space="preserve"> </w:t>
      </w:r>
      <w:r w:rsidRPr="00E90D23">
        <w:rPr>
          <w:color w:val="010202"/>
        </w:rPr>
        <w:t>apply</w:t>
      </w:r>
      <w:r w:rsidRPr="00E90D23">
        <w:rPr>
          <w:color w:val="010202"/>
          <w:spacing w:val="-2"/>
        </w:rPr>
        <w:t xml:space="preserve"> </w:t>
      </w:r>
      <w:r w:rsidRPr="00E90D23">
        <w:rPr>
          <w:color w:val="010202"/>
        </w:rPr>
        <w:t>only</w:t>
      </w:r>
      <w:r w:rsidRPr="00E90D23">
        <w:rPr>
          <w:color w:val="010202"/>
          <w:spacing w:val="-2"/>
        </w:rPr>
        <w:t xml:space="preserve"> </w:t>
      </w:r>
      <w:r w:rsidRPr="00E90D23">
        <w:rPr>
          <w:color w:val="010202"/>
        </w:rPr>
        <w:t>to</w:t>
      </w:r>
      <w:r w:rsidRPr="00E90D23">
        <w:rPr>
          <w:color w:val="010202"/>
          <w:spacing w:val="-2"/>
        </w:rPr>
        <w:t xml:space="preserve"> </w:t>
      </w:r>
      <w:r w:rsidRPr="00E90D23">
        <w:rPr>
          <w:color w:val="010202"/>
        </w:rPr>
        <w:t>false</w:t>
      </w:r>
      <w:r w:rsidRPr="00E90D23">
        <w:rPr>
          <w:color w:val="010202"/>
          <w:spacing w:val="-1"/>
        </w:rPr>
        <w:t xml:space="preserve"> </w:t>
      </w:r>
      <w:r w:rsidRPr="00E90D23">
        <w:rPr>
          <w:color w:val="010202"/>
        </w:rPr>
        <w:t>but</w:t>
      </w:r>
      <w:r w:rsidRPr="00E90D23">
        <w:rPr>
          <w:color w:val="010202"/>
          <w:spacing w:val="-2"/>
        </w:rPr>
        <w:t xml:space="preserve"> </w:t>
      </w:r>
      <w:r w:rsidRPr="00E90D23">
        <w:rPr>
          <w:color w:val="010202"/>
        </w:rPr>
        <w:t>not to</w:t>
      </w:r>
      <w:r w:rsidRPr="00E90D23">
        <w:rPr>
          <w:color w:val="010202"/>
          <w:spacing w:val="-2"/>
        </w:rPr>
        <w:t xml:space="preserve"> </w:t>
      </w:r>
      <w:r w:rsidRPr="00E90D23">
        <w:rPr>
          <w:color w:val="010202"/>
        </w:rPr>
        <w:t>misleading</w:t>
      </w:r>
      <w:r w:rsidRPr="00E90D23">
        <w:rPr>
          <w:color w:val="010202"/>
          <w:spacing w:val="-1"/>
        </w:rPr>
        <w:t xml:space="preserve"> </w:t>
      </w:r>
      <w:r w:rsidRPr="00E90D23">
        <w:rPr>
          <w:color w:val="010202"/>
        </w:rPr>
        <w:t>indications</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source.</w:t>
      </w:r>
    </w:p>
    <w:p w14:paraId="5816B9CA" w14:textId="77777777" w:rsidR="004B1A17" w:rsidRPr="00E90D23" w:rsidRDefault="004B1A17" w:rsidP="00E90D23">
      <w:pPr>
        <w:jc w:val="both"/>
      </w:pPr>
    </w:p>
    <w:p w14:paraId="7AE2612E" w14:textId="77777777" w:rsidR="004B1A17" w:rsidRPr="00E90D23" w:rsidRDefault="004B1A17" w:rsidP="00E90D23">
      <w:pPr>
        <w:jc w:val="both"/>
      </w:pPr>
      <w:r w:rsidRPr="00E90D23">
        <w:rPr>
          <w:color w:val="010202"/>
          <w:spacing w:val="-1"/>
          <w:u w:val="single" w:color="010202"/>
        </w:rPr>
        <w:t>The</w:t>
      </w:r>
      <w:r w:rsidRPr="00E90D23">
        <w:rPr>
          <w:color w:val="010202"/>
          <w:spacing w:val="-12"/>
          <w:u w:val="single" w:color="010202"/>
        </w:rPr>
        <w:t xml:space="preserve"> </w:t>
      </w:r>
      <w:r w:rsidRPr="00E90D23">
        <w:rPr>
          <w:color w:val="010202"/>
          <w:spacing w:val="-1"/>
          <w:u w:val="single" w:color="010202"/>
        </w:rPr>
        <w:t>Madrid</w:t>
      </w:r>
      <w:r w:rsidRPr="00E90D23">
        <w:rPr>
          <w:color w:val="010202"/>
          <w:spacing w:val="-12"/>
          <w:u w:val="single" w:color="010202"/>
        </w:rPr>
        <w:t xml:space="preserve"> </w:t>
      </w:r>
      <w:r w:rsidRPr="00E90D23">
        <w:rPr>
          <w:color w:val="010202"/>
          <w:spacing w:val="-1"/>
          <w:u w:val="single" w:color="010202"/>
        </w:rPr>
        <w:t>Agreement</w:t>
      </w:r>
      <w:r w:rsidRPr="00E90D23">
        <w:rPr>
          <w:color w:val="010202"/>
          <w:spacing w:val="-12"/>
          <w:u w:val="single" w:color="010202"/>
        </w:rPr>
        <w:t xml:space="preserve"> </w:t>
      </w:r>
      <w:r w:rsidRPr="00E90D23">
        <w:rPr>
          <w:color w:val="010202"/>
          <w:spacing w:val="-1"/>
          <w:u w:val="single" w:color="010202"/>
        </w:rPr>
        <w:t>for</w:t>
      </w:r>
      <w:r w:rsidRPr="00E90D23">
        <w:rPr>
          <w:color w:val="010202"/>
          <w:spacing w:val="-11"/>
          <w:u w:val="single" w:color="010202"/>
        </w:rPr>
        <w:t xml:space="preserve"> </w:t>
      </w:r>
      <w:r w:rsidRPr="00E90D23">
        <w:rPr>
          <w:color w:val="010202"/>
          <w:spacing w:val="-1"/>
          <w:u w:val="single" w:color="010202"/>
        </w:rPr>
        <w:t>the</w:t>
      </w:r>
      <w:r w:rsidRPr="00E90D23">
        <w:rPr>
          <w:color w:val="010202"/>
          <w:spacing w:val="-12"/>
          <w:u w:val="single" w:color="010202"/>
        </w:rPr>
        <w:t xml:space="preserve"> </w:t>
      </w:r>
      <w:r w:rsidRPr="00E90D23">
        <w:rPr>
          <w:color w:val="010202"/>
          <w:spacing w:val="-1"/>
          <w:u w:val="single" w:color="010202"/>
        </w:rPr>
        <w:t>Repression</w:t>
      </w:r>
      <w:r w:rsidRPr="00E90D23">
        <w:rPr>
          <w:color w:val="010202"/>
          <w:spacing w:val="-12"/>
          <w:u w:val="single" w:color="010202"/>
        </w:rPr>
        <w:t xml:space="preserve"> </w:t>
      </w:r>
      <w:r w:rsidRPr="00E90D23">
        <w:rPr>
          <w:color w:val="010202"/>
          <w:spacing w:val="-1"/>
          <w:u w:val="single" w:color="010202"/>
        </w:rPr>
        <w:t>of</w:t>
      </w:r>
      <w:r w:rsidRPr="00E90D23">
        <w:rPr>
          <w:color w:val="010202"/>
          <w:spacing w:val="-10"/>
          <w:u w:val="single" w:color="010202"/>
        </w:rPr>
        <w:t xml:space="preserve"> </w:t>
      </w:r>
      <w:r w:rsidRPr="00E90D23">
        <w:rPr>
          <w:color w:val="010202"/>
          <w:spacing w:val="-1"/>
          <w:u w:val="single" w:color="010202"/>
        </w:rPr>
        <w:t>False</w:t>
      </w:r>
      <w:r w:rsidRPr="00E90D23">
        <w:rPr>
          <w:color w:val="010202"/>
          <w:spacing w:val="-12"/>
          <w:u w:val="single" w:color="010202"/>
        </w:rPr>
        <w:t xml:space="preserve"> </w:t>
      </w:r>
      <w:r w:rsidRPr="00E90D23">
        <w:rPr>
          <w:color w:val="010202"/>
          <w:u w:val="single" w:color="010202"/>
        </w:rPr>
        <w:t>and</w:t>
      </w:r>
      <w:r w:rsidRPr="00E90D23">
        <w:rPr>
          <w:color w:val="010202"/>
          <w:spacing w:val="-15"/>
          <w:u w:val="single" w:color="010202"/>
        </w:rPr>
        <w:t xml:space="preserve"> </w:t>
      </w:r>
      <w:r w:rsidRPr="00E90D23">
        <w:rPr>
          <w:color w:val="010202"/>
          <w:u w:val="single" w:color="010202"/>
        </w:rPr>
        <w:t>Deceptive</w:t>
      </w:r>
      <w:r w:rsidRPr="00E90D23">
        <w:rPr>
          <w:color w:val="010202"/>
          <w:spacing w:val="-10"/>
          <w:u w:val="single" w:color="010202"/>
        </w:rPr>
        <w:t xml:space="preserve"> </w:t>
      </w:r>
      <w:r w:rsidRPr="00E90D23">
        <w:rPr>
          <w:color w:val="010202"/>
          <w:u w:val="single" w:color="010202"/>
        </w:rPr>
        <w:t>Indications</w:t>
      </w:r>
      <w:r w:rsidRPr="00E90D23">
        <w:rPr>
          <w:color w:val="010202"/>
          <w:spacing w:val="-11"/>
          <w:u w:val="single" w:color="010202"/>
        </w:rPr>
        <w:t xml:space="preserve"> </w:t>
      </w:r>
      <w:r w:rsidRPr="00E90D23">
        <w:rPr>
          <w:color w:val="010202"/>
          <w:u w:val="single" w:color="010202"/>
        </w:rPr>
        <w:t>of</w:t>
      </w:r>
      <w:r w:rsidRPr="00E90D23">
        <w:rPr>
          <w:color w:val="010202"/>
          <w:spacing w:val="-10"/>
          <w:u w:val="single" w:color="010202"/>
        </w:rPr>
        <w:t xml:space="preserve"> </w:t>
      </w:r>
      <w:r w:rsidRPr="00E90D23">
        <w:rPr>
          <w:color w:val="010202"/>
          <w:u w:val="single" w:color="010202"/>
        </w:rPr>
        <w:t>Source</w:t>
      </w:r>
      <w:r w:rsidRPr="00E90D23">
        <w:rPr>
          <w:color w:val="010202"/>
          <w:spacing w:val="-12"/>
          <w:u w:val="single" w:color="010202"/>
        </w:rPr>
        <w:t xml:space="preserve"> </w:t>
      </w:r>
      <w:r w:rsidRPr="00E90D23">
        <w:rPr>
          <w:color w:val="010202"/>
          <w:u w:val="single" w:color="010202"/>
        </w:rPr>
        <w:t>on</w:t>
      </w:r>
      <w:r w:rsidRPr="00E90D23">
        <w:rPr>
          <w:color w:val="010202"/>
          <w:spacing w:val="-12"/>
          <w:u w:val="single" w:color="010202"/>
        </w:rPr>
        <w:t xml:space="preserve"> </w:t>
      </w:r>
      <w:r w:rsidRPr="00E90D23">
        <w:rPr>
          <w:color w:val="010202"/>
          <w:u w:val="single" w:color="010202"/>
        </w:rPr>
        <w:t>Goods</w:t>
      </w:r>
    </w:p>
    <w:p w14:paraId="59B72A01" w14:textId="77777777" w:rsidR="004B1A17" w:rsidRPr="00E90D23" w:rsidRDefault="004B1A17" w:rsidP="00E90D23">
      <w:pPr>
        <w:jc w:val="both"/>
      </w:pPr>
    </w:p>
    <w:p w14:paraId="62D351C9" w14:textId="77777777" w:rsidR="004B1A17" w:rsidRPr="00E90D23" w:rsidRDefault="004B1A17" w:rsidP="00E90D23">
      <w:pPr>
        <w:jc w:val="both"/>
      </w:pPr>
      <w:r w:rsidRPr="00E90D23">
        <w:rPr>
          <w:color w:val="010202"/>
        </w:rPr>
        <w:t>The Madrid Agreement for the Repression of False or Deceptive Indications of Source on</w:t>
      </w:r>
      <w:r w:rsidRPr="00E90D23">
        <w:rPr>
          <w:color w:val="010202"/>
          <w:spacing w:val="1"/>
        </w:rPr>
        <w:t xml:space="preserve"> </w:t>
      </w:r>
      <w:r w:rsidRPr="00E90D23">
        <w:rPr>
          <w:color w:val="010202"/>
        </w:rPr>
        <w:t>Goods is a special agreement within the framework of the Paris Union. The Agreement aims at the</w:t>
      </w:r>
      <w:r w:rsidRPr="00E90D23">
        <w:rPr>
          <w:color w:val="010202"/>
          <w:spacing w:val="-56"/>
        </w:rPr>
        <w:t xml:space="preserve"> </w:t>
      </w:r>
      <w:r w:rsidRPr="00E90D23">
        <w:rPr>
          <w:color w:val="010202"/>
        </w:rPr>
        <w:t>repression not only of false,</w:t>
      </w:r>
      <w:r w:rsidRPr="00E90D23">
        <w:rPr>
          <w:color w:val="010202"/>
          <w:spacing w:val="2"/>
        </w:rPr>
        <w:t xml:space="preserve"> </w:t>
      </w:r>
      <w:r w:rsidRPr="00E90D23">
        <w:rPr>
          <w:color w:val="010202"/>
        </w:rPr>
        <w:t>but</w:t>
      </w:r>
      <w:r w:rsidRPr="00E90D23">
        <w:rPr>
          <w:color w:val="010202"/>
          <w:spacing w:val="2"/>
        </w:rPr>
        <w:t xml:space="preserve"> </w:t>
      </w:r>
      <w:r w:rsidRPr="00E90D23">
        <w:rPr>
          <w:color w:val="010202"/>
        </w:rPr>
        <w:t>also of</w:t>
      </w:r>
      <w:r w:rsidRPr="00E90D23">
        <w:rPr>
          <w:color w:val="010202"/>
          <w:spacing w:val="2"/>
        </w:rPr>
        <w:t xml:space="preserve"> </w:t>
      </w:r>
      <w:r w:rsidRPr="00E90D23">
        <w:rPr>
          <w:color w:val="010202"/>
        </w:rPr>
        <w:t>deceptive,</w:t>
      </w:r>
      <w:r w:rsidRPr="00E90D23">
        <w:rPr>
          <w:color w:val="010202"/>
          <w:spacing w:val="2"/>
        </w:rPr>
        <w:t xml:space="preserve"> </w:t>
      </w:r>
      <w:r w:rsidRPr="00E90D23">
        <w:rPr>
          <w:color w:val="010202"/>
        </w:rPr>
        <w:t>indications</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source.</w:t>
      </w:r>
    </w:p>
    <w:p w14:paraId="5FF57BA9" w14:textId="77777777" w:rsidR="004B1A17" w:rsidRPr="00E90D23" w:rsidRDefault="004B1A17" w:rsidP="00E90D23">
      <w:pPr>
        <w:jc w:val="both"/>
      </w:pPr>
    </w:p>
    <w:p w14:paraId="6795F4F5" w14:textId="77777777" w:rsidR="004B1A17" w:rsidRPr="00E90D23" w:rsidRDefault="004B1A17" w:rsidP="00E90D23">
      <w:pPr>
        <w:jc w:val="both"/>
      </w:pPr>
      <w:r w:rsidRPr="00E90D23">
        <w:rPr>
          <w:color w:val="010202"/>
        </w:rPr>
        <w:t>Article</w:t>
      </w:r>
      <w:r w:rsidRPr="00E90D23">
        <w:rPr>
          <w:color w:val="010202"/>
          <w:spacing w:val="-2"/>
        </w:rPr>
        <w:t xml:space="preserve"> </w:t>
      </w:r>
      <w:r w:rsidRPr="00E90D23">
        <w:rPr>
          <w:color w:val="010202"/>
        </w:rPr>
        <w:t>1(1)</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Madrid</w:t>
      </w:r>
      <w:r w:rsidRPr="00E90D23">
        <w:rPr>
          <w:color w:val="010202"/>
          <w:spacing w:val="-2"/>
        </w:rPr>
        <w:t xml:space="preserve"> </w:t>
      </w:r>
      <w:r w:rsidRPr="00E90D23">
        <w:rPr>
          <w:color w:val="010202"/>
        </w:rPr>
        <w:t>Agreement</w:t>
      </w:r>
      <w:r w:rsidRPr="00E90D23">
        <w:rPr>
          <w:color w:val="010202"/>
          <w:spacing w:val="-1"/>
        </w:rPr>
        <w:t xml:space="preserve"> </w:t>
      </w:r>
      <w:r w:rsidRPr="00E90D23">
        <w:rPr>
          <w:color w:val="010202"/>
        </w:rPr>
        <w:t>provides</w:t>
      </w:r>
      <w:r w:rsidRPr="00E90D23">
        <w:rPr>
          <w:color w:val="010202"/>
          <w:spacing w:val="-2"/>
        </w:rPr>
        <w:t xml:space="preserve"> </w:t>
      </w:r>
      <w:r w:rsidRPr="00E90D23">
        <w:rPr>
          <w:color w:val="010202"/>
        </w:rPr>
        <w:t>that</w:t>
      </w:r>
      <w:r w:rsidRPr="00E90D23">
        <w:rPr>
          <w:color w:val="010202"/>
          <w:spacing w:val="-2"/>
        </w:rPr>
        <w:t xml:space="preserve"> </w:t>
      </w:r>
      <w:r w:rsidRPr="00E90D23">
        <w:rPr>
          <w:color w:val="010202"/>
        </w:rPr>
        <w:t>any</w:t>
      </w:r>
      <w:r w:rsidRPr="00E90D23">
        <w:rPr>
          <w:color w:val="010202"/>
          <w:spacing w:val="-2"/>
        </w:rPr>
        <w:t xml:space="preserve"> </w:t>
      </w:r>
      <w:r w:rsidRPr="00E90D23">
        <w:rPr>
          <w:color w:val="010202"/>
        </w:rPr>
        <w:t>product bearing</w:t>
      </w:r>
      <w:r w:rsidRPr="00E90D23">
        <w:rPr>
          <w:color w:val="010202"/>
          <w:spacing w:val="-5"/>
        </w:rPr>
        <w:t xml:space="preserve"> </w:t>
      </w:r>
      <w:r w:rsidRPr="00E90D23">
        <w:rPr>
          <w:color w:val="010202"/>
        </w:rPr>
        <w:t>a</w:t>
      </w:r>
      <w:r w:rsidRPr="00E90D23">
        <w:rPr>
          <w:color w:val="010202"/>
          <w:spacing w:val="-4"/>
        </w:rPr>
        <w:t xml:space="preserve"> </w:t>
      </w:r>
      <w:r w:rsidRPr="00E90D23">
        <w:rPr>
          <w:color w:val="010202"/>
        </w:rPr>
        <w:t>false</w:t>
      </w:r>
      <w:r w:rsidRPr="00E90D23">
        <w:rPr>
          <w:color w:val="010202"/>
          <w:spacing w:val="-5"/>
        </w:rPr>
        <w:t xml:space="preserve"> </w:t>
      </w:r>
      <w:r w:rsidRPr="00E90D23">
        <w:rPr>
          <w:color w:val="010202"/>
        </w:rPr>
        <w:t>or</w:t>
      </w:r>
      <w:r w:rsidRPr="00E90D23">
        <w:rPr>
          <w:color w:val="010202"/>
          <w:spacing w:val="-5"/>
        </w:rPr>
        <w:t xml:space="preserve"> </w:t>
      </w:r>
      <w:r w:rsidRPr="00E90D23">
        <w:rPr>
          <w:color w:val="010202"/>
        </w:rPr>
        <w:t>deceptive</w:t>
      </w:r>
      <w:r w:rsidRPr="00E90D23">
        <w:rPr>
          <w:color w:val="010202"/>
          <w:spacing w:val="-56"/>
        </w:rPr>
        <w:t xml:space="preserve"> </w:t>
      </w:r>
      <w:r w:rsidRPr="00E90D23">
        <w:rPr>
          <w:color w:val="010202"/>
        </w:rPr>
        <w:t>indication by which one of the States party to the Madrid Agreement or a place situated therein is</w:t>
      </w:r>
      <w:r w:rsidRPr="00E90D23">
        <w:rPr>
          <w:color w:val="010202"/>
          <w:spacing w:val="1"/>
        </w:rPr>
        <w:t xml:space="preserve"> </w:t>
      </w:r>
      <w:r w:rsidRPr="00E90D23">
        <w:rPr>
          <w:color w:val="010202"/>
        </w:rPr>
        <w:t>directly</w:t>
      </w:r>
      <w:r w:rsidRPr="00E90D23">
        <w:rPr>
          <w:color w:val="010202"/>
          <w:spacing w:val="-4"/>
        </w:rPr>
        <w:t xml:space="preserve"> </w:t>
      </w:r>
      <w:r w:rsidRPr="00E90D23">
        <w:rPr>
          <w:color w:val="010202"/>
        </w:rPr>
        <w:t>or</w:t>
      </w:r>
      <w:r w:rsidRPr="00E90D23">
        <w:rPr>
          <w:color w:val="010202"/>
          <w:spacing w:val="-1"/>
        </w:rPr>
        <w:t xml:space="preserve"> </w:t>
      </w:r>
      <w:r w:rsidRPr="00E90D23">
        <w:rPr>
          <w:color w:val="010202"/>
        </w:rPr>
        <w:t>indirectly</w:t>
      </w:r>
      <w:r w:rsidRPr="00E90D23">
        <w:rPr>
          <w:color w:val="010202"/>
          <w:spacing w:val="-3"/>
        </w:rPr>
        <w:t xml:space="preserve"> </w:t>
      </w:r>
      <w:r w:rsidRPr="00E90D23">
        <w:rPr>
          <w:color w:val="010202"/>
        </w:rPr>
        <w:t>indicated</w:t>
      </w:r>
      <w:r w:rsidRPr="00E90D23">
        <w:rPr>
          <w:color w:val="010202"/>
          <w:spacing w:val="-4"/>
        </w:rPr>
        <w:t xml:space="preserve"> </w:t>
      </w:r>
      <w:r w:rsidRPr="00E90D23">
        <w:rPr>
          <w:color w:val="010202"/>
        </w:rPr>
        <w:t>as</w:t>
      </w:r>
      <w:r w:rsidRPr="00E90D23">
        <w:rPr>
          <w:color w:val="010202"/>
          <w:spacing w:val="-4"/>
        </w:rPr>
        <w:t xml:space="preserve"> </w:t>
      </w:r>
      <w:r w:rsidRPr="00E90D23">
        <w:rPr>
          <w:color w:val="010202"/>
        </w:rPr>
        <w:t>being</w:t>
      </w:r>
      <w:r w:rsidRPr="00E90D23">
        <w:rPr>
          <w:color w:val="010202"/>
          <w:spacing w:val="-3"/>
        </w:rPr>
        <w:t xml:space="preserve"> </w:t>
      </w:r>
      <w:r w:rsidRPr="00E90D23">
        <w:rPr>
          <w:color w:val="010202"/>
        </w:rPr>
        <w:t>the</w:t>
      </w:r>
      <w:r w:rsidRPr="00E90D23">
        <w:rPr>
          <w:color w:val="010202"/>
          <w:spacing w:val="-4"/>
        </w:rPr>
        <w:t xml:space="preserve"> </w:t>
      </w:r>
      <w:r w:rsidRPr="00E90D23">
        <w:rPr>
          <w:color w:val="010202"/>
        </w:rPr>
        <w:t>country</w:t>
      </w:r>
      <w:r w:rsidRPr="00E90D23">
        <w:rPr>
          <w:color w:val="010202"/>
          <w:spacing w:val="-3"/>
        </w:rPr>
        <w:t xml:space="preserve"> </w:t>
      </w:r>
      <w:r w:rsidRPr="00E90D23">
        <w:rPr>
          <w:color w:val="010202"/>
        </w:rPr>
        <w:t>or</w:t>
      </w:r>
      <w:r w:rsidRPr="00E90D23">
        <w:rPr>
          <w:color w:val="010202"/>
          <w:spacing w:val="-4"/>
        </w:rPr>
        <w:t xml:space="preserve"> </w:t>
      </w:r>
      <w:r w:rsidRPr="00E90D23">
        <w:rPr>
          <w:color w:val="010202"/>
        </w:rPr>
        <w:t>place</w:t>
      </w:r>
      <w:r w:rsidRPr="00E90D23">
        <w:rPr>
          <w:color w:val="010202"/>
          <w:spacing w:val="-3"/>
        </w:rPr>
        <w:t xml:space="preserve"> </w:t>
      </w:r>
      <w:r w:rsidRPr="00E90D23">
        <w:rPr>
          <w:color w:val="010202"/>
        </w:rPr>
        <w:t>of</w:t>
      </w:r>
      <w:r w:rsidRPr="00E90D23">
        <w:rPr>
          <w:color w:val="010202"/>
          <w:spacing w:val="-6"/>
        </w:rPr>
        <w:t xml:space="preserve"> </w:t>
      </w:r>
      <w:r w:rsidRPr="00E90D23">
        <w:rPr>
          <w:color w:val="010202"/>
        </w:rPr>
        <w:t>origin,</w:t>
      </w:r>
      <w:r w:rsidRPr="00E90D23">
        <w:rPr>
          <w:color w:val="010202"/>
          <w:spacing w:val="-3"/>
        </w:rPr>
        <w:t xml:space="preserve"> </w:t>
      </w:r>
      <w:r w:rsidRPr="00E90D23">
        <w:rPr>
          <w:color w:val="010202"/>
        </w:rPr>
        <w:t>must</w:t>
      </w:r>
      <w:r w:rsidRPr="00E90D23">
        <w:rPr>
          <w:color w:val="010202"/>
          <w:spacing w:val="-6"/>
        </w:rPr>
        <w:t xml:space="preserve"> </w:t>
      </w:r>
      <w:r w:rsidRPr="00E90D23">
        <w:rPr>
          <w:color w:val="010202"/>
        </w:rPr>
        <w:t>be</w:t>
      </w:r>
      <w:r w:rsidRPr="00E90D23">
        <w:rPr>
          <w:color w:val="010202"/>
          <w:spacing w:val="-5"/>
        </w:rPr>
        <w:t xml:space="preserve"> </w:t>
      </w:r>
      <w:r w:rsidRPr="00E90D23">
        <w:rPr>
          <w:color w:val="010202"/>
        </w:rPr>
        <w:t>seized</w:t>
      </w:r>
      <w:r w:rsidRPr="00E90D23">
        <w:rPr>
          <w:color w:val="010202"/>
          <w:spacing w:val="-6"/>
        </w:rPr>
        <w:t xml:space="preserve"> </w:t>
      </w:r>
      <w:r w:rsidRPr="00E90D23">
        <w:rPr>
          <w:color w:val="010202"/>
        </w:rPr>
        <w:t>on</w:t>
      </w:r>
      <w:r w:rsidRPr="00E90D23">
        <w:rPr>
          <w:color w:val="010202"/>
          <w:spacing w:val="-5"/>
        </w:rPr>
        <w:t xml:space="preserve"> </w:t>
      </w:r>
      <w:r w:rsidRPr="00E90D23">
        <w:rPr>
          <w:color w:val="010202"/>
        </w:rPr>
        <w:t>importation</w:t>
      </w:r>
      <w:r w:rsidRPr="00E90D23">
        <w:rPr>
          <w:color w:val="010202"/>
          <w:spacing w:val="-56"/>
        </w:rPr>
        <w:t xml:space="preserve"> </w:t>
      </w:r>
      <w:r w:rsidRPr="00E90D23">
        <w:rPr>
          <w:color w:val="010202"/>
        </w:rPr>
        <w:t>into</w:t>
      </w:r>
      <w:r w:rsidRPr="00E90D23">
        <w:rPr>
          <w:color w:val="010202"/>
          <w:spacing w:val="2"/>
        </w:rPr>
        <w:t xml:space="preserve"> </w:t>
      </w:r>
      <w:r w:rsidRPr="00E90D23">
        <w:rPr>
          <w:color w:val="010202"/>
        </w:rPr>
        <w:t>any</w:t>
      </w:r>
      <w:r w:rsidRPr="00E90D23">
        <w:rPr>
          <w:color w:val="010202"/>
          <w:spacing w:val="2"/>
        </w:rPr>
        <w:t xml:space="preserve"> </w:t>
      </w:r>
      <w:r w:rsidRPr="00E90D23">
        <w:rPr>
          <w:color w:val="010202"/>
        </w:rPr>
        <w:t>of</w:t>
      </w:r>
      <w:r w:rsidRPr="00E90D23">
        <w:rPr>
          <w:color w:val="010202"/>
          <w:spacing w:val="4"/>
        </w:rPr>
        <w:t xml:space="preserve"> </w:t>
      </w:r>
      <w:r w:rsidRPr="00E90D23">
        <w:rPr>
          <w:color w:val="010202"/>
        </w:rPr>
        <w:t>the</w:t>
      </w:r>
      <w:r w:rsidRPr="00E90D23">
        <w:rPr>
          <w:color w:val="010202"/>
          <w:spacing w:val="2"/>
        </w:rPr>
        <w:t xml:space="preserve"> </w:t>
      </w:r>
      <w:r w:rsidRPr="00E90D23">
        <w:rPr>
          <w:color w:val="010202"/>
        </w:rPr>
        <w:t>States</w:t>
      </w:r>
      <w:r w:rsidRPr="00E90D23">
        <w:rPr>
          <w:color w:val="010202"/>
          <w:spacing w:val="2"/>
        </w:rPr>
        <w:t xml:space="preserve"> </w:t>
      </w:r>
      <w:r w:rsidRPr="00E90D23">
        <w:rPr>
          <w:color w:val="010202"/>
        </w:rPr>
        <w:t>party</w:t>
      </w:r>
      <w:r w:rsidRPr="00E90D23">
        <w:rPr>
          <w:color w:val="010202"/>
          <w:spacing w:val="2"/>
        </w:rPr>
        <w:t xml:space="preserve"> </w:t>
      </w:r>
      <w:r w:rsidRPr="00E90D23">
        <w:rPr>
          <w:color w:val="010202"/>
        </w:rPr>
        <w:t>to</w:t>
      </w:r>
      <w:r w:rsidRPr="00E90D23">
        <w:rPr>
          <w:color w:val="010202"/>
          <w:spacing w:val="3"/>
        </w:rPr>
        <w:t xml:space="preserve"> </w:t>
      </w:r>
      <w:r w:rsidRPr="00E90D23">
        <w:rPr>
          <w:color w:val="010202"/>
        </w:rPr>
        <w:t>the</w:t>
      </w:r>
      <w:r w:rsidRPr="00E90D23">
        <w:rPr>
          <w:color w:val="010202"/>
          <w:spacing w:val="2"/>
        </w:rPr>
        <w:t xml:space="preserve"> </w:t>
      </w:r>
      <w:r w:rsidRPr="00E90D23">
        <w:rPr>
          <w:color w:val="010202"/>
        </w:rPr>
        <w:t>Madrid</w:t>
      </w:r>
      <w:r w:rsidRPr="00E90D23">
        <w:rPr>
          <w:color w:val="010202"/>
          <w:spacing w:val="2"/>
        </w:rPr>
        <w:t xml:space="preserve"> </w:t>
      </w:r>
      <w:r w:rsidRPr="00E90D23">
        <w:rPr>
          <w:color w:val="010202"/>
        </w:rPr>
        <w:t>Agreement.</w:t>
      </w:r>
    </w:p>
    <w:p w14:paraId="7EE350CA" w14:textId="77777777" w:rsidR="004B1A17" w:rsidRPr="00E90D23" w:rsidRDefault="004B1A17" w:rsidP="00E90D23">
      <w:pPr>
        <w:jc w:val="both"/>
      </w:pPr>
    </w:p>
    <w:p w14:paraId="719F43E6" w14:textId="77777777" w:rsidR="004B1A17" w:rsidRPr="00E90D23" w:rsidRDefault="004B1A17" w:rsidP="00E90D23">
      <w:pPr>
        <w:jc w:val="both"/>
      </w:pPr>
      <w:r w:rsidRPr="00E90D23">
        <w:rPr>
          <w:color w:val="010202"/>
        </w:rPr>
        <w:t>The</w:t>
      </w:r>
      <w:r w:rsidRPr="00E90D23">
        <w:rPr>
          <w:color w:val="010202"/>
          <w:spacing w:val="-6"/>
        </w:rPr>
        <w:t xml:space="preserve"> </w:t>
      </w:r>
      <w:r w:rsidRPr="00E90D23">
        <w:rPr>
          <w:color w:val="010202"/>
        </w:rPr>
        <w:t>other</w:t>
      </w:r>
      <w:r w:rsidRPr="00E90D23">
        <w:rPr>
          <w:color w:val="010202"/>
          <w:spacing w:val="-6"/>
        </w:rPr>
        <w:t xml:space="preserve"> </w:t>
      </w:r>
      <w:r w:rsidRPr="00E90D23">
        <w:rPr>
          <w:color w:val="010202"/>
        </w:rPr>
        <w:t>paragraphs</w:t>
      </w:r>
      <w:r w:rsidRPr="00E90D23">
        <w:rPr>
          <w:color w:val="010202"/>
          <w:spacing w:val="-6"/>
        </w:rPr>
        <w:t xml:space="preserve"> </w:t>
      </w:r>
      <w:r w:rsidRPr="00E90D23">
        <w:rPr>
          <w:color w:val="010202"/>
        </w:rPr>
        <w:t>of</w:t>
      </w:r>
      <w:r w:rsidRPr="00E90D23">
        <w:rPr>
          <w:color w:val="010202"/>
          <w:spacing w:val="-6"/>
        </w:rPr>
        <w:t xml:space="preserve"> </w:t>
      </w:r>
      <w:r w:rsidRPr="00E90D23">
        <w:rPr>
          <w:color w:val="010202"/>
        </w:rPr>
        <w:t>Articles</w:t>
      </w:r>
      <w:r w:rsidRPr="00E90D23">
        <w:rPr>
          <w:color w:val="010202"/>
          <w:spacing w:val="-3"/>
        </w:rPr>
        <w:t xml:space="preserve"> </w:t>
      </w:r>
      <w:r w:rsidRPr="00E90D23">
        <w:rPr>
          <w:color w:val="010202"/>
        </w:rPr>
        <w:t>1</w:t>
      </w:r>
      <w:r w:rsidRPr="00E90D23">
        <w:rPr>
          <w:color w:val="010202"/>
          <w:spacing w:val="-6"/>
        </w:rPr>
        <w:t xml:space="preserve"> </w:t>
      </w:r>
      <w:r w:rsidRPr="00E90D23">
        <w:rPr>
          <w:color w:val="010202"/>
        </w:rPr>
        <w:t>and</w:t>
      </w:r>
      <w:r w:rsidRPr="00E90D23">
        <w:rPr>
          <w:color w:val="010202"/>
          <w:spacing w:val="-6"/>
        </w:rPr>
        <w:t xml:space="preserve"> </w:t>
      </w:r>
      <w:r w:rsidRPr="00E90D23">
        <w:rPr>
          <w:color w:val="010202"/>
        </w:rPr>
        <w:t>2</w:t>
      </w:r>
      <w:r w:rsidRPr="00E90D23">
        <w:rPr>
          <w:color w:val="010202"/>
          <w:spacing w:val="-8"/>
        </w:rPr>
        <w:t xml:space="preserve"> </w:t>
      </w:r>
      <w:r w:rsidRPr="00E90D23">
        <w:rPr>
          <w:color w:val="010202"/>
        </w:rPr>
        <w:t>specify</w:t>
      </w:r>
      <w:r w:rsidRPr="00E90D23">
        <w:rPr>
          <w:color w:val="010202"/>
          <w:spacing w:val="-7"/>
        </w:rPr>
        <w:t xml:space="preserve"> </w:t>
      </w:r>
      <w:r w:rsidRPr="00E90D23">
        <w:rPr>
          <w:color w:val="010202"/>
        </w:rPr>
        <w:t>the</w:t>
      </w:r>
      <w:r w:rsidRPr="00E90D23">
        <w:rPr>
          <w:color w:val="010202"/>
          <w:spacing w:val="-8"/>
        </w:rPr>
        <w:t xml:space="preserve"> </w:t>
      </w:r>
      <w:r w:rsidRPr="00E90D23">
        <w:rPr>
          <w:color w:val="010202"/>
        </w:rPr>
        <w:t>cases</w:t>
      </w:r>
      <w:r w:rsidRPr="00E90D23">
        <w:rPr>
          <w:color w:val="010202"/>
          <w:spacing w:val="-5"/>
        </w:rPr>
        <w:t xml:space="preserve"> </w:t>
      </w:r>
      <w:r w:rsidRPr="00E90D23">
        <w:rPr>
          <w:color w:val="010202"/>
        </w:rPr>
        <w:t>and</w:t>
      </w:r>
      <w:r w:rsidRPr="00E90D23">
        <w:rPr>
          <w:color w:val="010202"/>
          <w:spacing w:val="-8"/>
        </w:rPr>
        <w:t xml:space="preserve"> </w:t>
      </w:r>
      <w:r w:rsidRPr="00E90D23">
        <w:rPr>
          <w:color w:val="010202"/>
        </w:rPr>
        <w:t>the</w:t>
      </w:r>
      <w:r w:rsidRPr="00E90D23">
        <w:rPr>
          <w:color w:val="010202"/>
          <w:spacing w:val="-7"/>
        </w:rPr>
        <w:t xml:space="preserve"> </w:t>
      </w:r>
      <w:r w:rsidRPr="00E90D23">
        <w:rPr>
          <w:color w:val="010202"/>
        </w:rPr>
        <w:t>manner</w:t>
      </w:r>
      <w:r w:rsidRPr="00E90D23">
        <w:rPr>
          <w:color w:val="010202"/>
          <w:spacing w:val="-8"/>
        </w:rPr>
        <w:t xml:space="preserve"> </w:t>
      </w:r>
      <w:r w:rsidRPr="00E90D23">
        <w:rPr>
          <w:color w:val="010202"/>
        </w:rPr>
        <w:t>in</w:t>
      </w:r>
      <w:r w:rsidRPr="00E90D23">
        <w:rPr>
          <w:color w:val="010202"/>
          <w:spacing w:val="-7"/>
        </w:rPr>
        <w:t xml:space="preserve"> </w:t>
      </w:r>
      <w:r w:rsidRPr="00E90D23">
        <w:rPr>
          <w:color w:val="010202"/>
        </w:rPr>
        <w:t>which</w:t>
      </w:r>
      <w:r w:rsidRPr="00E90D23">
        <w:rPr>
          <w:color w:val="010202"/>
          <w:spacing w:val="-8"/>
        </w:rPr>
        <w:t xml:space="preserve"> </w:t>
      </w:r>
      <w:r w:rsidRPr="00E90D23">
        <w:rPr>
          <w:color w:val="010202"/>
        </w:rPr>
        <w:t>seizure</w:t>
      </w:r>
      <w:r w:rsidRPr="00E90D23">
        <w:rPr>
          <w:color w:val="010202"/>
          <w:spacing w:val="-56"/>
        </w:rPr>
        <w:t xml:space="preserve"> </w:t>
      </w:r>
      <w:r w:rsidRPr="00E90D23">
        <w:rPr>
          <w:color w:val="010202"/>
        </w:rPr>
        <w:t>or similar measures may be requested and carried out.</w:t>
      </w:r>
      <w:r w:rsidRPr="00E90D23">
        <w:rPr>
          <w:color w:val="010202"/>
          <w:spacing w:val="1"/>
        </w:rPr>
        <w:t xml:space="preserve"> </w:t>
      </w:r>
      <w:r w:rsidRPr="00E90D23">
        <w:rPr>
          <w:color w:val="010202"/>
        </w:rPr>
        <w:t>There is no express provision to the effect</w:t>
      </w:r>
      <w:r w:rsidRPr="00E90D23">
        <w:rPr>
          <w:color w:val="010202"/>
          <w:spacing w:val="-56"/>
        </w:rPr>
        <w:t xml:space="preserve"> </w:t>
      </w:r>
      <w:r w:rsidRPr="00E90D23">
        <w:rPr>
          <w:color w:val="010202"/>
        </w:rPr>
        <w:t>that private individuals may request seizure directly.</w:t>
      </w:r>
      <w:r w:rsidRPr="00E90D23">
        <w:rPr>
          <w:color w:val="010202"/>
          <w:spacing w:val="1"/>
        </w:rPr>
        <w:t xml:space="preserve"> </w:t>
      </w:r>
      <w:r w:rsidRPr="00E90D23">
        <w:rPr>
          <w:color w:val="010202"/>
        </w:rPr>
        <w:t>Thus, member States are free to provide that</w:t>
      </w:r>
      <w:r w:rsidRPr="00E90D23">
        <w:rPr>
          <w:color w:val="010202"/>
          <w:spacing w:val="-56"/>
        </w:rPr>
        <w:t xml:space="preserve"> </w:t>
      </w:r>
      <w:r w:rsidRPr="00E90D23">
        <w:rPr>
          <w:color w:val="010202"/>
        </w:rPr>
        <w:t>such</w:t>
      </w:r>
      <w:r w:rsidRPr="00E90D23">
        <w:rPr>
          <w:color w:val="010202"/>
          <w:spacing w:val="-1"/>
        </w:rPr>
        <w:t xml:space="preserve"> </w:t>
      </w:r>
      <w:r w:rsidRPr="00E90D23">
        <w:rPr>
          <w:color w:val="010202"/>
        </w:rPr>
        <w:t>persons have</w:t>
      </w:r>
      <w:r w:rsidRPr="00E90D23">
        <w:rPr>
          <w:color w:val="010202"/>
          <w:spacing w:val="-1"/>
        </w:rPr>
        <w:t xml:space="preserve"> </w:t>
      </w:r>
      <w:r w:rsidRPr="00E90D23">
        <w:rPr>
          <w:color w:val="010202"/>
        </w:rPr>
        <w:t>to apply</w:t>
      </w:r>
      <w:r w:rsidRPr="00E90D23">
        <w:rPr>
          <w:color w:val="010202"/>
          <w:spacing w:val="2"/>
        </w:rPr>
        <w:t xml:space="preserve"> </w:t>
      </w:r>
      <w:r w:rsidRPr="00E90D23">
        <w:rPr>
          <w:color w:val="010202"/>
        </w:rPr>
        <w:t>through</w:t>
      </w:r>
      <w:r w:rsidRPr="00E90D23">
        <w:rPr>
          <w:color w:val="010202"/>
          <w:spacing w:val="-4"/>
        </w:rPr>
        <w:t xml:space="preserve"> </w:t>
      </w:r>
      <w:r w:rsidRPr="00E90D23">
        <w:rPr>
          <w:color w:val="010202"/>
        </w:rPr>
        <w:t>the public prosecutor</w:t>
      </w:r>
      <w:r w:rsidRPr="00E90D23">
        <w:rPr>
          <w:color w:val="010202"/>
          <w:spacing w:val="-1"/>
        </w:rPr>
        <w:t xml:space="preserve"> </w:t>
      </w:r>
      <w:r w:rsidRPr="00E90D23">
        <w:rPr>
          <w:color w:val="010202"/>
        </w:rPr>
        <w:t>or</w:t>
      </w:r>
      <w:r w:rsidRPr="00E90D23">
        <w:rPr>
          <w:color w:val="010202"/>
          <w:spacing w:val="2"/>
        </w:rPr>
        <w:t xml:space="preserve"> </w:t>
      </w:r>
      <w:r w:rsidRPr="00E90D23">
        <w:rPr>
          <w:color w:val="010202"/>
        </w:rPr>
        <w:t>any</w:t>
      </w:r>
      <w:r w:rsidRPr="00E90D23">
        <w:rPr>
          <w:color w:val="010202"/>
          <w:spacing w:val="-1"/>
        </w:rPr>
        <w:t xml:space="preserve"> </w:t>
      </w:r>
      <w:r w:rsidRPr="00E90D23">
        <w:rPr>
          <w:color w:val="010202"/>
        </w:rPr>
        <w:t>other</w:t>
      </w:r>
      <w:r w:rsidRPr="00E90D23">
        <w:rPr>
          <w:color w:val="010202"/>
          <w:spacing w:val="2"/>
        </w:rPr>
        <w:t xml:space="preserve"> </w:t>
      </w:r>
      <w:r w:rsidRPr="00E90D23">
        <w:rPr>
          <w:color w:val="010202"/>
        </w:rPr>
        <w:t>competent</w:t>
      </w:r>
      <w:r w:rsidRPr="00E90D23">
        <w:rPr>
          <w:color w:val="010202"/>
          <w:spacing w:val="2"/>
        </w:rPr>
        <w:t xml:space="preserve"> </w:t>
      </w:r>
      <w:r w:rsidRPr="00E90D23">
        <w:rPr>
          <w:color w:val="010202"/>
        </w:rPr>
        <w:t>authority.</w:t>
      </w:r>
    </w:p>
    <w:p w14:paraId="05FCCBC4" w14:textId="77777777" w:rsidR="004B1A17" w:rsidRPr="00E90D23" w:rsidRDefault="004B1A17" w:rsidP="00E90D23">
      <w:pPr>
        <w:jc w:val="both"/>
      </w:pPr>
    </w:p>
    <w:p w14:paraId="4E21BF65" w14:textId="77777777" w:rsidR="004B1A17" w:rsidRPr="00E90D23" w:rsidRDefault="004B1A17" w:rsidP="00E90D23">
      <w:pPr>
        <w:jc w:val="both"/>
      </w:pPr>
      <w:r w:rsidRPr="00E90D23">
        <w:rPr>
          <w:color w:val="010202"/>
        </w:rPr>
        <w:t>Article 3 authorizes a vendor to indicate his name or address on goods coming from a</w:t>
      </w:r>
      <w:r w:rsidRPr="00E90D23">
        <w:rPr>
          <w:color w:val="010202"/>
          <w:spacing w:val="1"/>
        </w:rPr>
        <w:t xml:space="preserve"> </w:t>
      </w:r>
      <w:r w:rsidRPr="00E90D23">
        <w:rPr>
          <w:color w:val="010202"/>
        </w:rPr>
        <w:t>country other than that in which the sale takes place, but obliges him, if he does so, to have his</w:t>
      </w:r>
      <w:r w:rsidRPr="00E90D23">
        <w:rPr>
          <w:color w:val="010202"/>
          <w:spacing w:val="1"/>
        </w:rPr>
        <w:t xml:space="preserve"> </w:t>
      </w:r>
      <w:r w:rsidRPr="00E90D23">
        <w:rPr>
          <w:color w:val="010202"/>
        </w:rPr>
        <w:t>name or address accompanied by an exact indication in clear characters of the country or place of</w:t>
      </w:r>
      <w:r w:rsidRPr="00E90D23">
        <w:rPr>
          <w:color w:val="010202"/>
          <w:spacing w:val="-56"/>
        </w:rPr>
        <w:t xml:space="preserve"> </w:t>
      </w:r>
      <w:r w:rsidRPr="00E90D23">
        <w:rPr>
          <w:color w:val="010202"/>
        </w:rPr>
        <w:t>manufacture or production, or by some other indication sufficient to avoid any error as to the true</w:t>
      </w:r>
      <w:r w:rsidRPr="00E90D23">
        <w:rPr>
          <w:color w:val="010202"/>
          <w:spacing w:val="1"/>
        </w:rPr>
        <w:t xml:space="preserve"> </w:t>
      </w:r>
      <w:r w:rsidRPr="00E90D23">
        <w:rPr>
          <w:color w:val="010202"/>
        </w:rPr>
        <w:t>source</w:t>
      </w:r>
      <w:r w:rsidRPr="00E90D23">
        <w:rPr>
          <w:color w:val="010202"/>
          <w:spacing w:val="1"/>
        </w:rPr>
        <w:t xml:space="preserve"> </w:t>
      </w:r>
      <w:r w:rsidRPr="00E90D23">
        <w:rPr>
          <w:color w:val="010202"/>
        </w:rPr>
        <w:t>of</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wares.</w:t>
      </w:r>
    </w:p>
    <w:p w14:paraId="7FB8716F" w14:textId="77777777" w:rsidR="004B1A17" w:rsidRPr="00E90D23" w:rsidRDefault="004B1A17" w:rsidP="00E90D23">
      <w:pPr>
        <w:jc w:val="both"/>
      </w:pPr>
    </w:p>
    <w:p w14:paraId="61E4B72B" w14:textId="77777777" w:rsidR="004B1A17" w:rsidRPr="00E90D23" w:rsidRDefault="004B1A17" w:rsidP="00E90D23">
      <w:pPr>
        <w:jc w:val="both"/>
      </w:pPr>
      <w:r w:rsidRPr="00E90D23">
        <w:rPr>
          <w:color w:val="010202"/>
        </w:rPr>
        <w:t>Article 3</w:t>
      </w:r>
      <w:r w:rsidRPr="00E90D23">
        <w:rPr>
          <w:i/>
          <w:color w:val="010202"/>
        </w:rPr>
        <w:t xml:space="preserve">bis </w:t>
      </w:r>
      <w:r w:rsidRPr="00E90D23">
        <w:rPr>
          <w:color w:val="010202"/>
        </w:rPr>
        <w:t>obliges</w:t>
      </w:r>
      <w:r w:rsidRPr="00E90D23">
        <w:rPr>
          <w:color w:val="010202"/>
          <w:spacing w:val="1"/>
        </w:rPr>
        <w:t xml:space="preserve"> </w:t>
      </w:r>
      <w:r w:rsidRPr="00E90D23">
        <w:rPr>
          <w:color w:val="010202"/>
        </w:rPr>
        <w:t>the States party to the Madrid Agreement to prohibit the use, in</w:t>
      </w:r>
      <w:r w:rsidRPr="00E90D23">
        <w:rPr>
          <w:color w:val="010202"/>
          <w:spacing w:val="1"/>
        </w:rPr>
        <w:t xml:space="preserve"> </w:t>
      </w:r>
      <w:r w:rsidRPr="00E90D23">
        <w:rPr>
          <w:color w:val="010202"/>
        </w:rPr>
        <w:t>connection with the sale or display or offering for sale of any goods, of all indications capable of</w:t>
      </w:r>
      <w:r w:rsidRPr="00E90D23">
        <w:rPr>
          <w:color w:val="010202"/>
          <w:spacing w:val="1"/>
        </w:rPr>
        <w:t xml:space="preserve"> </w:t>
      </w:r>
      <w:r w:rsidRPr="00E90D23">
        <w:rPr>
          <w:color w:val="010202"/>
        </w:rPr>
        <w:t>deceiving</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public</w:t>
      </w:r>
      <w:r w:rsidRPr="00E90D23">
        <w:rPr>
          <w:color w:val="010202"/>
          <w:spacing w:val="1"/>
        </w:rPr>
        <w:t xml:space="preserve"> </w:t>
      </w:r>
      <w:r w:rsidRPr="00E90D23">
        <w:rPr>
          <w:color w:val="010202"/>
        </w:rPr>
        <w:t>as</w:t>
      </w:r>
      <w:r w:rsidRPr="00E90D23">
        <w:rPr>
          <w:color w:val="010202"/>
          <w:spacing w:val="2"/>
        </w:rPr>
        <w:t xml:space="preserve"> </w:t>
      </w:r>
      <w:r w:rsidRPr="00E90D23">
        <w:rPr>
          <w:color w:val="010202"/>
        </w:rPr>
        <w:t>to</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source</w:t>
      </w:r>
      <w:r w:rsidRPr="00E90D23">
        <w:rPr>
          <w:color w:val="010202"/>
          <w:spacing w:val="2"/>
        </w:rPr>
        <w:t xml:space="preserve"> </w:t>
      </w:r>
      <w:r w:rsidRPr="00E90D23">
        <w:rPr>
          <w:color w:val="010202"/>
        </w:rPr>
        <w:t>of</w:t>
      </w:r>
      <w:r w:rsidRPr="00E90D23">
        <w:rPr>
          <w:color w:val="010202"/>
          <w:spacing w:val="3"/>
        </w:rPr>
        <w:t xml:space="preserve"> </w:t>
      </w:r>
      <w:r w:rsidRPr="00E90D23">
        <w:rPr>
          <w:color w:val="010202"/>
        </w:rPr>
        <w:t>the</w:t>
      </w:r>
      <w:r w:rsidRPr="00E90D23">
        <w:rPr>
          <w:color w:val="010202"/>
          <w:spacing w:val="1"/>
        </w:rPr>
        <w:t xml:space="preserve"> </w:t>
      </w:r>
      <w:r w:rsidRPr="00E90D23">
        <w:rPr>
          <w:color w:val="010202"/>
        </w:rPr>
        <w:t>goods.</w:t>
      </w:r>
    </w:p>
    <w:p w14:paraId="1E53D29A" w14:textId="77777777" w:rsidR="004B1A17" w:rsidRPr="00E90D23" w:rsidRDefault="004B1A17" w:rsidP="00E90D23">
      <w:pPr>
        <w:jc w:val="both"/>
      </w:pPr>
    </w:p>
    <w:p w14:paraId="10C31997" w14:textId="77777777" w:rsidR="004B1A17" w:rsidRPr="00E90D23" w:rsidRDefault="004B1A17" w:rsidP="00E90D23">
      <w:pPr>
        <w:jc w:val="both"/>
      </w:pPr>
      <w:r w:rsidRPr="00E90D23">
        <w:rPr>
          <w:color w:val="010202"/>
        </w:rPr>
        <w:t>Article 4 provides that the courts of each country have to decide what appellations, on</w:t>
      </w:r>
      <w:r w:rsidRPr="00E90D23">
        <w:rPr>
          <w:color w:val="010202"/>
          <w:spacing w:val="1"/>
        </w:rPr>
        <w:t xml:space="preserve"> </w:t>
      </w:r>
      <w:r w:rsidRPr="00E90D23">
        <w:rPr>
          <w:color w:val="010202"/>
        </w:rPr>
        <w:t>account of their generic character, do not fall within the provisions of the Madrid Agreement.</w:t>
      </w:r>
      <w:r w:rsidRPr="00E90D23">
        <w:rPr>
          <w:color w:val="010202"/>
          <w:spacing w:val="1"/>
        </w:rPr>
        <w:t xml:space="preserve"> </w:t>
      </w:r>
      <w:r w:rsidRPr="00E90D23">
        <w:rPr>
          <w:color w:val="010202"/>
        </w:rPr>
        <w:t>Only</w:t>
      </w:r>
      <w:r w:rsidRPr="00E90D23">
        <w:rPr>
          <w:color w:val="010202"/>
          <w:spacing w:val="1"/>
        </w:rPr>
        <w:t xml:space="preserve"> </w:t>
      </w:r>
      <w:r w:rsidRPr="00E90D23">
        <w:rPr>
          <w:color w:val="010202"/>
        </w:rPr>
        <w:t>regional</w:t>
      </w:r>
      <w:r w:rsidRPr="00E90D23">
        <w:rPr>
          <w:color w:val="010202"/>
          <w:spacing w:val="1"/>
        </w:rPr>
        <w:t xml:space="preserve"> </w:t>
      </w:r>
      <w:r w:rsidRPr="00E90D23">
        <w:rPr>
          <w:color w:val="010202"/>
        </w:rPr>
        <w:t>appellations</w:t>
      </w:r>
      <w:r w:rsidRPr="00E90D23">
        <w:rPr>
          <w:color w:val="010202"/>
          <w:spacing w:val="1"/>
        </w:rPr>
        <w:t xml:space="preserve"> </w:t>
      </w:r>
      <w:r w:rsidRPr="00E90D23">
        <w:rPr>
          <w:color w:val="010202"/>
        </w:rPr>
        <w:t>concerning</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source</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products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vine</w:t>
      </w:r>
      <w:r w:rsidRPr="00E90D23">
        <w:rPr>
          <w:color w:val="010202"/>
          <w:spacing w:val="1"/>
        </w:rPr>
        <w:t xml:space="preserve"> </w:t>
      </w:r>
      <w:r w:rsidRPr="00E90D23">
        <w:rPr>
          <w:color w:val="010202"/>
        </w:rPr>
        <w:t>are</w:t>
      </w:r>
      <w:r w:rsidRPr="00E90D23">
        <w:rPr>
          <w:color w:val="010202"/>
          <w:spacing w:val="1"/>
        </w:rPr>
        <w:t xml:space="preserve"> </w:t>
      </w:r>
      <w:r w:rsidRPr="00E90D23">
        <w:rPr>
          <w:color w:val="010202"/>
        </w:rPr>
        <w:t>excluded</w:t>
      </w:r>
      <w:r w:rsidRPr="00E90D23">
        <w:rPr>
          <w:color w:val="010202"/>
          <w:spacing w:val="1"/>
        </w:rPr>
        <w:t xml:space="preserve"> </w:t>
      </w:r>
      <w:r w:rsidRPr="00E90D23">
        <w:rPr>
          <w:color w:val="010202"/>
        </w:rPr>
        <w:t>from</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reservation inherent in the provision.</w:t>
      </w:r>
      <w:r w:rsidRPr="00E90D23">
        <w:rPr>
          <w:color w:val="010202"/>
          <w:spacing w:val="1"/>
        </w:rPr>
        <w:t xml:space="preserve"> </w:t>
      </w:r>
      <w:r w:rsidRPr="00E90D23">
        <w:rPr>
          <w:color w:val="010202"/>
        </w:rPr>
        <w:t>The reservation substantially limits the scope of the Madrid</w:t>
      </w:r>
      <w:r w:rsidRPr="00E90D23">
        <w:rPr>
          <w:color w:val="010202"/>
          <w:spacing w:val="1"/>
        </w:rPr>
        <w:t xml:space="preserve"> </w:t>
      </w:r>
      <w:r w:rsidRPr="00E90D23">
        <w:rPr>
          <w:color w:val="010202"/>
        </w:rPr>
        <w:t>Agreement, in spite of the important exception constituted by the case of regional appellations</w:t>
      </w:r>
      <w:r w:rsidRPr="00E90D23">
        <w:rPr>
          <w:color w:val="010202"/>
          <w:spacing w:val="1"/>
        </w:rPr>
        <w:t xml:space="preserve"> </w:t>
      </w:r>
      <w:r w:rsidRPr="00E90D23">
        <w:rPr>
          <w:color w:val="010202"/>
        </w:rPr>
        <w:t>concerning</w:t>
      </w:r>
      <w:r w:rsidRPr="00E90D23">
        <w:rPr>
          <w:color w:val="010202"/>
          <w:spacing w:val="1"/>
        </w:rPr>
        <w:t xml:space="preserve"> </w:t>
      </w:r>
      <w:r w:rsidRPr="00E90D23">
        <w:rPr>
          <w:color w:val="010202"/>
        </w:rPr>
        <w:t>the</w:t>
      </w:r>
      <w:r w:rsidRPr="00E90D23">
        <w:rPr>
          <w:color w:val="010202"/>
          <w:spacing w:val="2"/>
        </w:rPr>
        <w:t xml:space="preserve"> </w:t>
      </w:r>
      <w:r w:rsidRPr="00E90D23">
        <w:rPr>
          <w:color w:val="010202"/>
        </w:rPr>
        <w:t>source</w:t>
      </w:r>
      <w:r w:rsidRPr="00E90D23">
        <w:rPr>
          <w:color w:val="010202"/>
          <w:spacing w:val="1"/>
        </w:rPr>
        <w:t xml:space="preserve"> </w:t>
      </w:r>
      <w:r w:rsidRPr="00E90D23">
        <w:rPr>
          <w:color w:val="010202"/>
        </w:rPr>
        <w:t>of</w:t>
      </w:r>
      <w:r w:rsidRPr="00E90D23">
        <w:rPr>
          <w:color w:val="010202"/>
          <w:spacing w:val="4"/>
        </w:rPr>
        <w:t xml:space="preserve"> </w:t>
      </w:r>
      <w:r w:rsidRPr="00E90D23">
        <w:rPr>
          <w:color w:val="010202"/>
        </w:rPr>
        <w:t>products</w:t>
      </w:r>
      <w:r w:rsidRPr="00E90D23">
        <w:rPr>
          <w:color w:val="010202"/>
          <w:spacing w:val="2"/>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2"/>
        </w:rPr>
        <w:t xml:space="preserve"> </w:t>
      </w:r>
      <w:r w:rsidRPr="00E90D23">
        <w:rPr>
          <w:color w:val="010202"/>
        </w:rPr>
        <w:t>vine,</w:t>
      </w:r>
      <w:r w:rsidRPr="00E90D23">
        <w:rPr>
          <w:color w:val="010202"/>
          <w:spacing w:val="2"/>
        </w:rPr>
        <w:t xml:space="preserve"> </w:t>
      </w:r>
      <w:r w:rsidRPr="00E90D23">
        <w:rPr>
          <w:color w:val="010202"/>
        </w:rPr>
        <w:t>for</w:t>
      </w:r>
      <w:r w:rsidRPr="00E90D23">
        <w:rPr>
          <w:color w:val="010202"/>
          <w:spacing w:val="3"/>
        </w:rPr>
        <w:t xml:space="preserve"> </w:t>
      </w:r>
      <w:r w:rsidRPr="00E90D23">
        <w:rPr>
          <w:color w:val="010202"/>
        </w:rPr>
        <w:t>which</w:t>
      </w:r>
      <w:r w:rsidRPr="00E90D23">
        <w:rPr>
          <w:color w:val="010202"/>
          <w:spacing w:val="2"/>
        </w:rPr>
        <w:t xml:space="preserve"> </w:t>
      </w:r>
      <w:r w:rsidRPr="00E90D23">
        <w:rPr>
          <w:color w:val="010202"/>
        </w:rPr>
        <w:t>protection</w:t>
      </w:r>
      <w:r w:rsidRPr="00E90D23">
        <w:rPr>
          <w:color w:val="010202"/>
          <w:spacing w:val="2"/>
        </w:rPr>
        <w:t xml:space="preserve"> </w:t>
      </w:r>
      <w:r w:rsidRPr="00E90D23">
        <w:rPr>
          <w:color w:val="010202"/>
        </w:rPr>
        <w:t>is</w:t>
      </w:r>
      <w:r w:rsidRPr="00E90D23">
        <w:rPr>
          <w:color w:val="010202"/>
          <w:spacing w:val="1"/>
        </w:rPr>
        <w:t xml:space="preserve"> </w:t>
      </w:r>
      <w:r w:rsidRPr="00E90D23">
        <w:rPr>
          <w:color w:val="010202"/>
        </w:rPr>
        <w:t>absolute.</w:t>
      </w:r>
    </w:p>
    <w:p w14:paraId="27B97FD0" w14:textId="77777777" w:rsidR="004B1A17" w:rsidRPr="00E90D23" w:rsidRDefault="004B1A17" w:rsidP="00E90D23">
      <w:pPr>
        <w:jc w:val="both"/>
      </w:pPr>
    </w:p>
    <w:p w14:paraId="12690CC2" w14:textId="77777777" w:rsidR="004B1A17" w:rsidRPr="00E90D23" w:rsidRDefault="004B1A17" w:rsidP="00E90D23">
      <w:pPr>
        <w:jc w:val="both"/>
      </w:pPr>
      <w:r w:rsidRPr="00E90D23">
        <w:rPr>
          <w:color w:val="010202"/>
        </w:rPr>
        <w:t>A list of States that are party to the Madrid Agreement for the Repression of False or</w:t>
      </w:r>
      <w:r w:rsidRPr="00E90D23">
        <w:rPr>
          <w:color w:val="010202"/>
          <w:spacing w:val="1"/>
        </w:rPr>
        <w:t xml:space="preserve"> </w:t>
      </w:r>
      <w:r w:rsidRPr="00E90D23">
        <w:rPr>
          <w:color w:val="010202"/>
        </w:rPr>
        <w:t>Deceptive</w:t>
      </w:r>
      <w:r w:rsidRPr="00E90D23">
        <w:rPr>
          <w:color w:val="010202"/>
          <w:spacing w:val="-9"/>
        </w:rPr>
        <w:t xml:space="preserve"> </w:t>
      </w:r>
      <w:r w:rsidRPr="00E90D23">
        <w:rPr>
          <w:color w:val="010202"/>
        </w:rPr>
        <w:t>Indications</w:t>
      </w:r>
      <w:r w:rsidRPr="00E90D23">
        <w:rPr>
          <w:color w:val="010202"/>
          <w:spacing w:val="-5"/>
        </w:rPr>
        <w:t xml:space="preserve"> </w:t>
      </w:r>
      <w:r w:rsidRPr="00E90D23">
        <w:rPr>
          <w:color w:val="010202"/>
        </w:rPr>
        <w:t>of</w:t>
      </w:r>
      <w:r w:rsidRPr="00E90D23">
        <w:rPr>
          <w:color w:val="010202"/>
          <w:spacing w:val="-5"/>
        </w:rPr>
        <w:t xml:space="preserve"> </w:t>
      </w:r>
      <w:r w:rsidRPr="00E90D23">
        <w:rPr>
          <w:color w:val="010202"/>
        </w:rPr>
        <w:t>Source</w:t>
      </w:r>
      <w:r w:rsidRPr="00E90D23">
        <w:rPr>
          <w:color w:val="010202"/>
          <w:spacing w:val="-8"/>
        </w:rPr>
        <w:t xml:space="preserve"> </w:t>
      </w:r>
      <w:r w:rsidRPr="00E90D23">
        <w:rPr>
          <w:color w:val="010202"/>
        </w:rPr>
        <w:t>on</w:t>
      </w:r>
      <w:r w:rsidRPr="00E90D23">
        <w:rPr>
          <w:color w:val="010202"/>
          <w:spacing w:val="-8"/>
        </w:rPr>
        <w:t xml:space="preserve"> </w:t>
      </w:r>
      <w:r w:rsidRPr="00E90D23">
        <w:rPr>
          <w:color w:val="010202"/>
        </w:rPr>
        <w:t>Goods</w:t>
      </w:r>
      <w:r w:rsidRPr="00E90D23">
        <w:rPr>
          <w:color w:val="010202"/>
          <w:spacing w:val="-8"/>
        </w:rPr>
        <w:t xml:space="preserve"> </w:t>
      </w:r>
      <w:r w:rsidRPr="00E90D23">
        <w:rPr>
          <w:color w:val="010202"/>
        </w:rPr>
        <w:t>can</w:t>
      </w:r>
      <w:r w:rsidRPr="00E90D23">
        <w:rPr>
          <w:color w:val="010202"/>
          <w:spacing w:val="-8"/>
        </w:rPr>
        <w:t xml:space="preserve"> </w:t>
      </w:r>
      <w:r w:rsidRPr="00E90D23">
        <w:rPr>
          <w:color w:val="010202"/>
        </w:rPr>
        <w:t>be</w:t>
      </w:r>
      <w:r w:rsidRPr="00E90D23">
        <w:rPr>
          <w:color w:val="010202"/>
          <w:spacing w:val="-9"/>
        </w:rPr>
        <w:t xml:space="preserve"> </w:t>
      </w:r>
      <w:r w:rsidRPr="00E90D23">
        <w:rPr>
          <w:color w:val="010202"/>
        </w:rPr>
        <w:t>found</w:t>
      </w:r>
      <w:r w:rsidRPr="00E90D23">
        <w:rPr>
          <w:color w:val="010202"/>
          <w:spacing w:val="-9"/>
        </w:rPr>
        <w:t xml:space="preserve"> </w:t>
      </w:r>
      <w:r w:rsidRPr="00E90D23">
        <w:rPr>
          <w:color w:val="010202"/>
        </w:rPr>
        <w:t>in</w:t>
      </w:r>
      <w:r w:rsidRPr="00E90D23">
        <w:rPr>
          <w:color w:val="010202"/>
          <w:spacing w:val="-10"/>
        </w:rPr>
        <w:t xml:space="preserve"> </w:t>
      </w:r>
      <w:r w:rsidRPr="00E90D23">
        <w:rPr>
          <w:color w:val="010202"/>
        </w:rPr>
        <w:t>the</w:t>
      </w:r>
      <w:r w:rsidRPr="00E90D23">
        <w:rPr>
          <w:color w:val="010202"/>
          <w:spacing w:val="-10"/>
        </w:rPr>
        <w:t xml:space="preserve"> </w:t>
      </w:r>
      <w:r w:rsidRPr="00E90D23">
        <w:rPr>
          <w:color w:val="010202"/>
        </w:rPr>
        <w:t>appropriate</w:t>
      </w:r>
      <w:r w:rsidRPr="00E90D23">
        <w:rPr>
          <w:color w:val="010202"/>
          <w:spacing w:val="-10"/>
        </w:rPr>
        <w:t xml:space="preserve"> </w:t>
      </w:r>
      <w:r w:rsidRPr="00E90D23">
        <w:rPr>
          <w:color w:val="010202"/>
        </w:rPr>
        <w:t>document</w:t>
      </w:r>
      <w:r w:rsidRPr="00E90D23">
        <w:rPr>
          <w:color w:val="010202"/>
          <w:spacing w:val="-9"/>
        </w:rPr>
        <w:t xml:space="preserve"> </w:t>
      </w:r>
      <w:r w:rsidRPr="00E90D23">
        <w:rPr>
          <w:color w:val="010202"/>
        </w:rPr>
        <w:t>inserted</w:t>
      </w:r>
      <w:r w:rsidRPr="00E90D23">
        <w:rPr>
          <w:color w:val="010202"/>
          <w:spacing w:val="-10"/>
        </w:rPr>
        <w:t xml:space="preserve"> </w:t>
      </w:r>
      <w:r w:rsidRPr="00E90D23">
        <w:rPr>
          <w:color w:val="010202"/>
        </w:rPr>
        <w:t>in</w:t>
      </w:r>
      <w:r w:rsidRPr="00E90D23">
        <w:rPr>
          <w:color w:val="010202"/>
          <w:spacing w:val="-10"/>
        </w:rPr>
        <w:t xml:space="preserve"> </w:t>
      </w:r>
      <w:r w:rsidRPr="00E90D23">
        <w:rPr>
          <w:color w:val="010202"/>
        </w:rPr>
        <w:t>the</w:t>
      </w:r>
      <w:r w:rsidRPr="00E90D23">
        <w:rPr>
          <w:color w:val="010202"/>
          <w:spacing w:val="-56"/>
        </w:rPr>
        <w:t xml:space="preserve"> </w:t>
      </w:r>
      <w:r w:rsidRPr="00E90D23">
        <w:rPr>
          <w:color w:val="010202"/>
        </w:rPr>
        <w:t>back</w:t>
      </w:r>
      <w:r w:rsidRPr="00E90D23">
        <w:rPr>
          <w:color w:val="010202"/>
          <w:spacing w:val="2"/>
        </w:rPr>
        <w:t xml:space="preserve"> </w:t>
      </w:r>
      <w:r w:rsidRPr="00E90D23">
        <w:rPr>
          <w:color w:val="010202"/>
        </w:rPr>
        <w:t>flap</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this</w:t>
      </w:r>
      <w:r w:rsidRPr="00E90D23">
        <w:rPr>
          <w:color w:val="010202"/>
          <w:spacing w:val="2"/>
        </w:rPr>
        <w:t xml:space="preserve"> </w:t>
      </w:r>
      <w:r w:rsidRPr="00E90D23">
        <w:rPr>
          <w:color w:val="010202"/>
        </w:rPr>
        <w:t>publication.</w:t>
      </w:r>
    </w:p>
    <w:p w14:paraId="631B18CF" w14:textId="77777777" w:rsidR="004B1A17" w:rsidRPr="00E90D23" w:rsidRDefault="004B1A17" w:rsidP="00E90D23">
      <w:pPr>
        <w:jc w:val="both"/>
      </w:pPr>
    </w:p>
    <w:p w14:paraId="2193AF18" w14:textId="77777777" w:rsidR="004B1A17" w:rsidRPr="00E90D23" w:rsidRDefault="004B1A17" w:rsidP="00E90D23">
      <w:pPr>
        <w:jc w:val="both"/>
      </w:pPr>
      <w:r w:rsidRPr="00E90D23">
        <w:rPr>
          <w:color w:val="010202"/>
          <w:u w:val="single" w:color="010202"/>
        </w:rPr>
        <w:t>The</w:t>
      </w:r>
      <w:r w:rsidRPr="00E90D23">
        <w:rPr>
          <w:color w:val="010202"/>
          <w:spacing w:val="1"/>
          <w:u w:val="single" w:color="010202"/>
        </w:rPr>
        <w:t xml:space="preserve"> </w:t>
      </w:r>
      <w:r w:rsidRPr="00E90D23">
        <w:rPr>
          <w:color w:val="010202"/>
          <w:u w:val="single" w:color="010202"/>
        </w:rPr>
        <w:t>Lisbon</w:t>
      </w:r>
      <w:r w:rsidRPr="00E90D23">
        <w:rPr>
          <w:color w:val="010202"/>
          <w:spacing w:val="1"/>
          <w:u w:val="single" w:color="010202"/>
        </w:rPr>
        <w:t xml:space="preserve"> </w:t>
      </w:r>
      <w:r w:rsidRPr="00E90D23">
        <w:rPr>
          <w:color w:val="010202"/>
          <w:u w:val="single" w:color="010202"/>
        </w:rPr>
        <w:t>Agreement</w:t>
      </w:r>
      <w:r w:rsidRPr="00E90D23">
        <w:rPr>
          <w:color w:val="010202"/>
          <w:spacing w:val="1"/>
          <w:u w:val="single" w:color="010202"/>
        </w:rPr>
        <w:t xml:space="preserve"> </w:t>
      </w:r>
      <w:r w:rsidRPr="00E90D23">
        <w:rPr>
          <w:color w:val="010202"/>
          <w:u w:val="single" w:color="010202"/>
        </w:rPr>
        <w:t>for</w:t>
      </w:r>
      <w:r w:rsidRPr="00E90D23">
        <w:rPr>
          <w:color w:val="010202"/>
          <w:spacing w:val="1"/>
          <w:u w:val="single" w:color="010202"/>
        </w:rPr>
        <w:t xml:space="preserve"> </w:t>
      </w:r>
      <w:r w:rsidRPr="00E90D23">
        <w:rPr>
          <w:color w:val="010202"/>
          <w:u w:val="single" w:color="010202"/>
        </w:rPr>
        <w:t>the</w:t>
      </w:r>
      <w:r w:rsidRPr="00E90D23">
        <w:rPr>
          <w:color w:val="010202"/>
          <w:spacing w:val="1"/>
          <w:u w:val="single" w:color="010202"/>
        </w:rPr>
        <w:t xml:space="preserve"> </w:t>
      </w:r>
      <w:r w:rsidRPr="00E90D23">
        <w:rPr>
          <w:color w:val="010202"/>
          <w:u w:val="single" w:color="010202"/>
        </w:rPr>
        <w:t>Protection</w:t>
      </w:r>
      <w:r w:rsidRPr="00E90D23">
        <w:rPr>
          <w:color w:val="010202"/>
          <w:spacing w:val="1"/>
          <w:u w:val="single" w:color="010202"/>
        </w:rPr>
        <w:t xml:space="preserve"> </w:t>
      </w:r>
      <w:r w:rsidRPr="00E90D23">
        <w:rPr>
          <w:color w:val="010202"/>
          <w:u w:val="single" w:color="010202"/>
        </w:rPr>
        <w:t>of</w:t>
      </w:r>
      <w:r w:rsidRPr="00E90D23">
        <w:rPr>
          <w:color w:val="010202"/>
          <w:spacing w:val="1"/>
          <w:u w:val="single" w:color="010202"/>
        </w:rPr>
        <w:t xml:space="preserve"> </w:t>
      </w:r>
      <w:r w:rsidRPr="00E90D23">
        <w:rPr>
          <w:color w:val="010202"/>
          <w:u w:val="single" w:color="010202"/>
        </w:rPr>
        <w:t>Appellations</w:t>
      </w:r>
      <w:r w:rsidRPr="00E90D23">
        <w:rPr>
          <w:color w:val="010202"/>
          <w:spacing w:val="1"/>
          <w:u w:val="single" w:color="010202"/>
        </w:rPr>
        <w:t xml:space="preserve"> </w:t>
      </w:r>
      <w:r w:rsidRPr="00E90D23">
        <w:rPr>
          <w:color w:val="010202"/>
          <w:u w:val="single" w:color="010202"/>
        </w:rPr>
        <w:t>of</w:t>
      </w:r>
      <w:r w:rsidRPr="00E90D23">
        <w:rPr>
          <w:color w:val="010202"/>
          <w:spacing w:val="1"/>
          <w:u w:val="single" w:color="010202"/>
        </w:rPr>
        <w:t xml:space="preserve"> </w:t>
      </w:r>
      <w:r w:rsidRPr="00E90D23">
        <w:rPr>
          <w:color w:val="010202"/>
          <w:u w:val="single" w:color="010202"/>
        </w:rPr>
        <w:t>Origin</w:t>
      </w:r>
      <w:r w:rsidRPr="00E90D23">
        <w:rPr>
          <w:color w:val="010202"/>
          <w:spacing w:val="1"/>
          <w:u w:val="single" w:color="010202"/>
        </w:rPr>
        <w:t xml:space="preserve"> </w:t>
      </w:r>
      <w:r w:rsidRPr="00E90D23">
        <w:rPr>
          <w:color w:val="010202"/>
          <w:u w:val="single" w:color="010202"/>
        </w:rPr>
        <w:t>and</w:t>
      </w:r>
      <w:r w:rsidRPr="00E90D23">
        <w:rPr>
          <w:color w:val="010202"/>
          <w:spacing w:val="1"/>
          <w:u w:val="single" w:color="010202"/>
        </w:rPr>
        <w:t xml:space="preserve"> </w:t>
      </w:r>
      <w:r w:rsidRPr="00E90D23">
        <w:rPr>
          <w:color w:val="010202"/>
          <w:u w:val="single" w:color="010202"/>
        </w:rPr>
        <w:t>their</w:t>
      </w:r>
      <w:r w:rsidRPr="00E90D23">
        <w:rPr>
          <w:color w:val="010202"/>
          <w:spacing w:val="1"/>
          <w:u w:val="single" w:color="010202"/>
        </w:rPr>
        <w:t xml:space="preserve"> </w:t>
      </w:r>
      <w:r w:rsidRPr="00E90D23">
        <w:rPr>
          <w:color w:val="010202"/>
          <w:u w:val="single" w:color="010202"/>
        </w:rPr>
        <w:t>International</w:t>
      </w:r>
      <w:r w:rsidRPr="00E90D23">
        <w:rPr>
          <w:color w:val="010202"/>
          <w:spacing w:val="1"/>
        </w:rPr>
        <w:t xml:space="preserve"> </w:t>
      </w:r>
      <w:r w:rsidRPr="00E90D23">
        <w:rPr>
          <w:color w:val="010202"/>
          <w:u w:val="single" w:color="010202"/>
        </w:rPr>
        <w:t>Registration</w:t>
      </w:r>
    </w:p>
    <w:p w14:paraId="39B0E2CB" w14:textId="77777777" w:rsidR="004B1A17" w:rsidRPr="00E90D23" w:rsidRDefault="004B1A17" w:rsidP="00E90D23">
      <w:pPr>
        <w:jc w:val="both"/>
      </w:pPr>
    </w:p>
    <w:p w14:paraId="51F94CA1" w14:textId="77777777" w:rsidR="004B1A17" w:rsidRPr="00E90D23" w:rsidRDefault="004B1A17" w:rsidP="00E90D23">
      <w:pPr>
        <w:jc w:val="both"/>
      </w:pPr>
      <w:r w:rsidRPr="00E90D23">
        <w:rPr>
          <w:color w:val="010202"/>
        </w:rPr>
        <w:t>The limited geographical scope of the Lisbon Agreement for the Protection of Appellations</w:t>
      </w:r>
      <w:r w:rsidRPr="00E90D23">
        <w:rPr>
          <w:color w:val="010202"/>
          <w:spacing w:val="1"/>
        </w:rPr>
        <w:t xml:space="preserve"> </w:t>
      </w:r>
      <w:r w:rsidRPr="00E90D23">
        <w:rPr>
          <w:color w:val="010202"/>
        </w:rPr>
        <w:t>of Origin and their International Registration is due to particular characteristics of the substantive</w:t>
      </w:r>
      <w:r w:rsidRPr="00E90D23">
        <w:rPr>
          <w:color w:val="010202"/>
          <w:spacing w:val="1"/>
        </w:rPr>
        <w:t xml:space="preserve"> </w:t>
      </w:r>
      <w:r w:rsidRPr="00E90D23">
        <w:rPr>
          <w:color w:val="010202"/>
        </w:rPr>
        <w:t>provisions</w:t>
      </w:r>
      <w:r w:rsidRPr="00E90D23">
        <w:rPr>
          <w:color w:val="010202"/>
          <w:spacing w:val="3"/>
        </w:rPr>
        <w:t xml:space="preserve"> </w:t>
      </w:r>
      <w:r w:rsidRPr="00E90D23">
        <w:rPr>
          <w:color w:val="010202"/>
        </w:rPr>
        <w:t>of</w:t>
      </w:r>
      <w:r w:rsidRPr="00E90D23">
        <w:rPr>
          <w:color w:val="010202"/>
          <w:spacing w:val="4"/>
        </w:rPr>
        <w:t xml:space="preserve"> </w:t>
      </w:r>
      <w:r w:rsidRPr="00E90D23">
        <w:rPr>
          <w:color w:val="010202"/>
        </w:rPr>
        <w:t>the</w:t>
      </w:r>
      <w:r w:rsidRPr="00E90D23">
        <w:rPr>
          <w:color w:val="010202"/>
          <w:spacing w:val="4"/>
        </w:rPr>
        <w:t xml:space="preserve"> </w:t>
      </w:r>
      <w:r w:rsidRPr="00E90D23">
        <w:rPr>
          <w:color w:val="010202"/>
        </w:rPr>
        <w:t>Agreement.</w:t>
      </w:r>
    </w:p>
    <w:p w14:paraId="63FD8FE2" w14:textId="77777777" w:rsidR="004B1A17" w:rsidRPr="00E90D23" w:rsidRDefault="004B1A17" w:rsidP="00E90D23">
      <w:pPr>
        <w:jc w:val="both"/>
        <w:sectPr w:rsidR="004B1A17" w:rsidRPr="00E90D23" w:rsidSect="00E90D23">
          <w:type w:val="nextPage"/>
          <w:pgSz w:w="12260" w:h="17200"/>
          <w:pgMar w:top="1980" w:right="1420" w:bottom="280" w:left="1460" w:header="1728" w:footer="0" w:gutter="0"/>
          <w:cols w:space="720"/>
        </w:sectPr>
      </w:pPr>
    </w:p>
    <w:p w14:paraId="644F7B8A" w14:textId="77777777" w:rsidR="004B1A17" w:rsidRPr="00E90D23" w:rsidRDefault="004B1A17" w:rsidP="00E90D23">
      <w:pPr>
        <w:jc w:val="both"/>
      </w:pPr>
      <w:r w:rsidRPr="00E90D23">
        <w:rPr>
          <w:color w:val="010202"/>
        </w:rPr>
        <w:lastRenderedPageBreak/>
        <w:t>Article</w:t>
      </w:r>
      <w:r w:rsidRPr="00E90D23">
        <w:rPr>
          <w:color w:val="010202"/>
          <w:spacing w:val="1"/>
        </w:rPr>
        <w:t xml:space="preserve"> </w:t>
      </w:r>
      <w:r w:rsidRPr="00E90D23">
        <w:rPr>
          <w:color w:val="010202"/>
        </w:rPr>
        <w:t>2(1)</w:t>
      </w:r>
      <w:r w:rsidRPr="00E90D23">
        <w:rPr>
          <w:color w:val="010202"/>
          <w:spacing w:val="1"/>
        </w:rPr>
        <w:t xml:space="preserve"> </w:t>
      </w:r>
      <w:r w:rsidRPr="00E90D23">
        <w:rPr>
          <w:color w:val="010202"/>
        </w:rPr>
        <w:t>contains</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definition</w:t>
      </w:r>
      <w:r w:rsidRPr="00E90D23">
        <w:rPr>
          <w:color w:val="010202"/>
          <w:spacing w:val="1"/>
        </w:rPr>
        <w:t xml:space="preserve"> </w:t>
      </w:r>
      <w:r w:rsidRPr="00E90D23">
        <w:rPr>
          <w:color w:val="010202"/>
        </w:rPr>
        <w:t>according</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which</w:t>
      </w:r>
      <w:r w:rsidRPr="00E90D23">
        <w:rPr>
          <w:color w:val="010202"/>
          <w:spacing w:val="1"/>
        </w:rPr>
        <w:t xml:space="preserve"> </w:t>
      </w:r>
      <w:r w:rsidRPr="00E90D23">
        <w:rPr>
          <w:color w:val="010202"/>
        </w:rPr>
        <w:t>appellation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origin means</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geographical name of a country, region or locality which serves to designate a product originating</w:t>
      </w:r>
      <w:r w:rsidRPr="00E90D23">
        <w:rPr>
          <w:color w:val="010202"/>
          <w:spacing w:val="1"/>
        </w:rPr>
        <w:t xml:space="preserve"> </w:t>
      </w:r>
      <w:r w:rsidRPr="00E90D23">
        <w:rPr>
          <w:color w:val="010202"/>
          <w:spacing w:val="-1"/>
        </w:rPr>
        <w:t>therein,</w:t>
      </w:r>
      <w:r w:rsidRPr="00E90D23">
        <w:rPr>
          <w:color w:val="010202"/>
          <w:spacing w:val="-10"/>
        </w:rPr>
        <w:t xml:space="preserve"> </w:t>
      </w:r>
      <w:r w:rsidRPr="00E90D23">
        <w:rPr>
          <w:color w:val="010202"/>
          <w:spacing w:val="-1"/>
        </w:rPr>
        <w:t>the</w:t>
      </w:r>
      <w:r w:rsidRPr="00E90D23">
        <w:rPr>
          <w:color w:val="010202"/>
          <w:spacing w:val="-13"/>
        </w:rPr>
        <w:t xml:space="preserve"> </w:t>
      </w:r>
      <w:r w:rsidRPr="00E90D23">
        <w:rPr>
          <w:color w:val="010202"/>
          <w:spacing w:val="-1"/>
        </w:rPr>
        <w:t>quality</w:t>
      </w:r>
      <w:r w:rsidRPr="00E90D23">
        <w:rPr>
          <w:color w:val="010202"/>
          <w:spacing w:val="-13"/>
        </w:rPr>
        <w:t xml:space="preserve"> </w:t>
      </w:r>
      <w:r w:rsidRPr="00E90D23">
        <w:rPr>
          <w:color w:val="010202"/>
          <w:spacing w:val="-1"/>
        </w:rPr>
        <w:t>and</w:t>
      </w:r>
      <w:r w:rsidRPr="00E90D23">
        <w:rPr>
          <w:color w:val="010202"/>
          <w:spacing w:val="-13"/>
        </w:rPr>
        <w:t xml:space="preserve"> </w:t>
      </w:r>
      <w:r w:rsidRPr="00E90D23">
        <w:rPr>
          <w:color w:val="010202"/>
          <w:spacing w:val="-1"/>
        </w:rPr>
        <w:t>characteristics</w:t>
      </w:r>
      <w:r w:rsidRPr="00E90D23">
        <w:rPr>
          <w:color w:val="010202"/>
          <w:spacing w:val="-13"/>
        </w:rPr>
        <w:t xml:space="preserve"> </w:t>
      </w:r>
      <w:r w:rsidRPr="00E90D23">
        <w:rPr>
          <w:color w:val="010202"/>
        </w:rPr>
        <w:t>of</w:t>
      </w:r>
      <w:r w:rsidRPr="00E90D23">
        <w:rPr>
          <w:color w:val="010202"/>
          <w:spacing w:val="-13"/>
        </w:rPr>
        <w:t xml:space="preserve"> </w:t>
      </w:r>
      <w:r w:rsidRPr="00E90D23">
        <w:rPr>
          <w:color w:val="010202"/>
        </w:rPr>
        <w:t>which</w:t>
      </w:r>
      <w:r w:rsidRPr="00E90D23">
        <w:rPr>
          <w:color w:val="010202"/>
          <w:spacing w:val="-13"/>
        </w:rPr>
        <w:t xml:space="preserve"> </w:t>
      </w:r>
      <w:r w:rsidRPr="00E90D23">
        <w:rPr>
          <w:color w:val="010202"/>
        </w:rPr>
        <w:t>are</w:t>
      </w:r>
      <w:r w:rsidRPr="00E90D23">
        <w:rPr>
          <w:color w:val="010202"/>
          <w:spacing w:val="-11"/>
        </w:rPr>
        <w:t xml:space="preserve"> </w:t>
      </w:r>
      <w:r w:rsidRPr="00E90D23">
        <w:rPr>
          <w:color w:val="010202"/>
        </w:rPr>
        <w:t>due</w:t>
      </w:r>
      <w:r w:rsidRPr="00E90D23">
        <w:rPr>
          <w:color w:val="010202"/>
          <w:spacing w:val="-13"/>
        </w:rPr>
        <w:t xml:space="preserve"> </w:t>
      </w:r>
      <w:r w:rsidRPr="00E90D23">
        <w:rPr>
          <w:color w:val="010202"/>
        </w:rPr>
        <w:t>exclusively</w:t>
      </w:r>
      <w:r w:rsidRPr="00E90D23">
        <w:rPr>
          <w:color w:val="010202"/>
          <w:spacing w:val="-12"/>
        </w:rPr>
        <w:t xml:space="preserve"> </w:t>
      </w:r>
      <w:r w:rsidRPr="00E90D23">
        <w:rPr>
          <w:color w:val="010202"/>
        </w:rPr>
        <w:t>or</w:t>
      </w:r>
      <w:r w:rsidRPr="00E90D23">
        <w:rPr>
          <w:color w:val="010202"/>
          <w:spacing w:val="-11"/>
        </w:rPr>
        <w:t xml:space="preserve"> </w:t>
      </w:r>
      <w:r w:rsidRPr="00E90D23">
        <w:rPr>
          <w:color w:val="010202"/>
        </w:rPr>
        <w:t>essentially</w:t>
      </w:r>
      <w:r w:rsidRPr="00E90D23">
        <w:rPr>
          <w:color w:val="010202"/>
          <w:spacing w:val="-11"/>
        </w:rPr>
        <w:t xml:space="preserve"> </w:t>
      </w:r>
      <w:r w:rsidRPr="00E90D23">
        <w:rPr>
          <w:color w:val="010202"/>
        </w:rPr>
        <w:t>to</w:t>
      </w:r>
      <w:r w:rsidRPr="00E90D23">
        <w:rPr>
          <w:color w:val="010202"/>
          <w:spacing w:val="-13"/>
        </w:rPr>
        <w:t xml:space="preserve"> </w:t>
      </w:r>
      <w:r w:rsidRPr="00E90D23">
        <w:rPr>
          <w:color w:val="010202"/>
        </w:rPr>
        <w:t>the</w:t>
      </w:r>
      <w:r w:rsidRPr="00E90D23">
        <w:rPr>
          <w:color w:val="010202"/>
          <w:spacing w:val="-13"/>
        </w:rPr>
        <w:t xml:space="preserve"> </w:t>
      </w:r>
      <w:r w:rsidRPr="00E90D23">
        <w:rPr>
          <w:color w:val="010202"/>
        </w:rPr>
        <w:t>geographical</w:t>
      </w:r>
      <w:r w:rsidRPr="00E90D23">
        <w:rPr>
          <w:color w:val="010202"/>
          <w:spacing w:val="-56"/>
        </w:rPr>
        <w:t xml:space="preserve"> </w:t>
      </w:r>
      <w:r w:rsidRPr="00E90D23">
        <w:rPr>
          <w:color w:val="010202"/>
        </w:rPr>
        <w:t>environment, including natural and human factors.”</w:t>
      </w:r>
      <w:r w:rsidRPr="00E90D23">
        <w:rPr>
          <w:color w:val="010202"/>
          <w:spacing w:val="1"/>
        </w:rPr>
        <w:t xml:space="preserve"> </w:t>
      </w:r>
      <w:r w:rsidRPr="00E90D23">
        <w:rPr>
          <w:color w:val="010202"/>
        </w:rPr>
        <w:t>It follows that only names conforming to the</w:t>
      </w:r>
      <w:r w:rsidRPr="00E90D23">
        <w:rPr>
          <w:color w:val="010202"/>
          <w:spacing w:val="1"/>
        </w:rPr>
        <w:t xml:space="preserve"> </w:t>
      </w:r>
      <w:r w:rsidRPr="00E90D23">
        <w:rPr>
          <w:color w:val="010202"/>
        </w:rPr>
        <w:t>definition may be protected by virtue of the Lisbon Agreement. Simple indications of source (which</w:t>
      </w:r>
      <w:r w:rsidRPr="00E90D23">
        <w:rPr>
          <w:color w:val="010202"/>
          <w:spacing w:val="-56"/>
        </w:rPr>
        <w:t xml:space="preserve"> </w:t>
      </w:r>
      <w:r w:rsidRPr="00E90D23">
        <w:rPr>
          <w:color w:val="010202"/>
        </w:rPr>
        <w:t>can be used for products whose characteristics do not result from the geographical environment)</w:t>
      </w:r>
      <w:r w:rsidRPr="00E90D23">
        <w:rPr>
          <w:color w:val="010202"/>
          <w:spacing w:val="1"/>
        </w:rPr>
        <w:t xml:space="preserve"> </w:t>
      </w:r>
      <w:r w:rsidRPr="00E90D23">
        <w:rPr>
          <w:color w:val="010202"/>
        </w:rPr>
        <w:t>are excluded from its purview.</w:t>
      </w:r>
      <w:r w:rsidRPr="00E90D23">
        <w:rPr>
          <w:color w:val="010202"/>
          <w:spacing w:val="1"/>
        </w:rPr>
        <w:t xml:space="preserve"> </w:t>
      </w:r>
      <w:r w:rsidRPr="00E90D23">
        <w:rPr>
          <w:color w:val="010202"/>
        </w:rPr>
        <w:t>This limitation has prevented the accession of countries which do</w:t>
      </w:r>
      <w:r w:rsidRPr="00E90D23">
        <w:rPr>
          <w:color w:val="010202"/>
          <w:spacing w:val="1"/>
        </w:rPr>
        <w:t xml:space="preserve"> </w:t>
      </w:r>
      <w:r w:rsidRPr="00E90D23">
        <w:rPr>
          <w:color w:val="010202"/>
        </w:rPr>
        <w:t>not</w:t>
      </w:r>
      <w:r w:rsidRPr="00E90D23">
        <w:rPr>
          <w:color w:val="010202"/>
          <w:spacing w:val="2"/>
        </w:rPr>
        <w:t xml:space="preserve"> </w:t>
      </w:r>
      <w:r w:rsidRPr="00E90D23">
        <w:rPr>
          <w:color w:val="010202"/>
        </w:rPr>
        <w:t>know</w:t>
      </w:r>
      <w:r w:rsidRPr="00E90D23">
        <w:rPr>
          <w:color w:val="010202"/>
          <w:spacing w:val="5"/>
        </w:rPr>
        <w:t xml:space="preserve"> </w:t>
      </w:r>
      <w:r w:rsidRPr="00E90D23">
        <w:rPr>
          <w:color w:val="010202"/>
        </w:rPr>
        <w:t>the</w:t>
      </w:r>
      <w:r w:rsidRPr="00E90D23">
        <w:rPr>
          <w:color w:val="010202"/>
          <w:spacing w:val="3"/>
        </w:rPr>
        <w:t xml:space="preserve"> </w:t>
      </w:r>
      <w:r w:rsidRPr="00E90D23">
        <w:rPr>
          <w:color w:val="010202"/>
        </w:rPr>
        <w:t>concept</w:t>
      </w:r>
      <w:r w:rsidRPr="00E90D23">
        <w:rPr>
          <w:color w:val="010202"/>
          <w:spacing w:val="5"/>
        </w:rPr>
        <w:t xml:space="preserve"> </w:t>
      </w:r>
      <w:r w:rsidRPr="00E90D23">
        <w:rPr>
          <w:color w:val="010202"/>
        </w:rPr>
        <w:t>of</w:t>
      </w:r>
      <w:r w:rsidRPr="00E90D23">
        <w:rPr>
          <w:color w:val="010202"/>
          <w:spacing w:val="5"/>
        </w:rPr>
        <w:t xml:space="preserve"> </w:t>
      </w:r>
      <w:r w:rsidRPr="00E90D23">
        <w:rPr>
          <w:color w:val="010202"/>
        </w:rPr>
        <w:t>appellation of</w:t>
      </w:r>
      <w:r w:rsidRPr="00E90D23">
        <w:rPr>
          <w:color w:val="010202"/>
          <w:spacing w:val="5"/>
        </w:rPr>
        <w:t xml:space="preserve"> </w:t>
      </w:r>
      <w:r w:rsidRPr="00E90D23">
        <w:rPr>
          <w:color w:val="010202"/>
        </w:rPr>
        <w:t>origin.</w:t>
      </w:r>
    </w:p>
    <w:p w14:paraId="584356D1" w14:textId="77777777" w:rsidR="004B1A17" w:rsidRPr="00E90D23" w:rsidRDefault="004B1A17" w:rsidP="00E90D23">
      <w:pPr>
        <w:jc w:val="both"/>
      </w:pPr>
    </w:p>
    <w:p w14:paraId="2A66692B" w14:textId="77777777" w:rsidR="004B1A17" w:rsidRPr="00E90D23" w:rsidRDefault="004B1A17" w:rsidP="00E90D23">
      <w:pPr>
        <w:jc w:val="both"/>
      </w:pPr>
      <w:r w:rsidRPr="00E90D23">
        <w:rPr>
          <w:color w:val="010202"/>
        </w:rPr>
        <w:t>The first element of the definition is that the appellation must be the geographical name of</w:t>
      </w:r>
      <w:r w:rsidRPr="00E90D23">
        <w:rPr>
          <w:color w:val="010202"/>
          <w:spacing w:val="1"/>
        </w:rPr>
        <w:t xml:space="preserve"> </w:t>
      </w:r>
      <w:r w:rsidRPr="00E90D23">
        <w:rPr>
          <w:color w:val="010202"/>
        </w:rPr>
        <w:t>a country, region or locality.</w:t>
      </w:r>
      <w:r w:rsidRPr="00E90D23">
        <w:rPr>
          <w:color w:val="010202"/>
          <w:spacing w:val="1"/>
        </w:rPr>
        <w:t xml:space="preserve"> </w:t>
      </w:r>
      <w:r w:rsidRPr="00E90D23">
        <w:rPr>
          <w:color w:val="010202"/>
        </w:rPr>
        <w:t>The second element of the definition is that the appellation of origin</w:t>
      </w:r>
      <w:r w:rsidRPr="00E90D23">
        <w:rPr>
          <w:color w:val="010202"/>
          <w:spacing w:val="1"/>
        </w:rPr>
        <w:t xml:space="preserve"> </w:t>
      </w:r>
      <w:r w:rsidRPr="00E90D23">
        <w:rPr>
          <w:color w:val="010202"/>
        </w:rPr>
        <w:t>must serve to designate a product originating in the country, region or locality referred to.   The</w:t>
      </w:r>
      <w:r w:rsidRPr="00E90D23">
        <w:rPr>
          <w:color w:val="010202"/>
          <w:spacing w:val="1"/>
        </w:rPr>
        <w:t xml:space="preserve"> </w:t>
      </w:r>
      <w:r w:rsidRPr="00E90D23">
        <w:rPr>
          <w:color w:val="010202"/>
        </w:rPr>
        <w:t>third element of the definition is that there must be a qualitative link between the product and the</w:t>
      </w:r>
      <w:r w:rsidRPr="00E90D23">
        <w:rPr>
          <w:color w:val="010202"/>
          <w:spacing w:val="1"/>
        </w:rPr>
        <w:t xml:space="preserve"> </w:t>
      </w:r>
      <w:r w:rsidRPr="00E90D23">
        <w:rPr>
          <w:color w:val="010202"/>
        </w:rPr>
        <w:t>geographical area:</w:t>
      </w:r>
      <w:r w:rsidRPr="00E90D23">
        <w:rPr>
          <w:color w:val="010202"/>
          <w:spacing w:val="1"/>
        </w:rPr>
        <w:t xml:space="preserve"> </w:t>
      </w:r>
      <w:r w:rsidRPr="00E90D23">
        <w:rPr>
          <w:color w:val="010202"/>
        </w:rPr>
        <w:t>the “quality and characteristics” must be due exclusively or essentially to the</w:t>
      </w:r>
      <w:r w:rsidRPr="00E90D23">
        <w:rPr>
          <w:color w:val="010202"/>
          <w:spacing w:val="1"/>
        </w:rPr>
        <w:t xml:space="preserve"> </w:t>
      </w:r>
      <w:r w:rsidRPr="00E90D23">
        <w:rPr>
          <w:color w:val="010202"/>
        </w:rPr>
        <w:t>geographical environment;</w:t>
      </w:r>
      <w:r w:rsidRPr="00E90D23">
        <w:rPr>
          <w:color w:val="010202"/>
          <w:spacing w:val="1"/>
        </w:rPr>
        <w:t xml:space="preserve"> </w:t>
      </w:r>
      <w:r w:rsidRPr="00E90D23">
        <w:rPr>
          <w:color w:val="010202"/>
        </w:rPr>
        <w:t>if the qualitative link is insufficient, that is, if the characteristic qualities</w:t>
      </w:r>
      <w:r w:rsidRPr="00E90D23">
        <w:rPr>
          <w:color w:val="010202"/>
          <w:spacing w:val="1"/>
        </w:rPr>
        <w:t xml:space="preserve"> </w:t>
      </w:r>
      <w:r w:rsidRPr="00E90D23">
        <w:rPr>
          <w:color w:val="010202"/>
        </w:rPr>
        <w:t>are</w:t>
      </w:r>
      <w:r w:rsidRPr="00E90D23">
        <w:rPr>
          <w:color w:val="010202"/>
          <w:spacing w:val="-6"/>
        </w:rPr>
        <w:t xml:space="preserve"> </w:t>
      </w:r>
      <w:r w:rsidRPr="00E90D23">
        <w:rPr>
          <w:color w:val="010202"/>
        </w:rPr>
        <w:t>not</w:t>
      </w:r>
      <w:r w:rsidRPr="00E90D23">
        <w:rPr>
          <w:color w:val="010202"/>
          <w:spacing w:val="-5"/>
        </w:rPr>
        <w:t xml:space="preserve"> </w:t>
      </w:r>
      <w:r w:rsidRPr="00E90D23">
        <w:rPr>
          <w:color w:val="010202"/>
        </w:rPr>
        <w:t>due</w:t>
      </w:r>
      <w:r w:rsidRPr="00E90D23">
        <w:rPr>
          <w:color w:val="010202"/>
          <w:spacing w:val="-6"/>
        </w:rPr>
        <w:t xml:space="preserve"> </w:t>
      </w:r>
      <w:r w:rsidRPr="00E90D23">
        <w:rPr>
          <w:color w:val="010202"/>
        </w:rPr>
        <w:t>essentially,</w:t>
      </w:r>
      <w:r w:rsidRPr="00E90D23">
        <w:rPr>
          <w:color w:val="010202"/>
          <w:spacing w:val="-4"/>
        </w:rPr>
        <w:t xml:space="preserve"> </w:t>
      </w:r>
      <w:r w:rsidRPr="00E90D23">
        <w:rPr>
          <w:color w:val="010202"/>
        </w:rPr>
        <w:t>but</w:t>
      </w:r>
      <w:r w:rsidRPr="00E90D23">
        <w:rPr>
          <w:color w:val="010202"/>
          <w:spacing w:val="-2"/>
        </w:rPr>
        <w:t xml:space="preserve"> </w:t>
      </w:r>
      <w:r w:rsidRPr="00E90D23">
        <w:rPr>
          <w:color w:val="010202"/>
        </w:rPr>
        <w:t>only</w:t>
      </w:r>
      <w:r w:rsidRPr="00E90D23">
        <w:rPr>
          <w:color w:val="010202"/>
          <w:spacing w:val="-3"/>
        </w:rPr>
        <w:t xml:space="preserve"> </w:t>
      </w:r>
      <w:r w:rsidRPr="00E90D23">
        <w:rPr>
          <w:color w:val="010202"/>
        </w:rPr>
        <w:t>to</w:t>
      </w:r>
      <w:r w:rsidRPr="00E90D23">
        <w:rPr>
          <w:color w:val="010202"/>
          <w:spacing w:val="-6"/>
        </w:rPr>
        <w:t xml:space="preserve"> </w:t>
      </w:r>
      <w:r w:rsidRPr="00E90D23">
        <w:rPr>
          <w:color w:val="010202"/>
        </w:rPr>
        <w:t>a</w:t>
      </w:r>
      <w:r w:rsidRPr="00E90D23">
        <w:rPr>
          <w:color w:val="010202"/>
          <w:spacing w:val="-5"/>
        </w:rPr>
        <w:t xml:space="preserve"> </w:t>
      </w:r>
      <w:r w:rsidRPr="00E90D23">
        <w:rPr>
          <w:color w:val="010202"/>
        </w:rPr>
        <w:t>small</w:t>
      </w:r>
      <w:r w:rsidRPr="00E90D23">
        <w:rPr>
          <w:color w:val="010202"/>
          <w:spacing w:val="-6"/>
        </w:rPr>
        <w:t xml:space="preserve"> </w:t>
      </w:r>
      <w:r w:rsidRPr="00E90D23">
        <w:rPr>
          <w:color w:val="010202"/>
        </w:rPr>
        <w:t>extent,</w:t>
      </w:r>
      <w:r w:rsidRPr="00E90D23">
        <w:rPr>
          <w:color w:val="010202"/>
          <w:spacing w:val="-5"/>
        </w:rPr>
        <w:t xml:space="preserve"> </w:t>
      </w:r>
      <w:r w:rsidRPr="00E90D23">
        <w:rPr>
          <w:color w:val="010202"/>
        </w:rPr>
        <w:t>to</w:t>
      </w:r>
      <w:r w:rsidRPr="00E90D23">
        <w:rPr>
          <w:color w:val="010202"/>
          <w:spacing w:val="-7"/>
        </w:rPr>
        <w:t xml:space="preserve"> </w:t>
      </w:r>
      <w:r w:rsidRPr="00E90D23">
        <w:rPr>
          <w:color w:val="010202"/>
        </w:rPr>
        <w:t>the</w:t>
      </w:r>
      <w:r w:rsidRPr="00E90D23">
        <w:rPr>
          <w:color w:val="010202"/>
          <w:spacing w:val="-8"/>
        </w:rPr>
        <w:t xml:space="preserve"> </w:t>
      </w:r>
      <w:r w:rsidRPr="00E90D23">
        <w:rPr>
          <w:color w:val="010202"/>
        </w:rPr>
        <w:t>geographical</w:t>
      </w:r>
      <w:r w:rsidRPr="00E90D23">
        <w:rPr>
          <w:color w:val="010202"/>
          <w:spacing w:val="-5"/>
        </w:rPr>
        <w:t xml:space="preserve"> </w:t>
      </w:r>
      <w:r w:rsidRPr="00E90D23">
        <w:rPr>
          <w:color w:val="010202"/>
        </w:rPr>
        <w:t>environment,</w:t>
      </w:r>
      <w:r w:rsidRPr="00E90D23">
        <w:rPr>
          <w:color w:val="010202"/>
          <w:spacing w:val="-8"/>
        </w:rPr>
        <w:t xml:space="preserve"> </w:t>
      </w:r>
      <w:r w:rsidRPr="00E90D23">
        <w:rPr>
          <w:color w:val="010202"/>
        </w:rPr>
        <w:t>the</w:t>
      </w:r>
      <w:r w:rsidRPr="00E90D23">
        <w:rPr>
          <w:color w:val="010202"/>
          <w:spacing w:val="-7"/>
        </w:rPr>
        <w:t xml:space="preserve"> </w:t>
      </w:r>
      <w:r w:rsidRPr="00E90D23">
        <w:rPr>
          <w:color w:val="010202"/>
        </w:rPr>
        <w:t>name</w:t>
      </w:r>
      <w:r w:rsidRPr="00E90D23">
        <w:rPr>
          <w:color w:val="010202"/>
          <w:spacing w:val="-7"/>
        </w:rPr>
        <w:t xml:space="preserve"> </w:t>
      </w:r>
      <w:r w:rsidRPr="00E90D23">
        <w:rPr>
          <w:color w:val="010202"/>
        </w:rPr>
        <w:t>is</w:t>
      </w:r>
      <w:r w:rsidRPr="00E90D23">
        <w:rPr>
          <w:color w:val="010202"/>
          <w:spacing w:val="-6"/>
        </w:rPr>
        <w:t xml:space="preserve"> </w:t>
      </w:r>
      <w:r w:rsidRPr="00E90D23">
        <w:rPr>
          <w:color w:val="010202"/>
        </w:rPr>
        <w:t>not</w:t>
      </w:r>
      <w:r w:rsidRPr="00E90D23">
        <w:rPr>
          <w:color w:val="010202"/>
          <w:spacing w:val="-56"/>
        </w:rPr>
        <w:t xml:space="preserve"> </w:t>
      </w:r>
      <w:r w:rsidRPr="00E90D23">
        <w:rPr>
          <w:color w:val="010202"/>
        </w:rPr>
        <w:t>an appellation of origin but merely an indication of source;</w:t>
      </w:r>
      <w:r w:rsidRPr="00E90D23">
        <w:rPr>
          <w:color w:val="010202"/>
          <w:spacing w:val="1"/>
        </w:rPr>
        <w:t xml:space="preserve"> </w:t>
      </w:r>
      <w:r w:rsidRPr="00E90D23">
        <w:rPr>
          <w:color w:val="010202"/>
        </w:rPr>
        <w:t>as for the geographical environment, it</w:t>
      </w:r>
      <w:r w:rsidRPr="00E90D23">
        <w:rPr>
          <w:color w:val="010202"/>
          <w:spacing w:val="1"/>
        </w:rPr>
        <w:t xml:space="preserve"> </w:t>
      </w:r>
      <w:r w:rsidRPr="00E90D23">
        <w:rPr>
          <w:color w:val="010202"/>
        </w:rPr>
        <w:t>includes</w:t>
      </w:r>
      <w:r w:rsidRPr="00E90D23">
        <w:rPr>
          <w:color w:val="010202"/>
          <w:spacing w:val="-11"/>
        </w:rPr>
        <w:t xml:space="preserve"> </w:t>
      </w:r>
      <w:r w:rsidRPr="00E90D23">
        <w:rPr>
          <w:color w:val="010202"/>
        </w:rPr>
        <w:t>natural</w:t>
      </w:r>
      <w:r w:rsidRPr="00E90D23">
        <w:rPr>
          <w:color w:val="010202"/>
          <w:spacing w:val="-11"/>
        </w:rPr>
        <w:t xml:space="preserve"> </w:t>
      </w:r>
      <w:r w:rsidRPr="00E90D23">
        <w:rPr>
          <w:color w:val="010202"/>
        </w:rPr>
        <w:t>factors,</w:t>
      </w:r>
      <w:r w:rsidRPr="00E90D23">
        <w:rPr>
          <w:color w:val="010202"/>
          <w:spacing w:val="-8"/>
        </w:rPr>
        <w:t xml:space="preserve"> </w:t>
      </w:r>
      <w:r w:rsidRPr="00E90D23">
        <w:rPr>
          <w:color w:val="010202"/>
        </w:rPr>
        <w:t>such</w:t>
      </w:r>
      <w:r w:rsidRPr="00E90D23">
        <w:rPr>
          <w:color w:val="010202"/>
          <w:spacing w:val="-11"/>
        </w:rPr>
        <w:t xml:space="preserve"> </w:t>
      </w:r>
      <w:r w:rsidRPr="00E90D23">
        <w:rPr>
          <w:color w:val="010202"/>
        </w:rPr>
        <w:t>as</w:t>
      </w:r>
      <w:r w:rsidRPr="00E90D23">
        <w:rPr>
          <w:color w:val="010202"/>
          <w:spacing w:val="-12"/>
        </w:rPr>
        <w:t xml:space="preserve"> </w:t>
      </w:r>
      <w:r w:rsidRPr="00E90D23">
        <w:rPr>
          <w:color w:val="010202"/>
        </w:rPr>
        <w:t>soil</w:t>
      </w:r>
      <w:r w:rsidRPr="00E90D23">
        <w:rPr>
          <w:color w:val="010202"/>
          <w:spacing w:val="-11"/>
        </w:rPr>
        <w:t xml:space="preserve"> </w:t>
      </w:r>
      <w:r w:rsidRPr="00E90D23">
        <w:rPr>
          <w:color w:val="010202"/>
        </w:rPr>
        <w:t>or</w:t>
      </w:r>
      <w:r w:rsidRPr="00E90D23">
        <w:rPr>
          <w:color w:val="010202"/>
          <w:spacing w:val="-12"/>
        </w:rPr>
        <w:t xml:space="preserve"> </w:t>
      </w:r>
      <w:r w:rsidRPr="00E90D23">
        <w:rPr>
          <w:color w:val="010202"/>
        </w:rPr>
        <w:t>climate,</w:t>
      </w:r>
      <w:r w:rsidRPr="00E90D23">
        <w:rPr>
          <w:color w:val="010202"/>
          <w:spacing w:val="-12"/>
        </w:rPr>
        <w:t xml:space="preserve"> </w:t>
      </w:r>
      <w:r w:rsidRPr="00E90D23">
        <w:rPr>
          <w:color w:val="010202"/>
        </w:rPr>
        <w:t>and</w:t>
      </w:r>
      <w:r w:rsidRPr="00E90D23">
        <w:rPr>
          <w:color w:val="010202"/>
          <w:spacing w:val="-12"/>
        </w:rPr>
        <w:t xml:space="preserve"> </w:t>
      </w:r>
      <w:r w:rsidRPr="00E90D23">
        <w:rPr>
          <w:color w:val="010202"/>
        </w:rPr>
        <w:t>human</w:t>
      </w:r>
      <w:r w:rsidRPr="00E90D23">
        <w:rPr>
          <w:color w:val="010202"/>
          <w:spacing w:val="-14"/>
        </w:rPr>
        <w:t xml:space="preserve"> </w:t>
      </w:r>
      <w:r w:rsidRPr="00E90D23">
        <w:rPr>
          <w:color w:val="010202"/>
        </w:rPr>
        <w:t>factors,</w:t>
      </w:r>
      <w:r w:rsidRPr="00E90D23">
        <w:rPr>
          <w:color w:val="010202"/>
          <w:spacing w:val="-10"/>
        </w:rPr>
        <w:t xml:space="preserve"> </w:t>
      </w:r>
      <w:r w:rsidRPr="00E90D23">
        <w:rPr>
          <w:color w:val="010202"/>
        </w:rPr>
        <w:t>such</w:t>
      </w:r>
      <w:r w:rsidRPr="00E90D23">
        <w:rPr>
          <w:color w:val="010202"/>
          <w:spacing w:val="-14"/>
        </w:rPr>
        <w:t xml:space="preserve"> </w:t>
      </w:r>
      <w:r w:rsidRPr="00E90D23">
        <w:rPr>
          <w:color w:val="010202"/>
        </w:rPr>
        <w:t>as</w:t>
      </w:r>
      <w:r w:rsidRPr="00E90D23">
        <w:rPr>
          <w:color w:val="010202"/>
          <w:spacing w:val="-10"/>
        </w:rPr>
        <w:t xml:space="preserve"> </w:t>
      </w:r>
      <w:r w:rsidRPr="00E90D23">
        <w:rPr>
          <w:color w:val="010202"/>
        </w:rPr>
        <w:t>the</w:t>
      </w:r>
      <w:r w:rsidRPr="00E90D23">
        <w:rPr>
          <w:color w:val="010202"/>
          <w:spacing w:val="-13"/>
        </w:rPr>
        <w:t xml:space="preserve"> </w:t>
      </w:r>
      <w:r w:rsidRPr="00E90D23">
        <w:rPr>
          <w:color w:val="010202"/>
        </w:rPr>
        <w:t>special</w:t>
      </w:r>
      <w:r w:rsidRPr="00E90D23">
        <w:rPr>
          <w:color w:val="010202"/>
          <w:spacing w:val="-10"/>
        </w:rPr>
        <w:t xml:space="preserve"> </w:t>
      </w:r>
      <w:r w:rsidRPr="00E90D23">
        <w:rPr>
          <w:color w:val="010202"/>
        </w:rPr>
        <w:t>professional</w:t>
      </w:r>
      <w:r w:rsidRPr="00E90D23">
        <w:rPr>
          <w:color w:val="010202"/>
          <w:spacing w:val="-56"/>
        </w:rPr>
        <w:t xml:space="preserve"> </w:t>
      </w:r>
      <w:r w:rsidRPr="00E90D23">
        <w:rPr>
          <w:color w:val="010202"/>
        </w:rPr>
        <w:t>traditions</w:t>
      </w:r>
      <w:r w:rsidRPr="00E90D23">
        <w:rPr>
          <w:color w:val="010202"/>
          <w:spacing w:val="-1"/>
        </w:rPr>
        <w:t xml:space="preserve"> </w:t>
      </w:r>
      <w:r w:rsidRPr="00E90D23">
        <w:rPr>
          <w:color w:val="010202"/>
        </w:rPr>
        <w:t>of the</w:t>
      </w:r>
      <w:r w:rsidRPr="00E90D23">
        <w:rPr>
          <w:color w:val="010202"/>
          <w:spacing w:val="-1"/>
        </w:rPr>
        <w:t xml:space="preserve"> </w:t>
      </w:r>
      <w:r w:rsidRPr="00E90D23">
        <w:rPr>
          <w:color w:val="010202"/>
        </w:rPr>
        <w:t>producers established</w:t>
      </w:r>
      <w:r w:rsidRPr="00E90D23">
        <w:rPr>
          <w:color w:val="010202"/>
          <w:spacing w:val="-1"/>
        </w:rPr>
        <w:t xml:space="preserve"> </w:t>
      </w:r>
      <w:r w:rsidRPr="00E90D23">
        <w:rPr>
          <w:color w:val="010202"/>
        </w:rPr>
        <w:t>in the</w:t>
      </w:r>
      <w:r w:rsidRPr="00E90D23">
        <w:rPr>
          <w:color w:val="010202"/>
          <w:spacing w:val="-1"/>
        </w:rPr>
        <w:t xml:space="preserve"> </w:t>
      </w:r>
      <w:r w:rsidRPr="00E90D23">
        <w:rPr>
          <w:color w:val="010202"/>
        </w:rPr>
        <w:t>geographical</w:t>
      </w:r>
      <w:r w:rsidRPr="00E90D23">
        <w:rPr>
          <w:color w:val="010202"/>
          <w:spacing w:val="2"/>
        </w:rPr>
        <w:t xml:space="preserve"> </w:t>
      </w:r>
      <w:r w:rsidRPr="00E90D23">
        <w:rPr>
          <w:color w:val="010202"/>
        </w:rPr>
        <w:t>area</w:t>
      </w:r>
      <w:r w:rsidRPr="00E90D23">
        <w:rPr>
          <w:color w:val="010202"/>
          <w:spacing w:val="1"/>
        </w:rPr>
        <w:t xml:space="preserve"> </w:t>
      </w:r>
      <w:r w:rsidRPr="00E90D23">
        <w:rPr>
          <w:color w:val="010202"/>
        </w:rPr>
        <w:t>concerned.</w:t>
      </w:r>
    </w:p>
    <w:p w14:paraId="35DD56E9" w14:textId="77777777" w:rsidR="004B1A17" w:rsidRPr="00E90D23" w:rsidRDefault="004B1A17" w:rsidP="00E90D23">
      <w:pPr>
        <w:jc w:val="both"/>
      </w:pPr>
    </w:p>
    <w:p w14:paraId="075BFCA5" w14:textId="77777777" w:rsidR="004B1A17" w:rsidRPr="00E90D23" w:rsidRDefault="004B1A17" w:rsidP="00E90D23">
      <w:pPr>
        <w:jc w:val="both"/>
      </w:pPr>
      <w:r w:rsidRPr="00E90D23">
        <w:rPr>
          <w:color w:val="010202"/>
        </w:rPr>
        <w:t>Even</w:t>
      </w:r>
      <w:r w:rsidRPr="00E90D23">
        <w:rPr>
          <w:color w:val="010202"/>
          <w:spacing w:val="-6"/>
        </w:rPr>
        <w:t xml:space="preserve"> </w:t>
      </w:r>
      <w:r w:rsidRPr="00E90D23">
        <w:rPr>
          <w:color w:val="010202"/>
        </w:rPr>
        <w:t>if</w:t>
      </w:r>
      <w:r w:rsidRPr="00E90D23">
        <w:rPr>
          <w:color w:val="010202"/>
          <w:spacing w:val="-4"/>
        </w:rPr>
        <w:t xml:space="preserve"> </w:t>
      </w:r>
      <w:r w:rsidRPr="00E90D23">
        <w:rPr>
          <w:color w:val="010202"/>
        </w:rPr>
        <w:t>interpreted</w:t>
      </w:r>
      <w:r w:rsidRPr="00E90D23">
        <w:rPr>
          <w:color w:val="010202"/>
          <w:spacing w:val="-5"/>
        </w:rPr>
        <w:t xml:space="preserve"> </w:t>
      </w:r>
      <w:r w:rsidRPr="00E90D23">
        <w:rPr>
          <w:color w:val="010202"/>
        </w:rPr>
        <w:t>broadly,</w:t>
      </w:r>
      <w:r w:rsidRPr="00E90D23">
        <w:rPr>
          <w:color w:val="010202"/>
          <w:spacing w:val="-6"/>
        </w:rPr>
        <w:t xml:space="preserve"> </w:t>
      </w:r>
      <w:r w:rsidRPr="00E90D23">
        <w:rPr>
          <w:color w:val="010202"/>
        </w:rPr>
        <w:t>the</w:t>
      </w:r>
      <w:r w:rsidRPr="00E90D23">
        <w:rPr>
          <w:color w:val="010202"/>
          <w:spacing w:val="-6"/>
        </w:rPr>
        <w:t xml:space="preserve"> </w:t>
      </w:r>
      <w:r w:rsidRPr="00E90D23">
        <w:rPr>
          <w:color w:val="010202"/>
        </w:rPr>
        <w:t>definition</w:t>
      </w:r>
      <w:r w:rsidRPr="00E90D23">
        <w:rPr>
          <w:color w:val="010202"/>
          <w:spacing w:val="-5"/>
        </w:rPr>
        <w:t xml:space="preserve"> </w:t>
      </w:r>
      <w:r w:rsidRPr="00E90D23">
        <w:rPr>
          <w:color w:val="010202"/>
        </w:rPr>
        <w:t>of</w:t>
      </w:r>
      <w:r w:rsidRPr="00E90D23">
        <w:rPr>
          <w:color w:val="010202"/>
          <w:spacing w:val="-4"/>
        </w:rPr>
        <w:t xml:space="preserve"> </w:t>
      </w:r>
      <w:r w:rsidRPr="00E90D23">
        <w:rPr>
          <w:color w:val="010202"/>
        </w:rPr>
        <w:t>appellation</w:t>
      </w:r>
      <w:r w:rsidRPr="00E90D23">
        <w:rPr>
          <w:color w:val="010202"/>
          <w:spacing w:val="-6"/>
        </w:rPr>
        <w:t xml:space="preserve"> </w:t>
      </w:r>
      <w:r w:rsidRPr="00E90D23">
        <w:rPr>
          <w:color w:val="010202"/>
        </w:rPr>
        <w:t>of</w:t>
      </w:r>
      <w:r w:rsidRPr="00E90D23">
        <w:rPr>
          <w:color w:val="010202"/>
          <w:spacing w:val="-3"/>
        </w:rPr>
        <w:t xml:space="preserve"> </w:t>
      </w:r>
      <w:r w:rsidRPr="00E90D23">
        <w:rPr>
          <w:color w:val="010202"/>
        </w:rPr>
        <w:t>origin</w:t>
      </w:r>
      <w:r w:rsidRPr="00E90D23">
        <w:rPr>
          <w:color w:val="010202"/>
          <w:spacing w:val="-6"/>
        </w:rPr>
        <w:t xml:space="preserve"> </w:t>
      </w:r>
      <w:r w:rsidRPr="00E90D23">
        <w:rPr>
          <w:color w:val="010202"/>
        </w:rPr>
        <w:t>in</w:t>
      </w:r>
      <w:r w:rsidRPr="00E90D23">
        <w:rPr>
          <w:color w:val="010202"/>
          <w:spacing w:val="-5"/>
        </w:rPr>
        <w:t xml:space="preserve"> </w:t>
      </w:r>
      <w:r w:rsidRPr="00E90D23">
        <w:rPr>
          <w:color w:val="010202"/>
        </w:rPr>
        <w:t>Article</w:t>
      </w:r>
      <w:r w:rsidRPr="00E90D23">
        <w:rPr>
          <w:color w:val="010202"/>
          <w:spacing w:val="-1"/>
        </w:rPr>
        <w:t xml:space="preserve"> </w:t>
      </w:r>
      <w:r w:rsidRPr="00E90D23">
        <w:rPr>
          <w:color w:val="010202"/>
        </w:rPr>
        <w:t>2(1)</w:t>
      </w:r>
      <w:r w:rsidRPr="00E90D23">
        <w:rPr>
          <w:color w:val="010202"/>
          <w:spacing w:val="-6"/>
        </w:rPr>
        <w:t xml:space="preserve"> </w:t>
      </w:r>
      <w:r w:rsidRPr="00E90D23">
        <w:rPr>
          <w:color w:val="010202"/>
        </w:rPr>
        <w:t>has</w:t>
      </w:r>
      <w:r w:rsidRPr="00E90D23">
        <w:rPr>
          <w:color w:val="010202"/>
          <w:spacing w:val="-5"/>
        </w:rPr>
        <w:t xml:space="preserve"> </w:t>
      </w:r>
      <w:r w:rsidRPr="00E90D23">
        <w:rPr>
          <w:color w:val="010202"/>
        </w:rPr>
        <w:t>a</w:t>
      </w:r>
      <w:r w:rsidRPr="00E90D23">
        <w:rPr>
          <w:color w:val="010202"/>
          <w:spacing w:val="-6"/>
        </w:rPr>
        <w:t xml:space="preserve"> </w:t>
      </w:r>
      <w:r w:rsidRPr="00E90D23">
        <w:rPr>
          <w:color w:val="010202"/>
        </w:rPr>
        <w:t>serious</w:t>
      </w:r>
      <w:r w:rsidRPr="00E90D23">
        <w:rPr>
          <w:color w:val="010202"/>
          <w:spacing w:val="-56"/>
        </w:rPr>
        <w:t xml:space="preserve"> </w:t>
      </w:r>
      <w:r w:rsidRPr="00E90D23">
        <w:rPr>
          <w:color w:val="010202"/>
        </w:rPr>
        <w:t>drawback for countries whose denominations typically do not apply to agricultural products or</w:t>
      </w:r>
      <w:r w:rsidRPr="00E90D23">
        <w:rPr>
          <w:color w:val="010202"/>
          <w:spacing w:val="1"/>
        </w:rPr>
        <w:t xml:space="preserve"> </w:t>
      </w:r>
      <w:r w:rsidRPr="00E90D23">
        <w:rPr>
          <w:color w:val="010202"/>
        </w:rPr>
        <w:t>products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handicraft</w:t>
      </w:r>
      <w:r w:rsidRPr="00E90D23">
        <w:rPr>
          <w:color w:val="010202"/>
          <w:spacing w:val="1"/>
        </w:rPr>
        <w:t xml:space="preserve"> </w:t>
      </w:r>
      <w:r w:rsidRPr="00E90D23">
        <w:rPr>
          <w:color w:val="010202"/>
        </w:rPr>
        <w:t>but</w:t>
      </w:r>
      <w:r w:rsidRPr="00E90D23">
        <w:rPr>
          <w:color w:val="010202"/>
          <w:spacing w:val="1"/>
        </w:rPr>
        <w:t xml:space="preserve"> </w:t>
      </w:r>
      <w:r w:rsidRPr="00E90D23">
        <w:rPr>
          <w:color w:val="010202"/>
        </w:rPr>
        <w:t>to</w:t>
      </w:r>
      <w:r w:rsidRPr="00E90D23">
        <w:rPr>
          <w:color w:val="010202"/>
          <w:spacing w:val="58"/>
        </w:rPr>
        <w:t xml:space="preserve"> </w:t>
      </w:r>
      <w:r w:rsidRPr="00E90D23">
        <w:rPr>
          <w:color w:val="010202"/>
        </w:rPr>
        <w:t>products</w:t>
      </w:r>
      <w:r w:rsidRPr="00E90D23">
        <w:rPr>
          <w:color w:val="010202"/>
          <w:spacing w:val="58"/>
        </w:rPr>
        <w:t xml:space="preserve"> </w:t>
      </w:r>
      <w:r w:rsidRPr="00E90D23">
        <w:rPr>
          <w:color w:val="010202"/>
        </w:rPr>
        <w:t>of</w:t>
      </w:r>
      <w:r w:rsidRPr="00E90D23">
        <w:rPr>
          <w:color w:val="010202"/>
          <w:spacing w:val="59"/>
        </w:rPr>
        <w:t xml:space="preserve"> </w:t>
      </w:r>
      <w:r w:rsidRPr="00E90D23">
        <w:rPr>
          <w:color w:val="010202"/>
        </w:rPr>
        <w:t>industry.</w:t>
      </w:r>
      <w:r w:rsidRPr="00E90D23">
        <w:rPr>
          <w:color w:val="010202"/>
          <w:spacing w:val="59"/>
        </w:rPr>
        <w:t xml:space="preserve"> </w:t>
      </w:r>
      <w:r w:rsidRPr="00E90D23">
        <w:rPr>
          <w:color w:val="010202"/>
        </w:rPr>
        <w:t>The</w:t>
      </w:r>
      <w:r w:rsidRPr="00E90D23">
        <w:rPr>
          <w:color w:val="010202"/>
          <w:spacing w:val="58"/>
        </w:rPr>
        <w:t xml:space="preserve"> </w:t>
      </w:r>
      <w:r w:rsidRPr="00E90D23">
        <w:rPr>
          <w:color w:val="010202"/>
        </w:rPr>
        <w:t>difficulty</w:t>
      </w:r>
      <w:r w:rsidRPr="00E90D23">
        <w:rPr>
          <w:color w:val="010202"/>
          <w:spacing w:val="58"/>
        </w:rPr>
        <w:t xml:space="preserve"> </w:t>
      </w:r>
      <w:r w:rsidRPr="00E90D23">
        <w:rPr>
          <w:color w:val="010202"/>
        </w:rPr>
        <w:t>arises</w:t>
      </w:r>
      <w:r w:rsidRPr="00E90D23">
        <w:rPr>
          <w:color w:val="010202"/>
          <w:spacing w:val="59"/>
        </w:rPr>
        <w:t xml:space="preserve"> </w:t>
      </w:r>
      <w:r w:rsidRPr="00E90D23">
        <w:rPr>
          <w:color w:val="010202"/>
        </w:rPr>
        <w:t>from</w:t>
      </w:r>
      <w:r w:rsidRPr="00E90D23">
        <w:rPr>
          <w:color w:val="010202"/>
          <w:spacing w:val="58"/>
        </w:rPr>
        <w:t xml:space="preserve"> </w:t>
      </w:r>
      <w:r w:rsidRPr="00E90D23">
        <w:rPr>
          <w:color w:val="010202"/>
        </w:rPr>
        <w:t>the</w:t>
      </w:r>
      <w:r w:rsidRPr="00E90D23">
        <w:rPr>
          <w:color w:val="010202"/>
          <w:spacing w:val="58"/>
        </w:rPr>
        <w:t xml:space="preserve"> </w:t>
      </w:r>
      <w:r w:rsidRPr="00E90D23">
        <w:rPr>
          <w:color w:val="010202"/>
        </w:rPr>
        <w:t>fact</w:t>
      </w:r>
      <w:r w:rsidRPr="00E90D23">
        <w:rPr>
          <w:color w:val="010202"/>
          <w:spacing w:val="59"/>
        </w:rPr>
        <w:t xml:space="preserve"> </w:t>
      </w:r>
      <w:r w:rsidRPr="00E90D23">
        <w:rPr>
          <w:color w:val="010202"/>
        </w:rPr>
        <w:t>that</w:t>
      </w:r>
      <w:r w:rsidRPr="00E90D23">
        <w:rPr>
          <w:color w:val="010202"/>
          <w:spacing w:val="1"/>
        </w:rPr>
        <w:t xml:space="preserve"> </w:t>
      </w:r>
      <w:r w:rsidRPr="00E90D23">
        <w:rPr>
          <w:color w:val="010202"/>
        </w:rPr>
        <w:t>Article 2(1) requires the existence of a qualitative link between the geographical environment and</w:t>
      </w:r>
      <w:r w:rsidRPr="00E90D23">
        <w:rPr>
          <w:color w:val="010202"/>
          <w:spacing w:val="1"/>
        </w:rPr>
        <w:t xml:space="preserve"> </w:t>
      </w:r>
      <w:r w:rsidRPr="00E90D23">
        <w:rPr>
          <w:color w:val="010202"/>
        </w:rPr>
        <w:t>the product, even though the presence of purely human factors would be considered sufficient.</w:t>
      </w:r>
      <w:r w:rsidRPr="00E90D23">
        <w:rPr>
          <w:color w:val="010202"/>
          <w:spacing w:val="1"/>
        </w:rPr>
        <w:t xml:space="preserve"> </w:t>
      </w:r>
      <w:r w:rsidRPr="00E90D23">
        <w:rPr>
          <w:color w:val="010202"/>
        </w:rPr>
        <w:t>This link, which may have existed at the start of the manufacture of an industrial product, may</w:t>
      </w:r>
      <w:r w:rsidRPr="00E90D23">
        <w:rPr>
          <w:color w:val="010202"/>
          <w:spacing w:val="1"/>
        </w:rPr>
        <w:t xml:space="preserve"> </w:t>
      </w:r>
      <w:r w:rsidRPr="00E90D23">
        <w:rPr>
          <w:color w:val="010202"/>
        </w:rPr>
        <w:t>subsequently have been stretched to the point that its existence is difficult to prove.</w:t>
      </w:r>
      <w:r w:rsidRPr="00E90D23">
        <w:rPr>
          <w:color w:val="010202"/>
          <w:spacing w:val="1"/>
        </w:rPr>
        <w:t xml:space="preserve"> </w:t>
      </w:r>
      <w:r w:rsidRPr="00E90D23">
        <w:rPr>
          <w:color w:val="010202"/>
        </w:rPr>
        <w:t>Moreover,</w:t>
      </w:r>
      <w:r w:rsidRPr="00E90D23">
        <w:rPr>
          <w:color w:val="010202"/>
          <w:spacing w:val="1"/>
        </w:rPr>
        <w:t xml:space="preserve"> </w:t>
      </w:r>
      <w:r w:rsidRPr="00E90D23">
        <w:rPr>
          <w:color w:val="010202"/>
        </w:rPr>
        <w:t>traditions in manufacture and skilled staff can be shifted from one geographical area to another, in</w:t>
      </w:r>
      <w:r w:rsidRPr="00E90D23">
        <w:rPr>
          <w:color w:val="010202"/>
          <w:spacing w:val="1"/>
        </w:rPr>
        <w:t xml:space="preserve"> </w:t>
      </w:r>
      <w:r w:rsidRPr="00E90D23">
        <w:rPr>
          <w:color w:val="010202"/>
        </w:rPr>
        <w:t>particular</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view</w:t>
      </w:r>
      <w:r w:rsidRPr="00E90D23">
        <w:rPr>
          <w:color w:val="010202"/>
          <w:spacing w:val="2"/>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increasing</w:t>
      </w:r>
      <w:r w:rsidRPr="00E90D23">
        <w:rPr>
          <w:color w:val="010202"/>
          <w:spacing w:val="2"/>
        </w:rPr>
        <w:t xml:space="preserve"> </w:t>
      </w:r>
      <w:r w:rsidRPr="00E90D23">
        <w:rPr>
          <w:color w:val="010202"/>
        </w:rPr>
        <w:t>mobility</w:t>
      </w:r>
      <w:r w:rsidRPr="00E90D23">
        <w:rPr>
          <w:color w:val="010202"/>
          <w:spacing w:val="3"/>
        </w:rPr>
        <w:t xml:space="preserve"> </w:t>
      </w:r>
      <w:r w:rsidRPr="00E90D23">
        <w:rPr>
          <w:color w:val="010202"/>
        </w:rPr>
        <w:t>of</w:t>
      </w:r>
      <w:r w:rsidRPr="00E90D23">
        <w:rPr>
          <w:color w:val="010202"/>
          <w:spacing w:val="3"/>
        </w:rPr>
        <w:t xml:space="preserve"> </w:t>
      </w:r>
      <w:r w:rsidRPr="00E90D23">
        <w:rPr>
          <w:color w:val="010202"/>
        </w:rPr>
        <w:t>human</w:t>
      </w:r>
      <w:r w:rsidRPr="00E90D23">
        <w:rPr>
          <w:color w:val="010202"/>
          <w:spacing w:val="2"/>
        </w:rPr>
        <w:t xml:space="preserve"> </w:t>
      </w:r>
      <w:r w:rsidRPr="00E90D23">
        <w:rPr>
          <w:color w:val="010202"/>
        </w:rPr>
        <w:t>resources</w:t>
      </w:r>
      <w:r w:rsidRPr="00E90D23">
        <w:rPr>
          <w:color w:val="010202"/>
          <w:spacing w:val="1"/>
        </w:rPr>
        <w:t xml:space="preserve"> </w:t>
      </w:r>
      <w:r w:rsidRPr="00E90D23">
        <w:rPr>
          <w:color w:val="010202"/>
        </w:rPr>
        <w:t>in</w:t>
      </w:r>
      <w:r w:rsidRPr="00E90D23">
        <w:rPr>
          <w:color w:val="010202"/>
          <w:spacing w:val="2"/>
        </w:rPr>
        <w:t xml:space="preserve"> </w:t>
      </w:r>
      <w:r w:rsidRPr="00E90D23">
        <w:rPr>
          <w:color w:val="010202"/>
        </w:rPr>
        <w:t>all</w:t>
      </w:r>
      <w:r w:rsidRPr="00E90D23">
        <w:rPr>
          <w:color w:val="010202"/>
          <w:spacing w:val="3"/>
        </w:rPr>
        <w:t xml:space="preserve"> </w:t>
      </w:r>
      <w:r w:rsidRPr="00E90D23">
        <w:rPr>
          <w:color w:val="010202"/>
        </w:rPr>
        <w:t>parts</w:t>
      </w:r>
      <w:r w:rsidRPr="00E90D23">
        <w:rPr>
          <w:color w:val="010202"/>
          <w:spacing w:val="3"/>
        </w:rPr>
        <w:t xml:space="preserve"> </w:t>
      </w:r>
      <w:r w:rsidRPr="00E90D23">
        <w:rPr>
          <w:color w:val="010202"/>
        </w:rPr>
        <w:t>of</w:t>
      </w:r>
      <w:r w:rsidRPr="00E90D23">
        <w:rPr>
          <w:color w:val="010202"/>
          <w:spacing w:val="4"/>
        </w:rPr>
        <w:t xml:space="preserve"> </w:t>
      </w:r>
      <w:r w:rsidRPr="00E90D23">
        <w:rPr>
          <w:color w:val="010202"/>
        </w:rPr>
        <w:t>the</w:t>
      </w:r>
      <w:r w:rsidRPr="00E90D23">
        <w:rPr>
          <w:color w:val="010202"/>
          <w:spacing w:val="1"/>
        </w:rPr>
        <w:t xml:space="preserve"> </w:t>
      </w:r>
      <w:r w:rsidRPr="00E90D23">
        <w:rPr>
          <w:color w:val="010202"/>
        </w:rPr>
        <w:t>world.</w:t>
      </w:r>
    </w:p>
    <w:p w14:paraId="6EF7EACE" w14:textId="77777777" w:rsidR="004B1A17" w:rsidRPr="00E90D23" w:rsidRDefault="004B1A17" w:rsidP="00E90D23">
      <w:pPr>
        <w:jc w:val="both"/>
      </w:pPr>
    </w:p>
    <w:p w14:paraId="37F7C8C3" w14:textId="77777777" w:rsidR="004B1A17" w:rsidRPr="00E90D23" w:rsidRDefault="004B1A17" w:rsidP="00E90D23">
      <w:pPr>
        <w:jc w:val="both"/>
      </w:pPr>
      <w:r w:rsidRPr="00E90D23">
        <w:rPr>
          <w:color w:val="010202"/>
        </w:rPr>
        <w:t>Article 1(2) provides that the countries party to the Lisbon Agreement undertake to protect</w:t>
      </w:r>
      <w:r w:rsidRPr="00E90D23">
        <w:rPr>
          <w:color w:val="010202"/>
          <w:spacing w:val="1"/>
        </w:rPr>
        <w:t xml:space="preserve"> </w:t>
      </w:r>
      <w:r w:rsidRPr="00E90D23">
        <w:rPr>
          <w:color w:val="010202"/>
        </w:rPr>
        <w:t>on their territories, in accordance with the terms of the Agreement, the appellations of origin of</w:t>
      </w:r>
      <w:r w:rsidRPr="00E90D23">
        <w:rPr>
          <w:color w:val="010202"/>
          <w:spacing w:val="1"/>
        </w:rPr>
        <w:t xml:space="preserve"> </w:t>
      </w:r>
      <w:r w:rsidRPr="00E90D23">
        <w:rPr>
          <w:color w:val="010202"/>
        </w:rPr>
        <w:t>products</w:t>
      </w:r>
      <w:r w:rsidRPr="00E90D23">
        <w:rPr>
          <w:color w:val="010202"/>
          <w:spacing w:val="-3"/>
        </w:rPr>
        <w:t xml:space="preserve"> </w:t>
      </w:r>
      <w:r w:rsidRPr="00E90D23">
        <w:rPr>
          <w:color w:val="010202"/>
        </w:rPr>
        <w:t>of</w:t>
      </w:r>
      <w:r w:rsidRPr="00E90D23">
        <w:rPr>
          <w:color w:val="010202"/>
          <w:spacing w:val="-2"/>
        </w:rPr>
        <w:t xml:space="preserve"> </w:t>
      </w:r>
      <w:r w:rsidRPr="00E90D23">
        <w:rPr>
          <w:color w:val="010202"/>
        </w:rPr>
        <w:t>the</w:t>
      </w:r>
      <w:r w:rsidRPr="00E90D23">
        <w:rPr>
          <w:color w:val="010202"/>
          <w:spacing w:val="-4"/>
        </w:rPr>
        <w:t xml:space="preserve"> </w:t>
      </w:r>
      <w:r w:rsidRPr="00E90D23">
        <w:rPr>
          <w:color w:val="010202"/>
        </w:rPr>
        <w:t>other</w:t>
      </w:r>
      <w:r w:rsidRPr="00E90D23">
        <w:rPr>
          <w:color w:val="010202"/>
          <w:spacing w:val="-4"/>
        </w:rPr>
        <w:t xml:space="preserve"> </w:t>
      </w:r>
      <w:r w:rsidRPr="00E90D23">
        <w:rPr>
          <w:color w:val="010202"/>
        </w:rPr>
        <w:t>countries</w:t>
      </w:r>
      <w:r w:rsidRPr="00E90D23">
        <w:rPr>
          <w:color w:val="010202"/>
          <w:spacing w:val="-6"/>
        </w:rPr>
        <w:t xml:space="preserve"> </w:t>
      </w:r>
      <w:r w:rsidRPr="00E90D23">
        <w:rPr>
          <w:color w:val="010202"/>
        </w:rPr>
        <w:t>party</w:t>
      </w:r>
      <w:r w:rsidRPr="00E90D23">
        <w:rPr>
          <w:color w:val="010202"/>
          <w:spacing w:val="-7"/>
        </w:rPr>
        <w:t xml:space="preserve"> </w:t>
      </w:r>
      <w:r w:rsidRPr="00E90D23">
        <w:rPr>
          <w:color w:val="010202"/>
        </w:rPr>
        <w:t>to</w:t>
      </w:r>
      <w:r w:rsidRPr="00E90D23">
        <w:rPr>
          <w:color w:val="010202"/>
          <w:spacing w:val="-7"/>
        </w:rPr>
        <w:t xml:space="preserve"> </w:t>
      </w:r>
      <w:r w:rsidRPr="00E90D23">
        <w:rPr>
          <w:color w:val="010202"/>
        </w:rPr>
        <w:t>the</w:t>
      </w:r>
      <w:r w:rsidRPr="00E90D23">
        <w:rPr>
          <w:color w:val="010202"/>
          <w:spacing w:val="-6"/>
        </w:rPr>
        <w:t xml:space="preserve"> </w:t>
      </w:r>
      <w:r w:rsidRPr="00E90D23">
        <w:rPr>
          <w:color w:val="010202"/>
        </w:rPr>
        <w:t>Lisbon</w:t>
      </w:r>
      <w:r w:rsidRPr="00E90D23">
        <w:rPr>
          <w:color w:val="010202"/>
          <w:spacing w:val="-7"/>
        </w:rPr>
        <w:t xml:space="preserve"> </w:t>
      </w:r>
      <w:r w:rsidRPr="00E90D23">
        <w:rPr>
          <w:color w:val="010202"/>
        </w:rPr>
        <w:t>Agreement,</w:t>
      </w:r>
      <w:r w:rsidRPr="00E90D23">
        <w:rPr>
          <w:color w:val="010202"/>
          <w:spacing w:val="-5"/>
        </w:rPr>
        <w:t xml:space="preserve"> </w:t>
      </w:r>
      <w:r w:rsidRPr="00E90D23">
        <w:rPr>
          <w:color w:val="010202"/>
        </w:rPr>
        <w:t>recognized</w:t>
      </w:r>
      <w:r w:rsidRPr="00E90D23">
        <w:rPr>
          <w:color w:val="010202"/>
          <w:spacing w:val="-7"/>
        </w:rPr>
        <w:t xml:space="preserve"> </w:t>
      </w:r>
      <w:r w:rsidRPr="00E90D23">
        <w:rPr>
          <w:color w:val="010202"/>
        </w:rPr>
        <w:t>and</w:t>
      </w:r>
      <w:r w:rsidRPr="00E90D23">
        <w:rPr>
          <w:color w:val="010202"/>
          <w:spacing w:val="-6"/>
        </w:rPr>
        <w:t xml:space="preserve"> </w:t>
      </w:r>
      <w:r w:rsidRPr="00E90D23">
        <w:rPr>
          <w:color w:val="010202"/>
        </w:rPr>
        <w:t>protected</w:t>
      </w:r>
      <w:r w:rsidRPr="00E90D23">
        <w:rPr>
          <w:color w:val="010202"/>
          <w:spacing w:val="-7"/>
        </w:rPr>
        <w:t xml:space="preserve"> </w:t>
      </w:r>
      <w:r w:rsidRPr="00E90D23">
        <w:rPr>
          <w:color w:val="010202"/>
        </w:rPr>
        <w:t>as</w:t>
      </w:r>
      <w:r w:rsidRPr="00E90D23">
        <w:rPr>
          <w:color w:val="010202"/>
          <w:spacing w:val="-6"/>
        </w:rPr>
        <w:t xml:space="preserve"> </w:t>
      </w:r>
      <w:r w:rsidRPr="00E90D23">
        <w:rPr>
          <w:color w:val="010202"/>
        </w:rPr>
        <w:t>such</w:t>
      </w:r>
      <w:r w:rsidRPr="00E90D23">
        <w:rPr>
          <w:color w:val="010202"/>
          <w:spacing w:val="-7"/>
        </w:rPr>
        <w:t xml:space="preserve"> </w:t>
      </w:r>
      <w:r w:rsidRPr="00E90D23">
        <w:rPr>
          <w:color w:val="010202"/>
        </w:rPr>
        <w:t>in</w:t>
      </w:r>
      <w:r w:rsidRPr="00E90D23">
        <w:rPr>
          <w:color w:val="010202"/>
          <w:spacing w:val="-56"/>
        </w:rPr>
        <w:t xml:space="preserve"> </w:t>
      </w:r>
      <w:r w:rsidRPr="00E90D23">
        <w:rPr>
          <w:color w:val="010202"/>
        </w:rPr>
        <w:t>the country of origin and registered at the International Bureau of WIPO. Therefore, in order to be</w:t>
      </w:r>
      <w:r w:rsidRPr="00E90D23">
        <w:rPr>
          <w:color w:val="010202"/>
          <w:spacing w:val="1"/>
        </w:rPr>
        <w:t xml:space="preserve"> </w:t>
      </w:r>
      <w:r w:rsidRPr="00E90D23">
        <w:rPr>
          <w:color w:val="010202"/>
        </w:rPr>
        <w:t>protected under the Lisbon Agreement, the appellation of origin must fulfill two conditions.   The</w:t>
      </w:r>
      <w:r w:rsidRPr="00E90D23">
        <w:rPr>
          <w:color w:val="010202"/>
          <w:spacing w:val="1"/>
        </w:rPr>
        <w:t xml:space="preserve"> </w:t>
      </w:r>
      <w:r w:rsidRPr="00E90D23">
        <w:rPr>
          <w:color w:val="010202"/>
        </w:rPr>
        <w:t>first condition is that the appellation of origin must be recognized and protected as such in the</w:t>
      </w:r>
      <w:r w:rsidRPr="00E90D23">
        <w:rPr>
          <w:color w:val="010202"/>
          <w:spacing w:val="1"/>
        </w:rPr>
        <w:t xml:space="preserve"> </w:t>
      </w:r>
      <w:r w:rsidRPr="00E90D23">
        <w:rPr>
          <w:color w:val="010202"/>
        </w:rPr>
        <w:t>country of origin (the latter being defined in Article 2(2)).</w:t>
      </w:r>
      <w:r w:rsidRPr="00E90D23">
        <w:rPr>
          <w:color w:val="010202"/>
          <w:spacing w:val="1"/>
        </w:rPr>
        <w:t xml:space="preserve"> </w:t>
      </w:r>
      <w:r w:rsidRPr="00E90D23">
        <w:rPr>
          <w:color w:val="010202"/>
        </w:rPr>
        <w:t>This condition means that it is not</w:t>
      </w:r>
      <w:r w:rsidRPr="00E90D23">
        <w:rPr>
          <w:color w:val="010202"/>
          <w:spacing w:val="1"/>
        </w:rPr>
        <w:t xml:space="preserve"> </w:t>
      </w:r>
      <w:r w:rsidRPr="00E90D23">
        <w:rPr>
          <w:color w:val="010202"/>
        </w:rPr>
        <w:t>sufficient for the country in question to protect its appellations in a general way.</w:t>
      </w:r>
      <w:r w:rsidRPr="00E90D23">
        <w:rPr>
          <w:color w:val="010202"/>
          <w:spacing w:val="1"/>
        </w:rPr>
        <w:t xml:space="preserve"> </w:t>
      </w:r>
      <w:r w:rsidRPr="00E90D23">
        <w:rPr>
          <w:color w:val="010202"/>
        </w:rPr>
        <w:t>Each appellation</w:t>
      </w:r>
      <w:r w:rsidRPr="00E90D23">
        <w:rPr>
          <w:color w:val="010202"/>
          <w:spacing w:val="1"/>
        </w:rPr>
        <w:t xml:space="preserve"> </w:t>
      </w:r>
      <w:r w:rsidRPr="00E90D23">
        <w:rPr>
          <w:color w:val="010202"/>
        </w:rPr>
        <w:t>still has to benefit from distinct and express protection, deriving from a specific official act (a</w:t>
      </w:r>
      <w:r w:rsidRPr="00E90D23">
        <w:rPr>
          <w:color w:val="010202"/>
          <w:spacing w:val="1"/>
        </w:rPr>
        <w:t xml:space="preserve"> </w:t>
      </w:r>
      <w:r w:rsidRPr="00E90D23">
        <w:rPr>
          <w:color w:val="010202"/>
        </w:rPr>
        <w:t>legislative</w:t>
      </w:r>
      <w:r w:rsidRPr="00E90D23">
        <w:rPr>
          <w:color w:val="010202"/>
          <w:spacing w:val="-7"/>
        </w:rPr>
        <w:t xml:space="preserve"> </w:t>
      </w:r>
      <w:r w:rsidRPr="00E90D23">
        <w:rPr>
          <w:color w:val="010202"/>
        </w:rPr>
        <w:t>or</w:t>
      </w:r>
      <w:r w:rsidRPr="00E90D23">
        <w:rPr>
          <w:color w:val="010202"/>
          <w:spacing w:val="-6"/>
        </w:rPr>
        <w:t xml:space="preserve"> </w:t>
      </w:r>
      <w:r w:rsidRPr="00E90D23">
        <w:rPr>
          <w:color w:val="010202"/>
        </w:rPr>
        <w:t>administrative</w:t>
      </w:r>
      <w:r w:rsidRPr="00E90D23">
        <w:rPr>
          <w:color w:val="010202"/>
          <w:spacing w:val="-7"/>
        </w:rPr>
        <w:t xml:space="preserve"> </w:t>
      </w:r>
      <w:r w:rsidRPr="00E90D23">
        <w:rPr>
          <w:color w:val="010202"/>
        </w:rPr>
        <w:t>provision,</w:t>
      </w:r>
      <w:r w:rsidRPr="00E90D23">
        <w:rPr>
          <w:color w:val="010202"/>
          <w:spacing w:val="-5"/>
        </w:rPr>
        <w:t xml:space="preserve"> </w:t>
      </w:r>
      <w:r w:rsidRPr="00E90D23">
        <w:rPr>
          <w:color w:val="010202"/>
        </w:rPr>
        <w:t>or</w:t>
      </w:r>
      <w:r w:rsidRPr="00E90D23">
        <w:rPr>
          <w:color w:val="010202"/>
          <w:spacing w:val="-5"/>
        </w:rPr>
        <w:t xml:space="preserve"> </w:t>
      </w:r>
      <w:r w:rsidRPr="00E90D23">
        <w:rPr>
          <w:color w:val="010202"/>
        </w:rPr>
        <w:t>a</w:t>
      </w:r>
      <w:r w:rsidRPr="00E90D23">
        <w:rPr>
          <w:color w:val="010202"/>
          <w:spacing w:val="-7"/>
        </w:rPr>
        <w:t xml:space="preserve"> </w:t>
      </w:r>
      <w:r w:rsidRPr="00E90D23">
        <w:rPr>
          <w:color w:val="010202"/>
        </w:rPr>
        <w:t>judicial</w:t>
      </w:r>
      <w:r w:rsidRPr="00E90D23">
        <w:rPr>
          <w:color w:val="010202"/>
          <w:spacing w:val="-6"/>
        </w:rPr>
        <w:t xml:space="preserve"> </w:t>
      </w:r>
      <w:r w:rsidRPr="00E90D23">
        <w:rPr>
          <w:color w:val="010202"/>
        </w:rPr>
        <w:t>decision,</w:t>
      </w:r>
      <w:r w:rsidRPr="00E90D23">
        <w:rPr>
          <w:color w:val="010202"/>
          <w:spacing w:val="-5"/>
        </w:rPr>
        <w:t xml:space="preserve"> </w:t>
      </w:r>
      <w:r w:rsidRPr="00E90D23">
        <w:rPr>
          <w:color w:val="010202"/>
        </w:rPr>
        <w:t>or</w:t>
      </w:r>
      <w:r w:rsidRPr="00E90D23">
        <w:rPr>
          <w:color w:val="010202"/>
          <w:spacing w:val="-5"/>
        </w:rPr>
        <w:t xml:space="preserve"> </w:t>
      </w:r>
      <w:r w:rsidRPr="00E90D23">
        <w:rPr>
          <w:color w:val="010202"/>
        </w:rPr>
        <w:t>a</w:t>
      </w:r>
      <w:r w:rsidRPr="00E90D23">
        <w:rPr>
          <w:color w:val="010202"/>
          <w:spacing w:val="-7"/>
        </w:rPr>
        <w:t xml:space="preserve"> </w:t>
      </w:r>
      <w:r w:rsidRPr="00E90D23">
        <w:rPr>
          <w:color w:val="010202"/>
        </w:rPr>
        <w:t>registration).</w:t>
      </w:r>
      <w:r w:rsidRPr="00E90D23">
        <w:rPr>
          <w:color w:val="010202"/>
          <w:spacing w:val="46"/>
        </w:rPr>
        <w:t xml:space="preserve"> </w:t>
      </w:r>
      <w:r w:rsidRPr="00E90D23">
        <w:rPr>
          <w:color w:val="010202"/>
        </w:rPr>
        <w:t>Such</w:t>
      </w:r>
      <w:r w:rsidRPr="00E90D23">
        <w:rPr>
          <w:color w:val="010202"/>
          <w:spacing w:val="-9"/>
        </w:rPr>
        <w:t xml:space="preserve"> </w:t>
      </w:r>
      <w:r w:rsidRPr="00E90D23">
        <w:rPr>
          <w:color w:val="010202"/>
        </w:rPr>
        <w:t>an</w:t>
      </w:r>
      <w:r w:rsidRPr="00E90D23">
        <w:rPr>
          <w:color w:val="010202"/>
          <w:spacing w:val="-9"/>
        </w:rPr>
        <w:t xml:space="preserve"> </w:t>
      </w:r>
      <w:r w:rsidRPr="00E90D23">
        <w:rPr>
          <w:color w:val="010202"/>
        </w:rPr>
        <w:t>official</w:t>
      </w:r>
      <w:r w:rsidRPr="00E90D23">
        <w:rPr>
          <w:color w:val="010202"/>
          <w:spacing w:val="-8"/>
        </w:rPr>
        <w:t xml:space="preserve"> </w:t>
      </w:r>
      <w:r w:rsidRPr="00E90D23">
        <w:rPr>
          <w:color w:val="010202"/>
        </w:rPr>
        <w:t>act</w:t>
      </w:r>
      <w:r w:rsidRPr="00E90D23">
        <w:rPr>
          <w:color w:val="010202"/>
          <w:spacing w:val="-7"/>
        </w:rPr>
        <w:t xml:space="preserve"> </w:t>
      </w:r>
      <w:r w:rsidRPr="00E90D23">
        <w:rPr>
          <w:color w:val="010202"/>
        </w:rPr>
        <w:t>is</w:t>
      </w:r>
      <w:r w:rsidRPr="00E90D23">
        <w:rPr>
          <w:color w:val="010202"/>
          <w:spacing w:val="-56"/>
        </w:rPr>
        <w:t xml:space="preserve"> </w:t>
      </w:r>
      <w:r w:rsidRPr="00E90D23">
        <w:rPr>
          <w:color w:val="010202"/>
        </w:rPr>
        <w:t>required</w:t>
      </w:r>
      <w:r w:rsidRPr="00E90D23">
        <w:rPr>
          <w:color w:val="010202"/>
          <w:spacing w:val="-8"/>
        </w:rPr>
        <w:t xml:space="preserve"> </w:t>
      </w:r>
      <w:r w:rsidRPr="00E90D23">
        <w:rPr>
          <w:color w:val="010202"/>
        </w:rPr>
        <w:t>because</w:t>
      </w:r>
      <w:r w:rsidRPr="00E90D23">
        <w:rPr>
          <w:color w:val="010202"/>
          <w:spacing w:val="-7"/>
        </w:rPr>
        <w:t xml:space="preserve"> </w:t>
      </w:r>
      <w:r w:rsidRPr="00E90D23">
        <w:rPr>
          <w:color w:val="010202"/>
        </w:rPr>
        <w:t>the</w:t>
      </w:r>
      <w:r w:rsidRPr="00E90D23">
        <w:rPr>
          <w:color w:val="010202"/>
          <w:spacing w:val="-7"/>
        </w:rPr>
        <w:t xml:space="preserve"> </w:t>
      </w:r>
      <w:r w:rsidRPr="00E90D23">
        <w:rPr>
          <w:color w:val="010202"/>
        </w:rPr>
        <w:t>specific</w:t>
      </w:r>
      <w:r w:rsidRPr="00E90D23">
        <w:rPr>
          <w:color w:val="010202"/>
          <w:spacing w:val="-8"/>
        </w:rPr>
        <w:t xml:space="preserve"> </w:t>
      </w:r>
      <w:r w:rsidRPr="00E90D23">
        <w:rPr>
          <w:color w:val="010202"/>
        </w:rPr>
        <w:t>elements</w:t>
      </w:r>
      <w:r w:rsidRPr="00E90D23">
        <w:rPr>
          <w:color w:val="010202"/>
          <w:spacing w:val="-7"/>
        </w:rPr>
        <w:t xml:space="preserve"> </w:t>
      </w:r>
      <w:r w:rsidRPr="00E90D23">
        <w:rPr>
          <w:color w:val="010202"/>
        </w:rPr>
        <w:t>of</w:t>
      </w:r>
      <w:r w:rsidRPr="00E90D23">
        <w:rPr>
          <w:color w:val="010202"/>
          <w:spacing w:val="-7"/>
        </w:rPr>
        <w:t xml:space="preserve"> </w:t>
      </w:r>
      <w:r w:rsidRPr="00E90D23">
        <w:rPr>
          <w:color w:val="010202"/>
        </w:rPr>
        <w:t>the</w:t>
      </w:r>
      <w:r w:rsidRPr="00E90D23">
        <w:rPr>
          <w:color w:val="010202"/>
          <w:spacing w:val="-9"/>
        </w:rPr>
        <w:t xml:space="preserve"> </w:t>
      </w:r>
      <w:r w:rsidRPr="00E90D23">
        <w:rPr>
          <w:color w:val="010202"/>
        </w:rPr>
        <w:t>object</w:t>
      </w:r>
      <w:r w:rsidRPr="00E90D23">
        <w:rPr>
          <w:color w:val="010202"/>
          <w:spacing w:val="-7"/>
        </w:rPr>
        <w:t xml:space="preserve"> </w:t>
      </w:r>
      <w:r w:rsidRPr="00E90D23">
        <w:rPr>
          <w:color w:val="010202"/>
        </w:rPr>
        <w:t>of</w:t>
      </w:r>
      <w:r w:rsidRPr="00E90D23">
        <w:rPr>
          <w:color w:val="010202"/>
          <w:spacing w:val="-8"/>
        </w:rPr>
        <w:t xml:space="preserve"> </w:t>
      </w:r>
      <w:r w:rsidRPr="00E90D23">
        <w:rPr>
          <w:color w:val="010202"/>
        </w:rPr>
        <w:t>protection</w:t>
      </w:r>
      <w:r w:rsidRPr="00E90D23">
        <w:rPr>
          <w:color w:val="010202"/>
          <w:spacing w:val="-9"/>
        </w:rPr>
        <w:t xml:space="preserve"> </w:t>
      </w:r>
      <w:r w:rsidRPr="00E90D23">
        <w:rPr>
          <w:color w:val="010202"/>
        </w:rPr>
        <w:t>(the</w:t>
      </w:r>
      <w:r w:rsidRPr="00E90D23">
        <w:rPr>
          <w:color w:val="010202"/>
          <w:spacing w:val="-7"/>
        </w:rPr>
        <w:t xml:space="preserve"> </w:t>
      </w:r>
      <w:r w:rsidRPr="00E90D23">
        <w:rPr>
          <w:color w:val="010202"/>
        </w:rPr>
        <w:t>geographical</w:t>
      </w:r>
      <w:r w:rsidRPr="00E90D23">
        <w:rPr>
          <w:color w:val="010202"/>
          <w:spacing w:val="-9"/>
        </w:rPr>
        <w:t xml:space="preserve"> </w:t>
      </w:r>
      <w:r w:rsidRPr="00E90D23">
        <w:rPr>
          <w:color w:val="010202"/>
        </w:rPr>
        <w:t>area,</w:t>
      </w:r>
      <w:r w:rsidRPr="00E90D23">
        <w:rPr>
          <w:color w:val="010202"/>
          <w:spacing w:val="-7"/>
        </w:rPr>
        <w:t xml:space="preserve"> </w:t>
      </w:r>
      <w:r w:rsidRPr="00E90D23">
        <w:rPr>
          <w:color w:val="010202"/>
        </w:rPr>
        <w:t>the</w:t>
      </w:r>
      <w:r w:rsidRPr="00E90D23">
        <w:rPr>
          <w:color w:val="010202"/>
          <w:spacing w:val="-7"/>
        </w:rPr>
        <w:t xml:space="preserve"> </w:t>
      </w:r>
      <w:r w:rsidRPr="00E90D23">
        <w:rPr>
          <w:color w:val="010202"/>
        </w:rPr>
        <w:t>lawful</w:t>
      </w:r>
      <w:r w:rsidRPr="00E90D23">
        <w:rPr>
          <w:color w:val="010202"/>
          <w:spacing w:val="-56"/>
        </w:rPr>
        <w:t xml:space="preserve"> </w:t>
      </w:r>
      <w:r w:rsidRPr="00E90D23">
        <w:rPr>
          <w:color w:val="010202"/>
        </w:rPr>
        <w:t>users of the appellation of origin, the nature of the product) must be determined.</w:t>
      </w:r>
      <w:r w:rsidRPr="00E90D23">
        <w:rPr>
          <w:color w:val="010202"/>
          <w:spacing w:val="1"/>
        </w:rPr>
        <w:t xml:space="preserve"> </w:t>
      </w:r>
      <w:r w:rsidRPr="00E90D23">
        <w:rPr>
          <w:color w:val="010202"/>
        </w:rPr>
        <w:t>Those elements</w:t>
      </w:r>
      <w:r w:rsidRPr="00E90D23">
        <w:rPr>
          <w:color w:val="010202"/>
          <w:spacing w:val="1"/>
        </w:rPr>
        <w:t xml:space="preserve"> </w:t>
      </w:r>
      <w:r w:rsidRPr="00E90D23">
        <w:rPr>
          <w:color w:val="010202"/>
        </w:rPr>
        <w:t>must be indicated in the application for international registration in accordance with Rule 1 of the</w:t>
      </w:r>
      <w:r w:rsidRPr="00E90D23">
        <w:rPr>
          <w:color w:val="010202"/>
          <w:spacing w:val="1"/>
        </w:rPr>
        <w:t xml:space="preserve"> </w:t>
      </w:r>
      <w:r w:rsidRPr="00E90D23">
        <w:rPr>
          <w:color w:val="010202"/>
        </w:rPr>
        <w:t>Regulations</w:t>
      </w:r>
      <w:r w:rsidRPr="00E90D23">
        <w:rPr>
          <w:color w:val="010202"/>
          <w:spacing w:val="3"/>
        </w:rPr>
        <w:t xml:space="preserve"> </w:t>
      </w:r>
      <w:r w:rsidRPr="00E90D23">
        <w:rPr>
          <w:color w:val="010202"/>
        </w:rPr>
        <w:t>under</w:t>
      </w:r>
      <w:r w:rsidRPr="00E90D23">
        <w:rPr>
          <w:color w:val="010202"/>
          <w:spacing w:val="3"/>
        </w:rPr>
        <w:t xml:space="preserve"> </w:t>
      </w:r>
      <w:r w:rsidRPr="00E90D23">
        <w:rPr>
          <w:color w:val="010202"/>
        </w:rPr>
        <w:t>the</w:t>
      </w:r>
      <w:r w:rsidRPr="00E90D23">
        <w:rPr>
          <w:color w:val="010202"/>
          <w:spacing w:val="1"/>
        </w:rPr>
        <w:t xml:space="preserve"> </w:t>
      </w:r>
      <w:r w:rsidRPr="00E90D23">
        <w:rPr>
          <w:color w:val="010202"/>
        </w:rPr>
        <w:t>Lisbon</w:t>
      </w:r>
      <w:r w:rsidRPr="00E90D23">
        <w:rPr>
          <w:color w:val="010202"/>
          <w:spacing w:val="1"/>
        </w:rPr>
        <w:t xml:space="preserve"> </w:t>
      </w:r>
      <w:r w:rsidRPr="00E90D23">
        <w:rPr>
          <w:color w:val="010202"/>
        </w:rPr>
        <w:t>Agreement.</w:t>
      </w:r>
    </w:p>
    <w:p w14:paraId="37DDB848" w14:textId="77777777" w:rsidR="004B1A17" w:rsidRPr="00E90D23" w:rsidRDefault="004B1A17" w:rsidP="00E90D23">
      <w:pPr>
        <w:jc w:val="both"/>
      </w:pPr>
    </w:p>
    <w:p w14:paraId="4FF37B05" w14:textId="77777777" w:rsidR="004B1A17" w:rsidRPr="00E90D23" w:rsidRDefault="004B1A17" w:rsidP="00E90D23">
      <w:pPr>
        <w:jc w:val="both"/>
      </w:pPr>
      <w:r w:rsidRPr="00E90D23">
        <w:rPr>
          <w:color w:val="010202"/>
        </w:rPr>
        <w:t>The second condition laid down by Article 1(2) is that the appellation of origin must be</w:t>
      </w:r>
      <w:r w:rsidRPr="00E90D23">
        <w:rPr>
          <w:color w:val="010202"/>
          <w:spacing w:val="1"/>
        </w:rPr>
        <w:t xml:space="preserve"> </w:t>
      </w:r>
      <w:r w:rsidRPr="00E90D23">
        <w:rPr>
          <w:color w:val="010202"/>
        </w:rPr>
        <w:t>registered with the International Bureau of WIPO.</w:t>
      </w:r>
      <w:r w:rsidRPr="00E90D23">
        <w:rPr>
          <w:color w:val="010202"/>
          <w:spacing w:val="1"/>
        </w:rPr>
        <w:t xml:space="preserve"> </w:t>
      </w:r>
      <w:r w:rsidRPr="00E90D23">
        <w:rPr>
          <w:color w:val="010202"/>
        </w:rPr>
        <w:t>Articles 5 and 7 of the Agreement itself and the</w:t>
      </w:r>
      <w:r w:rsidRPr="00E90D23">
        <w:rPr>
          <w:color w:val="010202"/>
          <w:spacing w:val="1"/>
        </w:rPr>
        <w:t xml:space="preserve"> </w:t>
      </w:r>
      <w:r w:rsidRPr="00E90D23">
        <w:rPr>
          <w:color w:val="010202"/>
        </w:rPr>
        <w:t>Regulations</w:t>
      </w:r>
      <w:r w:rsidRPr="00E90D23">
        <w:rPr>
          <w:color w:val="010202"/>
          <w:spacing w:val="3"/>
        </w:rPr>
        <w:t xml:space="preserve"> </w:t>
      </w:r>
      <w:r w:rsidRPr="00E90D23">
        <w:rPr>
          <w:color w:val="010202"/>
        </w:rPr>
        <w:t>set</w:t>
      </w:r>
      <w:r w:rsidRPr="00E90D23">
        <w:rPr>
          <w:color w:val="010202"/>
          <w:spacing w:val="2"/>
        </w:rPr>
        <w:t xml:space="preserve"> </w:t>
      </w:r>
      <w:r w:rsidRPr="00E90D23">
        <w:rPr>
          <w:color w:val="010202"/>
        </w:rPr>
        <w:t>forth</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procedure</w:t>
      </w:r>
      <w:r w:rsidRPr="00E90D23">
        <w:rPr>
          <w:color w:val="010202"/>
          <w:spacing w:val="1"/>
        </w:rPr>
        <w:t xml:space="preserve"> </w:t>
      </w:r>
      <w:r w:rsidRPr="00E90D23">
        <w:rPr>
          <w:color w:val="010202"/>
        </w:rPr>
        <w:t>for</w:t>
      </w:r>
      <w:r w:rsidRPr="00E90D23">
        <w:rPr>
          <w:color w:val="010202"/>
          <w:spacing w:val="2"/>
        </w:rPr>
        <w:t xml:space="preserve"> </w:t>
      </w:r>
      <w:r w:rsidRPr="00E90D23">
        <w:rPr>
          <w:color w:val="010202"/>
        </w:rPr>
        <w:t>international</w:t>
      </w:r>
      <w:r w:rsidRPr="00E90D23">
        <w:rPr>
          <w:color w:val="010202"/>
          <w:spacing w:val="4"/>
        </w:rPr>
        <w:t xml:space="preserve"> </w:t>
      </w:r>
      <w:r w:rsidRPr="00E90D23">
        <w:rPr>
          <w:color w:val="010202"/>
        </w:rPr>
        <w:t>registration.</w:t>
      </w:r>
    </w:p>
    <w:p w14:paraId="4AC358FD" w14:textId="77777777" w:rsidR="004B1A17" w:rsidRPr="00E90D23" w:rsidRDefault="004B1A17" w:rsidP="00E90D23">
      <w:pPr>
        <w:jc w:val="both"/>
      </w:pPr>
    </w:p>
    <w:p w14:paraId="4339CA83" w14:textId="77777777" w:rsidR="004B1A17" w:rsidRPr="00E90D23" w:rsidRDefault="004B1A17" w:rsidP="00E90D23">
      <w:pPr>
        <w:jc w:val="both"/>
      </w:pPr>
      <w:r w:rsidRPr="00E90D23">
        <w:rPr>
          <w:color w:val="010202"/>
        </w:rPr>
        <w:t>Article 2(2) defines the country of origin as being “the country whose name, or the country</w:t>
      </w:r>
      <w:r w:rsidRPr="00E90D23">
        <w:rPr>
          <w:color w:val="010202"/>
          <w:spacing w:val="1"/>
        </w:rPr>
        <w:t xml:space="preserve"> </w:t>
      </w:r>
      <w:r w:rsidRPr="00E90D23">
        <w:rPr>
          <w:color w:val="010202"/>
        </w:rPr>
        <w:t>in which is situated the region or locality whose name, constitutes the appellation of origin which</w:t>
      </w:r>
      <w:r w:rsidRPr="00E90D23">
        <w:rPr>
          <w:color w:val="010202"/>
          <w:spacing w:val="1"/>
        </w:rPr>
        <w:t xml:space="preserve"> </w:t>
      </w:r>
      <w:r w:rsidRPr="00E90D23">
        <w:rPr>
          <w:color w:val="010202"/>
        </w:rPr>
        <w:t>has</w:t>
      </w:r>
      <w:r w:rsidRPr="00E90D23">
        <w:rPr>
          <w:color w:val="010202"/>
          <w:spacing w:val="2"/>
        </w:rPr>
        <w:t xml:space="preserve"> </w:t>
      </w:r>
      <w:r w:rsidRPr="00E90D23">
        <w:rPr>
          <w:color w:val="010202"/>
        </w:rPr>
        <w:t>given</w:t>
      </w:r>
      <w:r w:rsidRPr="00E90D23">
        <w:rPr>
          <w:color w:val="010202"/>
          <w:spacing w:val="2"/>
        </w:rPr>
        <w:t xml:space="preserve"> </w:t>
      </w:r>
      <w:r w:rsidRPr="00E90D23">
        <w:rPr>
          <w:color w:val="010202"/>
        </w:rPr>
        <w:t>the</w:t>
      </w:r>
      <w:r w:rsidRPr="00E90D23">
        <w:rPr>
          <w:color w:val="010202"/>
          <w:spacing w:val="3"/>
        </w:rPr>
        <w:t xml:space="preserve"> </w:t>
      </w:r>
      <w:r w:rsidRPr="00E90D23">
        <w:rPr>
          <w:color w:val="010202"/>
        </w:rPr>
        <w:t>product</w:t>
      </w:r>
      <w:r w:rsidRPr="00E90D23">
        <w:rPr>
          <w:color w:val="010202"/>
          <w:spacing w:val="2"/>
        </w:rPr>
        <w:t xml:space="preserve"> </w:t>
      </w:r>
      <w:r w:rsidRPr="00E90D23">
        <w:rPr>
          <w:color w:val="010202"/>
        </w:rPr>
        <w:t>its</w:t>
      </w:r>
      <w:r w:rsidRPr="00E90D23">
        <w:rPr>
          <w:color w:val="010202"/>
          <w:spacing w:val="3"/>
        </w:rPr>
        <w:t xml:space="preserve"> </w:t>
      </w:r>
      <w:r w:rsidRPr="00E90D23">
        <w:rPr>
          <w:color w:val="010202"/>
        </w:rPr>
        <w:t>reputation.”</w:t>
      </w:r>
    </w:p>
    <w:p w14:paraId="67D728FF" w14:textId="77777777" w:rsidR="00714394" w:rsidRPr="00E90D23" w:rsidRDefault="00714394" w:rsidP="00E90D23">
      <w:pPr>
        <w:jc w:val="both"/>
        <w:rPr>
          <w:lang w:val="en-US" w:eastAsia="ar-SA"/>
        </w:rPr>
      </w:pPr>
    </w:p>
    <w:p w14:paraId="5929CFAF" w14:textId="77777777" w:rsidR="007E29A1" w:rsidRDefault="007E29A1" w:rsidP="00E90D23">
      <w:pPr>
        <w:jc w:val="both"/>
        <w:rPr>
          <w:lang w:val="en-US" w:eastAsia="ar-SA"/>
        </w:rPr>
      </w:pPr>
    </w:p>
    <w:p w14:paraId="11C29397" w14:textId="32C20AEC" w:rsidR="00714394" w:rsidRPr="007E29A1" w:rsidRDefault="00714394" w:rsidP="00E90D23">
      <w:pPr>
        <w:jc w:val="both"/>
        <w:rPr>
          <w:b/>
          <w:bCs/>
          <w:lang w:val="kk-KZ" w:eastAsia="ar-SA"/>
        </w:rPr>
      </w:pPr>
      <w:proofErr w:type="spellStart"/>
      <w:r w:rsidRPr="007E29A1">
        <w:rPr>
          <w:b/>
          <w:bCs/>
          <w:lang w:val="en-US" w:eastAsia="ar-SA"/>
        </w:rPr>
        <w:lastRenderedPageBreak/>
        <w:t>Lec</w:t>
      </w:r>
      <w:proofErr w:type="spellEnd"/>
      <w:r w:rsidRPr="007E29A1">
        <w:rPr>
          <w:b/>
          <w:bCs/>
          <w:lang w:val="en-US" w:eastAsia="ar-SA"/>
        </w:rPr>
        <w:t xml:space="preserve"> 8</w:t>
      </w:r>
      <w:r w:rsidRPr="007E29A1">
        <w:rPr>
          <w:b/>
          <w:bCs/>
          <w:lang w:val="kk-KZ" w:eastAsia="ar-SA"/>
        </w:rPr>
        <w:t>.</w:t>
      </w:r>
      <w:r w:rsidRPr="007E29A1">
        <w:rPr>
          <w:b/>
          <w:bCs/>
          <w:lang w:val="en-US"/>
        </w:rPr>
        <w:t xml:space="preserve">  The right to topology integrated circuits – its concept, principle.</w:t>
      </w:r>
    </w:p>
    <w:p w14:paraId="1A137147" w14:textId="77777777" w:rsidR="00E54FF4" w:rsidRPr="00E90D23" w:rsidRDefault="00E54FF4" w:rsidP="00E90D23">
      <w:pPr>
        <w:jc w:val="both"/>
        <w:rPr>
          <w:color w:val="000000"/>
        </w:rPr>
      </w:pPr>
      <w:r w:rsidRPr="00E90D23">
        <w:rPr>
          <w:color w:val="000000"/>
        </w:rPr>
        <w:t>1) bulletin - the official periodical on the protection of integrated circuits topologies;</w:t>
      </w:r>
    </w:p>
    <w:p w14:paraId="76ED62EB" w14:textId="77777777" w:rsidR="00E54FF4" w:rsidRPr="00E90D23" w:rsidRDefault="00E54FF4" w:rsidP="00E90D23">
      <w:pPr>
        <w:jc w:val="both"/>
        <w:rPr>
          <w:color w:val="000000"/>
        </w:rPr>
      </w:pPr>
      <w:r w:rsidRPr="00E90D23">
        <w:rPr>
          <w:color w:val="000000"/>
        </w:rPr>
        <w:t>      2) an integrated circuit - a microelectronic product of final or intermediate form, designed to perform the functions of an electronic circuit, which elements and connections are inseparably formed in the volume and (or) on the surface of the material on which basis the product is made;</w:t>
      </w:r>
    </w:p>
    <w:p w14:paraId="0BF8BF12" w14:textId="77777777" w:rsidR="00E54FF4" w:rsidRPr="00E90D23" w:rsidRDefault="00E54FF4" w:rsidP="00E90D23">
      <w:pPr>
        <w:jc w:val="both"/>
        <w:rPr>
          <w:color w:val="000000"/>
        </w:rPr>
      </w:pPr>
      <w:r w:rsidRPr="00E90D23">
        <w:rPr>
          <w:color w:val="000000"/>
        </w:rPr>
        <w:t>      3) the topology of an integrated circuit (hereinafter - the topology) - spatial-geometric arrangement of the set of elements of the integrated circuit and connections between them fixed on the material carrier;</w:t>
      </w:r>
    </w:p>
    <w:p w14:paraId="60C6C604" w14:textId="77777777" w:rsidR="00E54FF4" w:rsidRPr="00E90D23" w:rsidRDefault="00E54FF4" w:rsidP="00E90D23">
      <w:pPr>
        <w:jc w:val="both"/>
        <w:rPr>
          <w:color w:val="000000"/>
        </w:rPr>
      </w:pPr>
      <w:r w:rsidRPr="00E90D23">
        <w:rPr>
          <w:color w:val="000000"/>
        </w:rPr>
        <w:t>      4) the right holder - the author, his successor, as well as any individual or legal entity who has the exclusive right obtained by virtue of the law or the contract;</w:t>
      </w:r>
    </w:p>
    <w:p w14:paraId="44A7754C" w14:textId="77777777" w:rsidR="00E54FF4" w:rsidRPr="00E90D23" w:rsidRDefault="00E54FF4" w:rsidP="00E90D23">
      <w:pPr>
        <w:jc w:val="both"/>
        <w:rPr>
          <w:color w:val="000000"/>
        </w:rPr>
      </w:pPr>
      <w:r w:rsidRPr="00E90D23">
        <w:rPr>
          <w:color w:val="000000"/>
        </w:rPr>
        <w:t>      5) license contract - an contract under which the right holder (licensor) grants the other party (licensee) the right to use temporarily the topology in a certain way;</w:t>
      </w:r>
    </w:p>
    <w:p w14:paraId="674BC963" w14:textId="77777777" w:rsidR="00E54FF4" w:rsidRPr="00E90D23" w:rsidRDefault="00E54FF4" w:rsidP="00E90D23">
      <w:pPr>
        <w:jc w:val="both"/>
        <w:rPr>
          <w:color w:val="000000"/>
        </w:rPr>
      </w:pPr>
      <w:r w:rsidRPr="00E90D23">
        <w:rPr>
          <w:color w:val="000000"/>
        </w:rPr>
        <w:t>      6) patent attorneys - citizens of the Republic of Kazakhstan who, in accordance with the legislation of the Republic of Kazakhstan, have been granted the right to represent individuals and legal entities before the authorized body;</w:t>
      </w:r>
    </w:p>
    <w:p w14:paraId="6179C091" w14:textId="77777777" w:rsidR="00E54FF4" w:rsidRPr="00E90D23" w:rsidRDefault="00E54FF4" w:rsidP="00E90D23">
      <w:pPr>
        <w:jc w:val="both"/>
        <w:rPr>
          <w:color w:val="000000"/>
        </w:rPr>
      </w:pPr>
      <w:r w:rsidRPr="00E90D23">
        <w:rPr>
          <w:color w:val="000000"/>
        </w:rPr>
        <w:t>      7) the exclusive right to topology - the property right of the right holder to use the topology in any way at his discretion;</w:t>
      </w:r>
    </w:p>
    <w:p w14:paraId="16DD6035" w14:textId="77777777" w:rsidR="00E54FF4" w:rsidRPr="00E90D23" w:rsidRDefault="00E54FF4" w:rsidP="00E90D23">
      <w:pPr>
        <w:jc w:val="both"/>
        <w:rPr>
          <w:color w:val="000000"/>
        </w:rPr>
      </w:pPr>
      <w:r w:rsidRPr="00E90D23">
        <w:rPr>
          <w:color w:val="000000"/>
        </w:rPr>
        <w:t>      8) use of topology – application, importation, offer for sale, sale or other introduction of topology, an integrated circuit with this topology or a product, including such an integrated circuit, in civil circulation, carried out for commercial purposes, unless otherwise provided by this Law;</w:t>
      </w:r>
    </w:p>
    <w:p w14:paraId="45C08973" w14:textId="77777777" w:rsidR="00E54FF4" w:rsidRPr="00E90D23" w:rsidRDefault="00E54FF4" w:rsidP="00E90D23">
      <w:pPr>
        <w:jc w:val="both"/>
        <w:rPr>
          <w:color w:val="000000"/>
        </w:rPr>
      </w:pPr>
      <w:r w:rsidRPr="00E90D23">
        <w:rPr>
          <w:color w:val="000000"/>
        </w:rPr>
        <w:t>      9) the authorized body - the central executive body, carrying out, within its authority, the leadership in the field of legal protection of the integrated circuits topologies.</w:t>
      </w:r>
    </w:p>
    <w:p w14:paraId="4DF7A769" w14:textId="77777777" w:rsidR="00E54FF4" w:rsidRPr="00E90D23" w:rsidRDefault="00E54FF4" w:rsidP="00E90D23">
      <w:pPr>
        <w:jc w:val="both"/>
        <w:rPr>
          <w:color w:val="000000"/>
        </w:rPr>
      </w:pPr>
      <w:r w:rsidRPr="00E90D23">
        <w:rPr>
          <w:color w:val="000000"/>
        </w:rPr>
        <w:t>The competence of the authorized body shall include: </w:t>
      </w:r>
    </w:p>
    <w:p w14:paraId="30DE44E2" w14:textId="77777777" w:rsidR="00E54FF4" w:rsidRPr="00E90D23" w:rsidRDefault="00E54FF4" w:rsidP="00E90D23">
      <w:pPr>
        <w:jc w:val="both"/>
        <w:rPr>
          <w:color w:val="000000"/>
        </w:rPr>
      </w:pPr>
      <w:r w:rsidRPr="00E90D23">
        <w:rPr>
          <w:color w:val="000000"/>
        </w:rPr>
        <w:t>      1) participation in the implementation of state policy in the field of legal protection of rights to topologies;</w:t>
      </w:r>
    </w:p>
    <w:p w14:paraId="5A054E7E" w14:textId="77777777" w:rsidR="00E54FF4" w:rsidRPr="00E90D23" w:rsidRDefault="00E54FF4" w:rsidP="00E90D23">
      <w:pPr>
        <w:jc w:val="both"/>
        <w:rPr>
          <w:color w:val="000000"/>
        </w:rPr>
      </w:pPr>
      <w:r w:rsidRPr="00E90D23">
        <w:rPr>
          <w:color w:val="000000"/>
        </w:rPr>
        <w:t>      2) development and approval of:</w:t>
      </w:r>
    </w:p>
    <w:p w14:paraId="18A1210D" w14:textId="77777777" w:rsidR="00E54FF4" w:rsidRPr="00E90D23" w:rsidRDefault="00E54FF4" w:rsidP="00E90D23">
      <w:pPr>
        <w:jc w:val="both"/>
        <w:rPr>
          <w:color w:val="000000"/>
        </w:rPr>
      </w:pPr>
      <w:r w:rsidRPr="00E90D23">
        <w:rPr>
          <w:color w:val="000000"/>
        </w:rPr>
        <w:t>      the rules of examination of applications for registration of topologies;</w:t>
      </w:r>
    </w:p>
    <w:p w14:paraId="787DAB10" w14:textId="77777777" w:rsidR="00E54FF4" w:rsidRPr="00E90D23" w:rsidRDefault="00E54FF4" w:rsidP="00E90D23">
      <w:pPr>
        <w:jc w:val="both"/>
        <w:rPr>
          <w:color w:val="000000"/>
        </w:rPr>
      </w:pPr>
      <w:r w:rsidRPr="00E90D23">
        <w:rPr>
          <w:color w:val="000000"/>
        </w:rPr>
        <w:t>      the rules of entering topologies in the State register of integrated circuits topologies and issuing of certificates of registration, certificates of authors;</w:t>
      </w:r>
    </w:p>
    <w:p w14:paraId="08187FA0" w14:textId="77777777" w:rsidR="00E54FF4" w:rsidRPr="00E90D23" w:rsidRDefault="00E54FF4" w:rsidP="00E90D23">
      <w:pPr>
        <w:jc w:val="both"/>
        <w:rPr>
          <w:color w:val="000000"/>
        </w:rPr>
      </w:pPr>
      <w:r w:rsidRPr="00E90D23">
        <w:rPr>
          <w:color w:val="000000"/>
        </w:rPr>
        <w:t>      the rules of registration in the State register of integrated circuits topologies of the exclusive right transfer, granting the right to use topologies;</w:t>
      </w:r>
    </w:p>
    <w:p w14:paraId="2EE4C583" w14:textId="77777777" w:rsidR="00E54FF4" w:rsidRPr="00E90D23" w:rsidRDefault="00E54FF4" w:rsidP="00E90D23">
      <w:pPr>
        <w:jc w:val="both"/>
        <w:rPr>
          <w:color w:val="000000"/>
        </w:rPr>
      </w:pPr>
      <w:r w:rsidRPr="00E90D23">
        <w:rPr>
          <w:color w:val="000000"/>
        </w:rPr>
        <w:t>      the rules for provision of extracts from the State register of integrated circuits topologies; the rules for consideration of objections by the appeals council;</w:t>
      </w:r>
    </w:p>
    <w:p w14:paraId="197A08C3" w14:textId="77777777" w:rsidR="00E54FF4" w:rsidRPr="00E90D23" w:rsidRDefault="00E54FF4" w:rsidP="00E90D23">
      <w:pPr>
        <w:jc w:val="both"/>
        <w:rPr>
          <w:color w:val="000000"/>
        </w:rPr>
      </w:pPr>
      <w:r w:rsidRPr="00E90D23">
        <w:rPr>
          <w:color w:val="000000"/>
        </w:rPr>
        <w:t>      the provisions on the attestation commission;</w:t>
      </w:r>
    </w:p>
    <w:p w14:paraId="79AECFF7" w14:textId="77777777" w:rsidR="00E54FF4" w:rsidRPr="00E90D23" w:rsidRDefault="00E54FF4" w:rsidP="00E90D23">
      <w:pPr>
        <w:jc w:val="both"/>
        <w:rPr>
          <w:color w:val="000000"/>
        </w:rPr>
      </w:pPr>
      <w:r w:rsidRPr="00E90D23">
        <w:rPr>
          <w:color w:val="000000"/>
        </w:rPr>
        <w:t>      the provisions on the appeals council;</w:t>
      </w:r>
    </w:p>
    <w:p w14:paraId="426D4099" w14:textId="77777777" w:rsidR="00E54FF4" w:rsidRPr="00E90D23" w:rsidRDefault="00E54FF4" w:rsidP="00E90D23">
      <w:pPr>
        <w:jc w:val="both"/>
        <w:rPr>
          <w:color w:val="000000"/>
        </w:rPr>
      </w:pPr>
      <w:r w:rsidRPr="00E90D23">
        <w:rPr>
          <w:color w:val="000000"/>
        </w:rPr>
        <w:t>      the provisions on the appeals commission;</w:t>
      </w:r>
    </w:p>
    <w:p w14:paraId="74540FCF" w14:textId="77777777" w:rsidR="00E54FF4" w:rsidRPr="00E90D23" w:rsidRDefault="00E54FF4" w:rsidP="00E90D23">
      <w:pPr>
        <w:jc w:val="both"/>
        <w:rPr>
          <w:color w:val="000000"/>
        </w:rPr>
      </w:pPr>
      <w:r w:rsidRPr="00E90D23">
        <w:rPr>
          <w:color w:val="000000"/>
        </w:rPr>
        <w:t>      3) determination of the order of publication in the bulletin of information on registered topologies;</w:t>
      </w:r>
    </w:p>
    <w:p w14:paraId="57EF7D6C" w14:textId="77777777" w:rsidR="00E54FF4" w:rsidRPr="00E90D23" w:rsidRDefault="00E54FF4" w:rsidP="00E90D23">
      <w:pPr>
        <w:jc w:val="both"/>
        <w:rPr>
          <w:color w:val="000000"/>
        </w:rPr>
      </w:pPr>
      <w:r w:rsidRPr="00E90D23">
        <w:rPr>
          <w:color w:val="000000"/>
        </w:rPr>
        <w:t>      4) certification of candidates for patent attorneys and their registration in the register of patent attorneys;</w:t>
      </w:r>
    </w:p>
    <w:p w14:paraId="19AB7094" w14:textId="77777777" w:rsidR="00E54FF4" w:rsidRPr="00E90D23" w:rsidRDefault="00E54FF4" w:rsidP="00E90D23">
      <w:pPr>
        <w:jc w:val="both"/>
        <w:rPr>
          <w:color w:val="000000"/>
        </w:rPr>
      </w:pPr>
      <w:r w:rsidRPr="00E90D23">
        <w:rPr>
          <w:color w:val="000000"/>
        </w:rPr>
        <w:t>      5) organization of the activity of the certification commission, the appeals council and the appeals commission;</w:t>
      </w:r>
    </w:p>
    <w:p w14:paraId="610A9729" w14:textId="77777777" w:rsidR="00E54FF4" w:rsidRPr="00E90D23" w:rsidRDefault="00E54FF4" w:rsidP="00E90D23">
      <w:pPr>
        <w:jc w:val="both"/>
        <w:rPr>
          <w:color w:val="000000"/>
        </w:rPr>
      </w:pPr>
      <w:r w:rsidRPr="00E90D23">
        <w:rPr>
          <w:color w:val="000000"/>
        </w:rPr>
        <w:t>      6) carrying out other powers provided for by this Law, other Laws of the Republic of Kazakhstan, acts of the President of the Republic of Kazakhstan and the Government of the Republic of Kazakhstan.</w:t>
      </w:r>
    </w:p>
    <w:p w14:paraId="5C742DC8" w14:textId="77777777" w:rsidR="00E54FF4" w:rsidRPr="00E90D23" w:rsidRDefault="00E54FF4" w:rsidP="00E90D23">
      <w:pPr>
        <w:jc w:val="both"/>
        <w:rPr>
          <w:color w:val="000000"/>
        </w:rPr>
      </w:pPr>
      <w:r w:rsidRPr="00E90D23">
        <w:rPr>
          <w:color w:val="000000"/>
        </w:rPr>
        <w:t>1. An expert organization established by the decision of the Government of the Republic of Kazakhstan in the organizational and legal form of a republican state enterprise on the right of economic management, subordinated in its activity to the authorized body shall:</w:t>
      </w:r>
    </w:p>
    <w:p w14:paraId="700D35FC" w14:textId="77777777" w:rsidR="00E54FF4" w:rsidRPr="00E90D23" w:rsidRDefault="00E54FF4" w:rsidP="00E90D23">
      <w:pPr>
        <w:jc w:val="both"/>
        <w:rPr>
          <w:color w:val="000000"/>
        </w:rPr>
      </w:pPr>
      <w:r w:rsidRPr="00E90D23">
        <w:rPr>
          <w:color w:val="000000"/>
        </w:rPr>
        <w:t>      1) examine applications for registration of topologies;</w:t>
      </w:r>
    </w:p>
    <w:p w14:paraId="45DCE6B4" w14:textId="77777777" w:rsidR="00E54FF4" w:rsidRPr="00E90D23" w:rsidRDefault="00E54FF4" w:rsidP="00E90D23">
      <w:pPr>
        <w:jc w:val="both"/>
        <w:rPr>
          <w:color w:val="000000"/>
        </w:rPr>
      </w:pPr>
      <w:r w:rsidRPr="00E90D23">
        <w:rPr>
          <w:color w:val="000000"/>
        </w:rPr>
        <w:t>      2) enter the topologies in the State register of integrated circuits topologies and issue certificates of registration, certificates of authors;</w:t>
      </w:r>
    </w:p>
    <w:p w14:paraId="468B5F6E" w14:textId="77777777" w:rsidR="00E54FF4" w:rsidRPr="00E90D23" w:rsidRDefault="00E54FF4" w:rsidP="00E90D23">
      <w:pPr>
        <w:jc w:val="both"/>
        <w:rPr>
          <w:color w:val="000000"/>
        </w:rPr>
      </w:pPr>
      <w:r w:rsidRPr="00E90D23">
        <w:rPr>
          <w:color w:val="000000"/>
        </w:rPr>
        <w:t>      3) register in the State register of integrated circuits topologies a transfer of the exclusive right, granting the right to use topologies;</w:t>
      </w:r>
    </w:p>
    <w:p w14:paraId="6BD8E935" w14:textId="77777777" w:rsidR="00E54FF4" w:rsidRPr="00E90D23" w:rsidRDefault="00E54FF4" w:rsidP="00E90D23">
      <w:pPr>
        <w:jc w:val="both"/>
        <w:rPr>
          <w:color w:val="000000"/>
        </w:rPr>
      </w:pPr>
      <w:r w:rsidRPr="00E90D23">
        <w:rPr>
          <w:color w:val="000000"/>
        </w:rPr>
        <w:lastRenderedPageBreak/>
        <w:t>      4) keep the State register of integrated circuits topologies, a bulletin and place them on its Internet resource;</w:t>
      </w:r>
    </w:p>
    <w:p w14:paraId="7B7785D2" w14:textId="77777777" w:rsidR="00E54FF4" w:rsidRPr="00E90D23" w:rsidRDefault="00E54FF4" w:rsidP="00E90D23">
      <w:pPr>
        <w:jc w:val="both"/>
        <w:rPr>
          <w:color w:val="000000"/>
        </w:rPr>
      </w:pPr>
      <w:r w:rsidRPr="00E90D23">
        <w:rPr>
          <w:color w:val="000000"/>
        </w:rPr>
        <w:t>      5) provide extracts from the State register of integrated circuits topologies;</w:t>
      </w:r>
    </w:p>
    <w:p w14:paraId="0C2F0C55" w14:textId="1EAE745E" w:rsidR="00714394" w:rsidRPr="00E90D23" w:rsidRDefault="00E54FF4" w:rsidP="00E90D23">
      <w:pPr>
        <w:jc w:val="both"/>
        <w:rPr>
          <w:color w:val="000000"/>
          <w:lang w:val="en-US"/>
        </w:rPr>
      </w:pPr>
      <w:r w:rsidRPr="00E90D23">
        <w:rPr>
          <w:color w:val="000000"/>
        </w:rPr>
        <w:t>      6) publish in the bulletin of the expert organization information on the registered topologies</w:t>
      </w:r>
      <w:r w:rsidRPr="00E90D23">
        <w:rPr>
          <w:color w:val="000000"/>
          <w:lang w:val="en-US"/>
        </w:rPr>
        <w:t>.</w:t>
      </w:r>
    </w:p>
    <w:p w14:paraId="5BA88E8B" w14:textId="77777777" w:rsidR="00E54FF4" w:rsidRPr="00E90D23" w:rsidRDefault="00E54FF4" w:rsidP="00E90D23">
      <w:pPr>
        <w:jc w:val="both"/>
        <w:rPr>
          <w:color w:val="000000"/>
        </w:rPr>
      </w:pPr>
      <w:r w:rsidRPr="00E90D23">
        <w:rPr>
          <w:color w:val="000000"/>
        </w:rPr>
        <w:t> 1. The legal protection provided by this Law extends only to the original topology. </w:t>
      </w:r>
    </w:p>
    <w:p w14:paraId="6C715F4F" w14:textId="77777777" w:rsidR="00E54FF4" w:rsidRPr="00E90D23" w:rsidRDefault="00E54FF4" w:rsidP="00E90D23">
      <w:pPr>
        <w:jc w:val="both"/>
        <w:rPr>
          <w:color w:val="000000"/>
        </w:rPr>
      </w:pPr>
      <w:r w:rsidRPr="00E90D23">
        <w:rPr>
          <w:color w:val="000000"/>
        </w:rPr>
        <w:t>      2. The original one is the topology created as a result of the creative activity of the author. The topology is recognized as original until proven otherwise.</w:t>
      </w:r>
    </w:p>
    <w:p w14:paraId="54623A5B" w14:textId="77777777" w:rsidR="00E54FF4" w:rsidRPr="00E90D23" w:rsidRDefault="00E54FF4" w:rsidP="00E90D23">
      <w:pPr>
        <w:jc w:val="both"/>
        <w:rPr>
          <w:color w:val="000000"/>
        </w:rPr>
      </w:pPr>
      <w:r w:rsidRPr="00E90D23">
        <w:rPr>
          <w:color w:val="000000"/>
        </w:rPr>
        <w:t>      3. Topologies, which set of elements is well known to developers and manufacturers of integrated circuits on the date of its creation, shall not be given legal protection by this Law. Topologies consisting of elements that are well known to developers and manufacturers of integrated circuits on the date of its creation shall be given legal protection only if the set of such elements as a whole meets the requirements of paragraph 2 of this Article.</w:t>
      </w:r>
    </w:p>
    <w:p w14:paraId="57659B2F" w14:textId="77777777" w:rsidR="00E54FF4" w:rsidRPr="00E90D23" w:rsidRDefault="00E54FF4" w:rsidP="00E90D23">
      <w:pPr>
        <w:jc w:val="both"/>
        <w:rPr>
          <w:color w:val="000000"/>
        </w:rPr>
      </w:pPr>
      <w:r w:rsidRPr="00E90D23">
        <w:rPr>
          <w:color w:val="000000"/>
        </w:rPr>
        <w:t>      4. The legal protection provided by this Law shall not extend to ideas, methods, systems, technology or coded information that may be embodied in a topology.</w:t>
      </w:r>
    </w:p>
    <w:p w14:paraId="6FFF4A04" w14:textId="77777777" w:rsidR="00E54FF4" w:rsidRPr="00E90D23" w:rsidRDefault="00E54FF4" w:rsidP="00E90D23">
      <w:pPr>
        <w:jc w:val="both"/>
        <w:rPr>
          <w:color w:val="000000"/>
        </w:rPr>
      </w:pPr>
      <w:bookmarkStart w:id="5" w:name="z54"/>
      <w:bookmarkEnd w:id="5"/>
      <w:r w:rsidRPr="00E90D23">
        <w:rPr>
          <w:color w:val="000000"/>
        </w:rPr>
        <w:t>Article 6. Authorship on the topology</w:t>
      </w:r>
    </w:p>
    <w:p w14:paraId="2FC76388" w14:textId="77777777" w:rsidR="00E54FF4" w:rsidRPr="00E90D23" w:rsidRDefault="00E54FF4" w:rsidP="00E90D23">
      <w:pPr>
        <w:jc w:val="both"/>
        <w:rPr>
          <w:color w:val="000000"/>
        </w:rPr>
      </w:pPr>
      <w:r w:rsidRPr="00E90D23">
        <w:rPr>
          <w:color w:val="000000"/>
        </w:rPr>
        <w:t>      1. The author of a topology is an individual whose creative work it is. </w:t>
      </w:r>
    </w:p>
    <w:p w14:paraId="0F42176D" w14:textId="77777777" w:rsidR="00E54FF4" w:rsidRPr="00E90D23" w:rsidRDefault="00E54FF4" w:rsidP="00E90D23">
      <w:pPr>
        <w:jc w:val="both"/>
        <w:rPr>
          <w:color w:val="000000"/>
        </w:rPr>
      </w:pPr>
      <w:r w:rsidRPr="00E90D23">
        <w:rPr>
          <w:color w:val="000000"/>
        </w:rPr>
        <w:t>      2. If several individuals participated in the creation of the topology, all of them are considered to be its authors (co-authors). The procedure for the use of the rights belonging to the co-authors is determined by contract between them.</w:t>
      </w:r>
    </w:p>
    <w:p w14:paraId="75895ADB" w14:textId="77777777" w:rsidR="00E54FF4" w:rsidRPr="00E90D23" w:rsidRDefault="00E54FF4" w:rsidP="00E90D23">
      <w:pPr>
        <w:jc w:val="both"/>
        <w:rPr>
          <w:color w:val="000000"/>
        </w:rPr>
      </w:pPr>
      <w:r w:rsidRPr="00E90D23">
        <w:rPr>
          <w:color w:val="000000"/>
        </w:rPr>
        <w:t>      1. The author of topology shall be recognized an individual by whose creative activity it has been created. </w:t>
      </w:r>
    </w:p>
    <w:p w14:paraId="316F6E7C" w14:textId="77777777" w:rsidR="00E54FF4" w:rsidRPr="00E90D23" w:rsidRDefault="00E54FF4" w:rsidP="00E90D23">
      <w:pPr>
        <w:jc w:val="both"/>
        <w:rPr>
          <w:color w:val="000000"/>
        </w:rPr>
      </w:pPr>
      <w:r w:rsidRPr="00E90D23">
        <w:rPr>
          <w:color w:val="000000"/>
        </w:rPr>
        <w:t>      2. If several individuals participated in the creation of the topology, all of them shall be recognized its authors (co-authors). The procedure of use the rights belonging to co-authors shall be determined by the contract between them.</w:t>
      </w:r>
    </w:p>
    <w:p w14:paraId="1AEE4651" w14:textId="77777777" w:rsidR="00E54FF4" w:rsidRPr="00E90D23" w:rsidRDefault="00E54FF4" w:rsidP="00E90D23">
      <w:pPr>
        <w:jc w:val="both"/>
        <w:rPr>
          <w:color w:val="000000"/>
        </w:rPr>
      </w:pPr>
      <w:r w:rsidRPr="00E90D23">
        <w:rPr>
          <w:color w:val="000000"/>
        </w:rPr>
        <w:t>      3. Individuals who did not make a personal creative contribution to the creation of the topology, but who provided the author only technical, organizational or material assistance or who contributed to the design of the right to it and its use, shall not be recognized as authors </w:t>
      </w:r>
    </w:p>
    <w:p w14:paraId="420C5EE7" w14:textId="77777777" w:rsidR="00E54FF4" w:rsidRPr="00E90D23" w:rsidRDefault="00E54FF4" w:rsidP="00E90D23">
      <w:pPr>
        <w:jc w:val="both"/>
        <w:rPr>
          <w:color w:val="000000"/>
        </w:rPr>
      </w:pPr>
      <w:r w:rsidRPr="00E90D23">
        <w:rPr>
          <w:color w:val="000000"/>
        </w:rPr>
        <w:t>      4. The right of authorship on the topology shall be an inalienable personal non-proprietary right and is protected indefinitely.</w:t>
      </w:r>
    </w:p>
    <w:p w14:paraId="6FA196B6" w14:textId="77777777" w:rsidR="00E54FF4" w:rsidRPr="00E90D23" w:rsidRDefault="00E54FF4" w:rsidP="00E90D23">
      <w:pPr>
        <w:jc w:val="both"/>
        <w:rPr>
          <w:color w:val="000000"/>
        </w:rPr>
      </w:pPr>
      <w:bookmarkStart w:id="6" w:name="z61"/>
      <w:bookmarkEnd w:id="6"/>
      <w:r w:rsidRPr="00E90D23">
        <w:rPr>
          <w:color w:val="000000"/>
        </w:rPr>
        <w:t>Article 7. Exclusive right to topology </w:t>
      </w:r>
    </w:p>
    <w:p w14:paraId="251FB94F" w14:textId="77777777" w:rsidR="00E54FF4" w:rsidRPr="00E90D23" w:rsidRDefault="00E54FF4" w:rsidP="00E90D23">
      <w:pPr>
        <w:jc w:val="both"/>
        <w:rPr>
          <w:color w:val="000000"/>
        </w:rPr>
      </w:pPr>
      <w:r w:rsidRPr="00E90D23">
        <w:rPr>
          <w:color w:val="000000"/>
        </w:rPr>
        <w:t>      1. The exclusive right to topology belongs to the author of the topology or to the employer, or the customer in the cases provided for in Article 9 of this Law, or their successors. </w:t>
      </w:r>
    </w:p>
    <w:p w14:paraId="4D14C279" w14:textId="77777777" w:rsidR="00E54FF4" w:rsidRPr="00E90D23" w:rsidRDefault="00E54FF4" w:rsidP="00E90D23">
      <w:pPr>
        <w:jc w:val="both"/>
        <w:rPr>
          <w:color w:val="000000"/>
        </w:rPr>
      </w:pPr>
      <w:r w:rsidRPr="00E90D23">
        <w:rPr>
          <w:color w:val="000000"/>
        </w:rPr>
        <w:t>      2. The right holder shall have the right to use the topology in any way at his discretion, in particular, by making integrated circuits with such a topology, including the right to prohibit other people from using this topology without the relevant permission of the right holder, except as provided for in Article 10 of this Law.</w:t>
      </w:r>
    </w:p>
    <w:p w14:paraId="30756D55" w14:textId="77777777" w:rsidR="00E54FF4" w:rsidRPr="00E90D23" w:rsidRDefault="00E54FF4" w:rsidP="00E90D23">
      <w:pPr>
        <w:jc w:val="both"/>
        <w:rPr>
          <w:color w:val="000000"/>
        </w:rPr>
      </w:pPr>
      <w:r w:rsidRPr="00E90D23">
        <w:rPr>
          <w:color w:val="000000"/>
        </w:rPr>
        <w:t>      3. The procedure for the use of the exclusive right belonging to several authors of the topology or other right holders shall be determined by contract between them. </w:t>
      </w:r>
    </w:p>
    <w:p w14:paraId="23F01366" w14:textId="77777777" w:rsidR="00E54FF4" w:rsidRPr="00E90D23" w:rsidRDefault="00E54FF4" w:rsidP="00E90D23">
      <w:pPr>
        <w:jc w:val="both"/>
        <w:rPr>
          <w:color w:val="000000"/>
        </w:rPr>
      </w:pPr>
      <w:r w:rsidRPr="00E90D23">
        <w:rPr>
          <w:color w:val="000000"/>
        </w:rPr>
        <w:t>      In the absence of such a contract, each of them may use the protected topology at his own discretion, but does not have the right to grant a license to it or transfer the exclusive right to another person without the consent of the other right holders.</w:t>
      </w:r>
    </w:p>
    <w:p w14:paraId="4C24E866" w14:textId="77777777" w:rsidR="00E54FF4" w:rsidRPr="00E90D23" w:rsidRDefault="00E54FF4" w:rsidP="00E90D23">
      <w:pPr>
        <w:jc w:val="both"/>
        <w:rPr>
          <w:color w:val="000000"/>
        </w:rPr>
      </w:pPr>
      <w:r w:rsidRPr="00E90D23">
        <w:rPr>
          <w:color w:val="000000"/>
        </w:rPr>
        <w:t>      4. A violation of the exclusive right to a topology shall be the performance of the following actions without the permission of the right holder: </w:t>
      </w:r>
    </w:p>
    <w:p w14:paraId="3EF481AC" w14:textId="77777777" w:rsidR="00E54FF4" w:rsidRPr="00E90D23" w:rsidRDefault="00E54FF4" w:rsidP="00E90D23">
      <w:pPr>
        <w:jc w:val="both"/>
        <w:rPr>
          <w:color w:val="000000"/>
        </w:rPr>
      </w:pPr>
      <w:r w:rsidRPr="00E90D23">
        <w:rPr>
          <w:color w:val="000000"/>
        </w:rPr>
        <w:t>      1) copying the topology in whole or in part by incorporating it into an integrated circuit or in any other way, with the exception of copying only that part that is not original; </w:t>
      </w:r>
    </w:p>
    <w:p w14:paraId="451F7D8C" w14:textId="77777777" w:rsidR="00E54FF4" w:rsidRPr="00E90D23" w:rsidRDefault="00E54FF4" w:rsidP="00E90D23">
      <w:pPr>
        <w:jc w:val="both"/>
        <w:rPr>
          <w:color w:val="000000"/>
        </w:rPr>
      </w:pPr>
      <w:r w:rsidRPr="00E90D23">
        <w:rPr>
          <w:color w:val="000000"/>
        </w:rPr>
        <w:t>      2) application, import, offer for sale, sale and other introduction of topology into civil circulation, an integrated circuit with this topology or a product including such an integrated circuit.</w:t>
      </w:r>
    </w:p>
    <w:p w14:paraId="64204A6F" w14:textId="77777777" w:rsidR="00E54FF4" w:rsidRPr="00E90D23" w:rsidRDefault="00E54FF4" w:rsidP="00E90D23">
      <w:pPr>
        <w:jc w:val="both"/>
        <w:rPr>
          <w:color w:val="000000"/>
        </w:rPr>
      </w:pPr>
      <w:bookmarkStart w:id="7" w:name="z69"/>
      <w:bookmarkEnd w:id="7"/>
      <w:r w:rsidRPr="00E90D23">
        <w:rPr>
          <w:color w:val="000000"/>
        </w:rPr>
        <w:t>Article 8. Transfer of the exclusive right</w:t>
      </w:r>
    </w:p>
    <w:p w14:paraId="45D477B7" w14:textId="77777777" w:rsidR="00E54FF4" w:rsidRPr="00E90D23" w:rsidRDefault="00E54FF4" w:rsidP="00E90D23">
      <w:pPr>
        <w:jc w:val="both"/>
        <w:rPr>
          <w:color w:val="000000"/>
        </w:rPr>
      </w:pPr>
      <w:r w:rsidRPr="00E90D23">
        <w:rPr>
          <w:color w:val="000000"/>
        </w:rPr>
        <w:t>      1. The exclusive right to the topology may be transferred in whole or in part to another person under the contract, as well as transferred in the order of universal succession by inheritance and as a result of reorganization of the legal entity - the right holder.</w:t>
      </w:r>
    </w:p>
    <w:p w14:paraId="030176D5" w14:textId="77777777" w:rsidR="00E54FF4" w:rsidRPr="00E90D23" w:rsidRDefault="00E54FF4" w:rsidP="00E90D23">
      <w:pPr>
        <w:jc w:val="both"/>
        <w:rPr>
          <w:color w:val="000000"/>
        </w:rPr>
      </w:pPr>
      <w:r w:rsidRPr="00E90D23">
        <w:rPr>
          <w:color w:val="000000"/>
        </w:rPr>
        <w:t>      2. Under the license contract, the right holder (licensor) shall grant the other party (licensee) the right to use temporarily the topology in a certain way.</w:t>
      </w:r>
    </w:p>
    <w:p w14:paraId="6A388A90" w14:textId="77777777" w:rsidR="00E54FF4" w:rsidRPr="00E90D23" w:rsidRDefault="00E54FF4" w:rsidP="00E90D23">
      <w:pPr>
        <w:jc w:val="both"/>
        <w:rPr>
          <w:color w:val="000000"/>
        </w:rPr>
      </w:pPr>
      <w:r w:rsidRPr="00E90D23">
        <w:rPr>
          <w:color w:val="000000"/>
        </w:rPr>
        <w:lastRenderedPageBreak/>
        <w:t>      3. The license contract may provide for the provision of a licensee:</w:t>
      </w:r>
    </w:p>
    <w:p w14:paraId="1628B792" w14:textId="77777777" w:rsidR="00E54FF4" w:rsidRPr="00E90D23" w:rsidRDefault="00E54FF4" w:rsidP="00E90D23">
      <w:pPr>
        <w:jc w:val="both"/>
        <w:rPr>
          <w:color w:val="000000"/>
        </w:rPr>
      </w:pPr>
      <w:r w:rsidRPr="00E90D23">
        <w:rPr>
          <w:color w:val="000000"/>
        </w:rPr>
        <w:t>      1) the right to use the topology while retaining the ability of the licensor to use it and the right to issue a license to others (a simple, non-exclusive license);</w:t>
      </w:r>
    </w:p>
    <w:p w14:paraId="33170CD2" w14:textId="77777777" w:rsidR="00E54FF4" w:rsidRPr="00E90D23" w:rsidRDefault="00E54FF4" w:rsidP="00E90D23">
      <w:pPr>
        <w:jc w:val="both"/>
        <w:rPr>
          <w:color w:val="000000"/>
        </w:rPr>
      </w:pPr>
      <w:r w:rsidRPr="00E90D23">
        <w:rPr>
          <w:color w:val="000000"/>
        </w:rPr>
        <w:t>      2) the right to use the topology without preserving the licensor's ability to use it and without the right to issue a license to others (exclusive license)</w:t>
      </w:r>
    </w:p>
    <w:p w14:paraId="25B30EE5" w14:textId="613E963B" w:rsidR="00E54FF4" w:rsidRPr="00E90D23" w:rsidRDefault="00E54FF4" w:rsidP="00E90D23">
      <w:pPr>
        <w:jc w:val="both"/>
        <w:rPr>
          <w:color w:val="000000"/>
          <w:lang w:val="en-US"/>
        </w:rPr>
      </w:pPr>
    </w:p>
    <w:p w14:paraId="4A3D0D96" w14:textId="77777777" w:rsidR="00E54FF4" w:rsidRPr="00E90D23" w:rsidRDefault="00E54FF4" w:rsidP="00E90D23">
      <w:pPr>
        <w:jc w:val="both"/>
        <w:rPr>
          <w:color w:val="000000"/>
        </w:rPr>
      </w:pPr>
      <w:r w:rsidRPr="00E90D23">
        <w:rPr>
          <w:color w:val="000000"/>
        </w:rPr>
        <w:t>Article 9. The exclusive right to topology, created in the order of performance of official duties and under the contract with the customer</w:t>
      </w:r>
    </w:p>
    <w:p w14:paraId="233F1979" w14:textId="77777777" w:rsidR="00E54FF4" w:rsidRPr="00E90D23" w:rsidRDefault="00E54FF4" w:rsidP="00E90D23">
      <w:pPr>
        <w:jc w:val="both"/>
        <w:rPr>
          <w:color w:val="000000"/>
        </w:rPr>
      </w:pPr>
      <w:r w:rsidRPr="00E90D23">
        <w:rPr>
          <w:color w:val="000000"/>
        </w:rPr>
        <w:t>      1. The exclusive right to a topology created in the order of performance of official duties or a specific task of the employer belongs to the employer, unless otherwise provided by the contract between him and the author.</w:t>
      </w:r>
    </w:p>
    <w:p w14:paraId="46C0F29A" w14:textId="77777777" w:rsidR="00E54FF4" w:rsidRPr="00E90D23" w:rsidRDefault="00E54FF4" w:rsidP="00E90D23">
      <w:pPr>
        <w:jc w:val="both"/>
        <w:rPr>
          <w:color w:val="000000"/>
        </w:rPr>
      </w:pPr>
      <w:r w:rsidRPr="00E90D23">
        <w:rPr>
          <w:color w:val="000000"/>
        </w:rPr>
        <w:t>      2. The size, conditions and procedure for paying remuneration to the author for the topology specified in paragraph 1 of this Article shall be determined by the contract between the author and the employer. If it is impossible to measure the contribution of the author and the employer to the creation of the topology, the size, conditions and procedure for paying remuneration to the author shall be determined by the legislative acts of the Republic of Kazakhstan.</w:t>
      </w:r>
    </w:p>
    <w:p w14:paraId="7327C7E6" w14:textId="77777777" w:rsidR="00E54FF4" w:rsidRPr="00E90D23" w:rsidRDefault="00E54FF4" w:rsidP="00E90D23">
      <w:pPr>
        <w:jc w:val="both"/>
        <w:rPr>
          <w:color w:val="000000"/>
        </w:rPr>
      </w:pPr>
      <w:r w:rsidRPr="00E90D23">
        <w:rPr>
          <w:color w:val="000000"/>
        </w:rPr>
        <w:t>      3. The author may assume under the contract the obligation to create a topology and provide the customer, who is not his employer, with exclusive right to the topology.</w:t>
      </w:r>
    </w:p>
    <w:p w14:paraId="1E88F642" w14:textId="77777777" w:rsidR="00E54FF4" w:rsidRPr="00E90D23" w:rsidRDefault="00E54FF4" w:rsidP="00E90D23">
      <w:pPr>
        <w:jc w:val="both"/>
        <w:rPr>
          <w:color w:val="000000"/>
        </w:rPr>
      </w:pPr>
      <w:r w:rsidRPr="00E90D23">
        <w:rPr>
          <w:color w:val="000000"/>
        </w:rPr>
        <w:t>1. The author of the topology or other right holder shall have the right to register the topology by submitting an application for registration to an expert organization.</w:t>
      </w:r>
    </w:p>
    <w:p w14:paraId="075BF2FC" w14:textId="77777777" w:rsidR="00E54FF4" w:rsidRPr="00E90D23" w:rsidRDefault="00E54FF4" w:rsidP="00E90D23">
      <w:pPr>
        <w:jc w:val="both"/>
        <w:rPr>
          <w:color w:val="000000"/>
        </w:rPr>
      </w:pPr>
      <w:r w:rsidRPr="00E90D23">
        <w:rPr>
          <w:color w:val="000000"/>
        </w:rPr>
        <w:t>      The application for registration of the topology and the documents attached thereto shall be submitted in the Kazakh and Russian languages. If the specified documents are submitted in another language, the expert organization shall have the right to request the translation of information contained in the documents attached to the application. The translation must be submitted simultaneously with the application or no later than two months from the date of receipt of the application.</w:t>
      </w:r>
    </w:p>
    <w:p w14:paraId="6D855914" w14:textId="77777777" w:rsidR="00E54FF4" w:rsidRPr="00E90D23" w:rsidRDefault="00E54FF4" w:rsidP="00E90D23">
      <w:pPr>
        <w:jc w:val="both"/>
        <w:rPr>
          <w:color w:val="000000"/>
        </w:rPr>
      </w:pPr>
      <w:r w:rsidRPr="00E90D23">
        <w:rPr>
          <w:color w:val="000000"/>
        </w:rPr>
        <w:t>      2. Application for registration can be made in a period not exceeding two years from the date of the first use of the topology, if it has taken place.</w:t>
      </w:r>
    </w:p>
    <w:p w14:paraId="2FB74290" w14:textId="77777777" w:rsidR="00E54FF4" w:rsidRPr="00E90D23" w:rsidRDefault="00E54FF4" w:rsidP="00E90D23">
      <w:pPr>
        <w:jc w:val="both"/>
        <w:rPr>
          <w:color w:val="000000"/>
        </w:rPr>
      </w:pPr>
      <w:r w:rsidRPr="00E90D23">
        <w:rPr>
          <w:color w:val="000000"/>
        </w:rPr>
        <w:t>      3. Application for registration must refer to one topology and shall contain:</w:t>
      </w:r>
    </w:p>
    <w:p w14:paraId="2481502D" w14:textId="77777777" w:rsidR="00E54FF4" w:rsidRPr="00E90D23" w:rsidRDefault="00E54FF4" w:rsidP="00E90D23">
      <w:pPr>
        <w:jc w:val="both"/>
        <w:rPr>
          <w:color w:val="000000"/>
        </w:rPr>
      </w:pPr>
      <w:r w:rsidRPr="00E90D23">
        <w:rPr>
          <w:color w:val="000000"/>
        </w:rPr>
        <w:t>      1) an application for registration of the topology indicating the author and the persons in whose name the registration is requested, as well as their place of residence or location, date of first use of the topology, if it has taken place;</w:t>
      </w:r>
    </w:p>
    <w:p w14:paraId="0FED9B3A" w14:textId="77777777" w:rsidR="00E54FF4" w:rsidRPr="00E90D23" w:rsidRDefault="00E54FF4" w:rsidP="00E90D23">
      <w:pPr>
        <w:jc w:val="both"/>
        <w:rPr>
          <w:color w:val="000000"/>
        </w:rPr>
      </w:pPr>
      <w:r w:rsidRPr="00E90D23">
        <w:rPr>
          <w:color w:val="000000"/>
        </w:rPr>
        <w:t>      2) materials identifying the topology, including the abstract;</w:t>
      </w:r>
    </w:p>
    <w:p w14:paraId="2968C17C" w14:textId="77777777" w:rsidR="00E54FF4" w:rsidRPr="00E90D23" w:rsidRDefault="00E54FF4" w:rsidP="00E90D23">
      <w:pPr>
        <w:jc w:val="both"/>
        <w:rPr>
          <w:color w:val="000000"/>
        </w:rPr>
      </w:pPr>
      <w:r w:rsidRPr="00E90D23">
        <w:rPr>
          <w:color w:val="000000"/>
        </w:rPr>
        <w:t>      3) a letter of attorney if the application for registration is filed through a representative;</w:t>
      </w:r>
    </w:p>
    <w:p w14:paraId="32D37B7A" w14:textId="77777777" w:rsidR="00E54FF4" w:rsidRPr="00E90D23" w:rsidRDefault="00E54FF4" w:rsidP="00E90D23">
      <w:pPr>
        <w:jc w:val="both"/>
        <w:rPr>
          <w:color w:val="000000"/>
        </w:rPr>
      </w:pPr>
      <w:r w:rsidRPr="00E90D23">
        <w:rPr>
          <w:color w:val="000000"/>
        </w:rPr>
        <w:t>      4) (is excluded)</w:t>
      </w:r>
    </w:p>
    <w:p w14:paraId="7634D175" w14:textId="77777777" w:rsidR="00E54FF4" w:rsidRPr="00E90D23" w:rsidRDefault="00E54FF4" w:rsidP="00E90D23">
      <w:pPr>
        <w:jc w:val="both"/>
        <w:rPr>
          <w:color w:val="000000"/>
        </w:rPr>
      </w:pPr>
      <w:r w:rsidRPr="00E90D23">
        <w:rPr>
          <w:color w:val="000000"/>
        </w:rPr>
        <w:t>      Requirements for the preparation and design of an application for registration shall be established by the authorized body.</w:t>
      </w:r>
    </w:p>
    <w:p w14:paraId="6354630C" w14:textId="77777777" w:rsidR="00E54FF4" w:rsidRPr="00E90D23" w:rsidRDefault="00E54FF4" w:rsidP="00E90D23">
      <w:pPr>
        <w:jc w:val="both"/>
        <w:rPr>
          <w:color w:val="000000"/>
        </w:rPr>
      </w:pPr>
      <w:r w:rsidRPr="00E90D23">
        <w:rPr>
          <w:color w:val="000000"/>
        </w:rPr>
        <w:t>      4. On the received application for registration of the topology, an examination shall be carried out.</w:t>
      </w:r>
    </w:p>
    <w:p w14:paraId="3768B2C7" w14:textId="77777777" w:rsidR="00E54FF4" w:rsidRPr="00E90D23" w:rsidRDefault="00E54FF4" w:rsidP="00E90D23">
      <w:pPr>
        <w:jc w:val="both"/>
        <w:rPr>
          <w:color w:val="000000"/>
        </w:rPr>
      </w:pPr>
      <w:r w:rsidRPr="00E90D23">
        <w:rPr>
          <w:color w:val="000000"/>
        </w:rPr>
        <w:t>      If the result of the examination is positive, the topology shall be registered in the State register of integrated circuits topologies and a certificate of registration shall be issued.</w:t>
      </w:r>
    </w:p>
    <w:p w14:paraId="469F59F4" w14:textId="77777777" w:rsidR="00E54FF4" w:rsidRPr="00E90D23" w:rsidRDefault="00E54FF4" w:rsidP="00E90D23">
      <w:pPr>
        <w:jc w:val="both"/>
        <w:rPr>
          <w:color w:val="000000"/>
        </w:rPr>
      </w:pPr>
      <w:r w:rsidRPr="00E90D23">
        <w:rPr>
          <w:color w:val="000000"/>
        </w:rPr>
        <w:t>      Before registration, the applicant shall have the right to add, clarify and correct the application materials.</w:t>
      </w:r>
    </w:p>
    <w:p w14:paraId="6A4AC16D" w14:textId="77777777" w:rsidR="00E54FF4" w:rsidRPr="00E90D23" w:rsidRDefault="00E54FF4" w:rsidP="00E90D23">
      <w:pPr>
        <w:jc w:val="both"/>
        <w:rPr>
          <w:color w:val="000000"/>
        </w:rPr>
      </w:pPr>
      <w:r w:rsidRPr="00E90D23">
        <w:rPr>
          <w:color w:val="000000"/>
        </w:rPr>
        <w:t>      The author of the topology, who is not the right holder, shall be issued the author's certificate by the expert organization.</w:t>
      </w:r>
    </w:p>
    <w:p w14:paraId="50EB5FFE" w14:textId="77777777" w:rsidR="00E54FF4" w:rsidRPr="00E90D23" w:rsidRDefault="00E54FF4" w:rsidP="00E90D23">
      <w:pPr>
        <w:jc w:val="both"/>
        <w:rPr>
          <w:color w:val="000000"/>
        </w:rPr>
      </w:pPr>
      <w:r w:rsidRPr="00E90D23">
        <w:rPr>
          <w:color w:val="000000"/>
        </w:rPr>
        <w:t>      5. Information entered into the State register of integrated circuits topologies shall be considered reliable until the contrary is proved.</w:t>
      </w:r>
    </w:p>
    <w:p w14:paraId="70CE749A" w14:textId="77777777" w:rsidR="00E54FF4" w:rsidRPr="00E90D23" w:rsidRDefault="00E54FF4" w:rsidP="00E90D23">
      <w:pPr>
        <w:jc w:val="both"/>
        <w:rPr>
          <w:color w:val="000000"/>
        </w:rPr>
      </w:pPr>
      <w:r w:rsidRPr="00E90D23">
        <w:rPr>
          <w:color w:val="000000"/>
        </w:rPr>
        <w:t>      The applicant shall be responsible for the accuracy of the information.</w:t>
      </w:r>
    </w:p>
    <w:p w14:paraId="39164933" w14:textId="77777777" w:rsidR="00E54FF4" w:rsidRPr="00E90D23" w:rsidRDefault="00E54FF4" w:rsidP="00E90D23">
      <w:pPr>
        <w:jc w:val="both"/>
        <w:rPr>
          <w:color w:val="000000"/>
          <w:lang w:val="en-US"/>
        </w:rPr>
      </w:pPr>
    </w:p>
    <w:p w14:paraId="78F8A56B" w14:textId="34113F25" w:rsidR="00714394" w:rsidRDefault="00714394" w:rsidP="00E90D23">
      <w:pPr>
        <w:jc w:val="both"/>
        <w:rPr>
          <w:lang w:val="en-US" w:eastAsia="ar-SA"/>
        </w:rPr>
      </w:pPr>
    </w:p>
    <w:p w14:paraId="14B04EBA" w14:textId="4AC8F8B5" w:rsidR="007E29A1" w:rsidRDefault="007E29A1" w:rsidP="00E90D23">
      <w:pPr>
        <w:jc w:val="both"/>
        <w:rPr>
          <w:lang w:val="en-US" w:eastAsia="ar-SA"/>
        </w:rPr>
      </w:pPr>
    </w:p>
    <w:p w14:paraId="1AFA0801" w14:textId="77777777" w:rsidR="007E29A1" w:rsidRPr="00E90D23" w:rsidRDefault="007E29A1" w:rsidP="00E90D23">
      <w:pPr>
        <w:jc w:val="both"/>
        <w:rPr>
          <w:lang w:val="en-US" w:eastAsia="ar-SA"/>
        </w:rPr>
      </w:pPr>
    </w:p>
    <w:p w14:paraId="6CFF3102" w14:textId="77777777" w:rsidR="00714394" w:rsidRPr="00E90D23" w:rsidRDefault="00714394" w:rsidP="00E90D23">
      <w:pPr>
        <w:jc w:val="both"/>
        <w:rPr>
          <w:lang w:val="en-US" w:eastAsia="ar-SA"/>
        </w:rPr>
      </w:pPr>
    </w:p>
    <w:p w14:paraId="70A4B3C3" w14:textId="75EF00D0" w:rsidR="00714394" w:rsidRPr="007E29A1" w:rsidRDefault="00714394" w:rsidP="00E90D23">
      <w:pPr>
        <w:jc w:val="both"/>
        <w:rPr>
          <w:b/>
          <w:bCs/>
          <w:lang w:val="en-US"/>
        </w:rPr>
      </w:pPr>
      <w:proofErr w:type="spellStart"/>
      <w:r w:rsidRPr="007E29A1">
        <w:rPr>
          <w:b/>
          <w:bCs/>
          <w:lang w:val="en-US" w:eastAsia="ar-SA"/>
        </w:rPr>
        <w:lastRenderedPageBreak/>
        <w:t>Lec</w:t>
      </w:r>
      <w:proofErr w:type="spellEnd"/>
      <w:r w:rsidRPr="007E29A1">
        <w:rPr>
          <w:b/>
          <w:bCs/>
          <w:lang w:val="en-US" w:eastAsia="ar-SA"/>
        </w:rPr>
        <w:t xml:space="preserve"> 9</w:t>
      </w:r>
      <w:r w:rsidRPr="007E29A1">
        <w:rPr>
          <w:b/>
          <w:bCs/>
          <w:lang w:val="kk-KZ" w:eastAsia="ar-SA"/>
        </w:rPr>
        <w:t>.</w:t>
      </w:r>
      <w:r w:rsidRPr="007E29A1">
        <w:rPr>
          <w:b/>
          <w:bCs/>
          <w:lang w:val="en-US"/>
        </w:rPr>
        <w:t xml:space="preserve">  </w:t>
      </w:r>
      <w:r w:rsidRPr="007E29A1">
        <w:rPr>
          <w:b/>
          <w:bCs/>
          <w:shd w:val="clear" w:color="auto" w:fill="FFFFFF"/>
          <w:lang w:val="en-US"/>
        </w:rPr>
        <w:t>International l</w:t>
      </w:r>
      <w:r w:rsidRPr="007E29A1">
        <w:rPr>
          <w:b/>
          <w:bCs/>
          <w:lang w:val="en-US"/>
        </w:rPr>
        <w:t>egal protection for facilities of individualization of participants of civil circulation, commodities, works and services.</w:t>
      </w:r>
    </w:p>
    <w:p w14:paraId="14FD2BFD" w14:textId="77777777" w:rsidR="00515AF7" w:rsidRPr="00E90D23" w:rsidRDefault="00515AF7" w:rsidP="00E90D23">
      <w:pPr>
        <w:jc w:val="both"/>
        <w:rPr>
          <w:color w:val="202124"/>
        </w:rPr>
      </w:pPr>
    </w:p>
    <w:p w14:paraId="4F8D34AB" w14:textId="624C27AC" w:rsidR="00515AF7" w:rsidRPr="00E90D23" w:rsidRDefault="00515AF7" w:rsidP="00E90D23">
      <w:pPr>
        <w:jc w:val="both"/>
        <w:rPr>
          <w:rStyle w:val="hgkelc"/>
          <w:color w:val="202124"/>
          <w:lang w:val="en"/>
        </w:rPr>
      </w:pPr>
      <w:r w:rsidRPr="00E90D23">
        <w:rPr>
          <w:rStyle w:val="hgkelc"/>
          <w:color w:val="202124"/>
          <w:lang w:val="en"/>
        </w:rPr>
        <w:t>Intellectual property (IP) refers to</w:t>
      </w:r>
      <w:r w:rsidRPr="00E90D23">
        <w:rPr>
          <w:rStyle w:val="apple-converted-space"/>
          <w:color w:val="202124"/>
          <w:lang w:val="en"/>
        </w:rPr>
        <w:t> </w:t>
      </w:r>
      <w:r w:rsidRPr="00E90D23">
        <w:rPr>
          <w:rStyle w:val="hgkelc"/>
          <w:b/>
          <w:bCs/>
          <w:color w:val="202124"/>
          <w:lang w:val="en"/>
        </w:rPr>
        <w:t xml:space="preserve">creations of the mind: inventions; literary and artistic works; and symbols, images, </w:t>
      </w:r>
      <w:proofErr w:type="gramStart"/>
      <w:r w:rsidRPr="00E90D23">
        <w:rPr>
          <w:rStyle w:val="hgkelc"/>
          <w:b/>
          <w:bCs/>
          <w:color w:val="202124"/>
          <w:lang w:val="en"/>
        </w:rPr>
        <w:t>names</w:t>
      </w:r>
      <w:proofErr w:type="gramEnd"/>
      <w:r w:rsidRPr="00E90D23">
        <w:rPr>
          <w:rStyle w:val="hgkelc"/>
          <w:b/>
          <w:bCs/>
          <w:color w:val="202124"/>
          <w:lang w:val="en"/>
        </w:rPr>
        <w:t xml:space="preserve"> and logos used in commerce</w:t>
      </w:r>
      <w:r w:rsidRPr="00E90D23">
        <w:rPr>
          <w:rStyle w:val="hgkelc"/>
          <w:color w:val="202124"/>
          <w:lang w:val="en"/>
        </w:rPr>
        <w:t>. Businesses are often unaware that their business assets include IP rights.</w:t>
      </w:r>
    </w:p>
    <w:p w14:paraId="6A6333B6" w14:textId="77777777" w:rsidR="00515AF7" w:rsidRPr="00E90D23" w:rsidRDefault="00515AF7" w:rsidP="00E90D23">
      <w:pPr>
        <w:jc w:val="both"/>
      </w:pPr>
      <w:r w:rsidRPr="00E90D23">
        <w:t>Intellectual property (IP) pertains to any original creation of the human intellect such as artistic, literary, technical, or scientific creation. Intellectual property rights (IPR) refers to the legal rights given to the inventor or creator to protect his invention or creation for a certain period of time.[</w:t>
      </w:r>
      <w:r w:rsidRPr="00E90D23">
        <w:fldChar w:fldCharType="begin"/>
      </w:r>
      <w:r w:rsidRPr="00E90D23">
        <w:instrText xml:space="preserve"> HYPERLINK "https://www.ncbi.nlm.nih.gov/pmc/articles/PMC3217699/" \l "ref1" </w:instrText>
      </w:r>
      <w:r w:rsidRPr="00E90D23">
        <w:fldChar w:fldCharType="separate"/>
      </w:r>
      <w:r w:rsidRPr="00E90D23">
        <w:rPr>
          <w:color w:val="4C2C92"/>
          <w:u w:val="single"/>
        </w:rPr>
        <w:t>1</w:t>
      </w:r>
      <w:r w:rsidRPr="00E90D23">
        <w:fldChar w:fldCharType="end"/>
      </w:r>
      <w:r w:rsidRPr="00E90D23">
        <w:t>] These legal rights confer an exclusive right to the inventor/creator or his assignee to fully utilize his invention/creation for a given period of time. It is very well settled that IP play a vital role in the modern economy. It has also been conclusively established that the intellectual labor associated with the innovation should be given due importance so that public good emanates from it. There has been a quantum jump in research and development (R&amp;D) costs with an associated jump in investments required for putting a new technology in the market place.[</w:t>
      </w:r>
      <w:r w:rsidRPr="00E90D23">
        <w:fldChar w:fldCharType="begin"/>
      </w:r>
      <w:r w:rsidRPr="00E90D23">
        <w:instrText xml:space="preserve"> HYPERLINK "https://www.ncbi.nlm.nih.gov/pmc/articles/PMC3217699/" \l "ref2" </w:instrText>
      </w:r>
      <w:r w:rsidRPr="00E90D23">
        <w:fldChar w:fldCharType="separate"/>
      </w:r>
      <w:r w:rsidRPr="00E90D23">
        <w:rPr>
          <w:color w:val="4C2C92"/>
          <w:u w:val="single"/>
        </w:rPr>
        <w:t>2</w:t>
      </w:r>
      <w:r w:rsidRPr="00E90D23">
        <w:fldChar w:fldCharType="end"/>
      </w:r>
      <w:r w:rsidRPr="00E90D23">
        <w:t>] The stakes of the developers of technology have become very high, and hence, the need to protect the knowledge from unlawful use has become expedient, at least for a period, that would ensure recovery of the R&amp;D and other associated costs and adequate profits for continuous investments in R&amp;D.[</w:t>
      </w:r>
      <w:r w:rsidRPr="00E90D23">
        <w:fldChar w:fldCharType="begin"/>
      </w:r>
      <w:r w:rsidRPr="00E90D23">
        <w:instrText xml:space="preserve"> HYPERLINK "https://www.ncbi.nlm.nih.gov/pmc/articles/PMC3217699/" \l "ref3" </w:instrText>
      </w:r>
      <w:r w:rsidRPr="00E90D23">
        <w:fldChar w:fldCharType="separate"/>
      </w:r>
      <w:r w:rsidRPr="00E90D23">
        <w:rPr>
          <w:color w:val="4C2C92"/>
          <w:u w:val="single"/>
        </w:rPr>
        <w:t>3</w:t>
      </w:r>
      <w:r w:rsidRPr="00E90D23">
        <w:fldChar w:fldCharType="end"/>
      </w:r>
      <w:r w:rsidRPr="00E90D23">
        <w:t>] IPR is a strong tool, to protect investments, time, money, effort invested by the inventor/creator of an IP, since it grants the inventor/creator an exclusive right for a certain period of time for use of his invention/creation. Thus IPR, in this way aids the economic development of a country by promoting healthy competition and encouraging industrial development and economic growth. Present review furnishes a brief overview of IPR with special emphasis on pharmaceuticals.</w:t>
      </w:r>
    </w:p>
    <w:p w14:paraId="035A9743" w14:textId="74421661" w:rsidR="00515AF7" w:rsidRPr="00E90D23" w:rsidRDefault="00515AF7" w:rsidP="00E90D23">
      <w:pPr>
        <w:jc w:val="both"/>
      </w:pPr>
      <w:r w:rsidRPr="00E90D23">
        <w:t>The laws and administrative procedures relating to IPR have their roots in Europe. The trend of granting patents started in the fourteenth century. In comparison to other European countries, in some matters England was technologically advanced and used to attract artisans from elsewhere, on special terms. The first known copyrights appeared in Italy. Venice can be considered the cradle of IP system as most legal thinking in this area was done here; laws and systems were made here for the first time in the world, and other countries followed in due course.[</w:t>
      </w:r>
      <w:r w:rsidRPr="00E90D23">
        <w:fldChar w:fldCharType="begin"/>
      </w:r>
      <w:r w:rsidRPr="00E90D23">
        <w:instrText xml:space="preserve"> HYPERLINK "https://www.ncbi.nlm.nih.gov/pmc/articles/PMC3217699/" \l "ref4" </w:instrText>
      </w:r>
      <w:r w:rsidRPr="00E90D23">
        <w:fldChar w:fldCharType="separate"/>
      </w:r>
      <w:r w:rsidRPr="00E90D23">
        <w:rPr>
          <w:rStyle w:val="a7"/>
          <w:color w:val="4C2C92"/>
        </w:rPr>
        <w:t>4</w:t>
      </w:r>
      <w:r w:rsidRPr="00E90D23">
        <w:fldChar w:fldCharType="end"/>
      </w:r>
      <w:r w:rsidRPr="00E90D23">
        <w:t>] Patent act in India is more than 150 years old. The inaugural one is the 1856 Act, which is based on the British patent system and it has provided the patent term of 14 years followed by numerous acts and amendments.[</w:t>
      </w:r>
      <w:r w:rsidRPr="00E90D23">
        <w:fldChar w:fldCharType="begin"/>
      </w:r>
      <w:r w:rsidRPr="00E90D23">
        <w:instrText xml:space="preserve"> HYPERLINK "https://www.ncbi.nlm.nih.gov/pmc/articles/PMC3217699/" \l "ref1" </w:instrText>
      </w:r>
      <w:r w:rsidRPr="00E90D23">
        <w:fldChar w:fldCharType="separate"/>
      </w:r>
      <w:r w:rsidRPr="00E90D23">
        <w:rPr>
          <w:rStyle w:val="a7"/>
          <w:color w:val="4C2C92"/>
        </w:rPr>
        <w:t>1</w:t>
      </w:r>
      <w:r w:rsidRPr="00E90D23">
        <w:fldChar w:fldCharType="end"/>
      </w:r>
      <w:r w:rsidRPr="00E90D23">
        <w:t>]</w:t>
      </w:r>
    </w:p>
    <w:p w14:paraId="655E5E29" w14:textId="77777777" w:rsidR="00515AF7" w:rsidRPr="00E90D23" w:rsidRDefault="00515AF7" w:rsidP="00E90D23">
      <w:pPr>
        <w:jc w:val="both"/>
      </w:pPr>
      <w:r w:rsidRPr="00E90D23">
        <w:t>Originally, only patent, trademarks, and industrial designs were protected as ‘Industrial Property’, but now the term ‘Intellectual Property’ has a much wider meaning. IPR enhances technology advancement in the following ways:[</w:t>
      </w:r>
      <w:r w:rsidRPr="00E90D23">
        <w:fldChar w:fldCharType="begin"/>
      </w:r>
      <w:r w:rsidRPr="00E90D23">
        <w:instrText xml:space="preserve"> HYPERLINK "https://www.ncbi.nlm.nih.gov/pmc/articles/PMC3217699/" \l "ref1" </w:instrText>
      </w:r>
      <w:r w:rsidRPr="00E90D23">
        <w:fldChar w:fldCharType="separate"/>
      </w:r>
      <w:r w:rsidRPr="00E90D23">
        <w:rPr>
          <w:rStyle w:val="a7"/>
          <w:color w:val="4C2C92"/>
        </w:rPr>
        <w:t>1</w:t>
      </w:r>
      <w:r w:rsidRPr="00E90D23">
        <w:fldChar w:fldCharType="end"/>
      </w:r>
      <w:r w:rsidRPr="00E90D23">
        <w:t>–</w:t>
      </w:r>
      <w:r w:rsidRPr="00E90D23">
        <w:fldChar w:fldCharType="begin"/>
      </w:r>
      <w:r w:rsidRPr="00E90D23">
        <w:instrText xml:space="preserve"> HYPERLINK "https://www.ncbi.nlm.nih.gov/pmc/articles/PMC3217699/" \l "ref4" </w:instrText>
      </w:r>
      <w:r w:rsidRPr="00E90D23">
        <w:fldChar w:fldCharType="separate"/>
      </w:r>
      <w:r w:rsidRPr="00E90D23">
        <w:rPr>
          <w:rStyle w:val="a7"/>
          <w:color w:val="4C2C92"/>
        </w:rPr>
        <w:t>4</w:t>
      </w:r>
      <w:r w:rsidRPr="00E90D23">
        <w:fldChar w:fldCharType="end"/>
      </w:r>
      <w:r w:rsidRPr="00E90D23">
        <w:t>]</w:t>
      </w:r>
    </w:p>
    <w:p w14:paraId="704F264E" w14:textId="77777777" w:rsidR="00515AF7" w:rsidRPr="00E90D23" w:rsidRDefault="00515AF7" w:rsidP="00E90D23">
      <w:pPr>
        <w:jc w:val="both"/>
      </w:pPr>
      <w:r w:rsidRPr="00E90D23">
        <w:t>(a)</w:t>
      </w:r>
    </w:p>
    <w:p w14:paraId="277D6F41" w14:textId="77777777" w:rsidR="00515AF7" w:rsidRPr="00E90D23" w:rsidRDefault="00515AF7" w:rsidP="00E90D23">
      <w:pPr>
        <w:jc w:val="both"/>
      </w:pPr>
      <w:r w:rsidRPr="00E90D23">
        <w:t>it provides a mechanism of handling infringement, piracy, and unauthorized use</w:t>
      </w:r>
    </w:p>
    <w:p w14:paraId="1221E044" w14:textId="77777777" w:rsidR="00515AF7" w:rsidRPr="00E90D23" w:rsidRDefault="00515AF7" w:rsidP="00E90D23">
      <w:pPr>
        <w:jc w:val="both"/>
      </w:pPr>
      <w:r w:rsidRPr="00E90D23">
        <w:t>(b)</w:t>
      </w:r>
    </w:p>
    <w:p w14:paraId="38A54767" w14:textId="77777777" w:rsidR="00515AF7" w:rsidRPr="00E90D23" w:rsidRDefault="00515AF7" w:rsidP="00E90D23">
      <w:pPr>
        <w:jc w:val="both"/>
      </w:pPr>
      <w:r w:rsidRPr="00E90D23">
        <w:t>it provides a pool of information to the general public since all forms of IP are published except in case of trade secrets.</w:t>
      </w:r>
    </w:p>
    <w:p w14:paraId="0A5BC24A" w14:textId="77777777" w:rsidR="00515AF7" w:rsidRPr="00E90D23" w:rsidRDefault="00515AF7" w:rsidP="00E90D23">
      <w:pPr>
        <w:jc w:val="both"/>
      </w:pPr>
      <w:r w:rsidRPr="00E90D23">
        <w:t>A patent is awarded for an invention, which satisfies the criteria of global novelty, non-obviousness, and industrial or commercial application. Patents can be granted for products and processes. As per the Indian Patent Act 1970, the term of a patent was 14 years from the date of filing except for processes for preparing drugs and food items for which the term was 7 years from the date of the filing or 5 years from the date of the patent, whichever is earlier. No product patents were granted for drugs and food items.[</w:t>
      </w:r>
      <w:r w:rsidRPr="00E90D23">
        <w:fldChar w:fldCharType="begin"/>
      </w:r>
      <w:r w:rsidRPr="00E90D23">
        <w:instrText xml:space="preserve"> HYPERLINK "https://www.ncbi.nlm.nih.gov/pmc/articles/PMC3217699/" \l "ref9" </w:instrText>
      </w:r>
      <w:r w:rsidRPr="00E90D23">
        <w:fldChar w:fldCharType="separate"/>
      </w:r>
      <w:r w:rsidRPr="00E90D23">
        <w:rPr>
          <w:rStyle w:val="a7"/>
          <w:color w:val="4C2C92"/>
        </w:rPr>
        <w:t>9</w:t>
      </w:r>
      <w:r w:rsidRPr="00E90D23">
        <w:fldChar w:fldCharType="end"/>
      </w:r>
      <w:r w:rsidRPr="00E90D23">
        <w:t>] A copyright generated in a member country of the Berne Convention is automatically protected in all the member countries, without any need for registration. India is a signatory to the Berne Convention and has a very good copyright legislation comparable to that of any country. However, the copyright will not be automatically available in countries that are not the members of the Berne Convention. Therefore, copyright may not be considered a territorial right in the strict sense. Like any other property IPR can be transferred, sold, or gifted.</w:t>
      </w:r>
    </w:p>
    <w:p w14:paraId="44A5B8EE" w14:textId="77777777" w:rsidR="00515AF7" w:rsidRPr="00E90D23" w:rsidRDefault="00515AF7" w:rsidP="00E90D23">
      <w:pPr>
        <w:jc w:val="both"/>
        <w:rPr>
          <w:color w:val="212121"/>
        </w:rPr>
      </w:pPr>
      <w:r w:rsidRPr="00E90D23">
        <w:rPr>
          <w:color w:val="212121"/>
        </w:rPr>
        <w:t xml:space="preserve">Protection of undisclosed information is least known to players of IPR and also least talked about, although it is perhaps the most important form of protection for industries, R&amp;D institutions and </w:t>
      </w:r>
      <w:r w:rsidRPr="00E90D23">
        <w:rPr>
          <w:color w:val="212121"/>
        </w:rPr>
        <w:lastRenderedPageBreak/>
        <w:t>other agencies dealing with IPR. Undisclosed information, generally known as trade secret or confidential information, includes formula, pattern, compilation, programme, device, method, technique, or process. Protection of undisclosed information or trade secret is not really new to humanity; at every stage of development people have evolved methods to keep important information secret, commonly by restricting the knowledge to their family members. Laws relating to all forms of IPR are at different stages of implementation in India, but there is no separate and exclusive law for protecting undisclosed information/trade secret or confidential information.[</w:t>
      </w:r>
      <w:r w:rsidRPr="00E90D23">
        <w:rPr>
          <w:color w:val="212121"/>
        </w:rPr>
        <w:fldChar w:fldCharType="begin"/>
      </w:r>
      <w:r w:rsidRPr="00E90D23">
        <w:rPr>
          <w:color w:val="212121"/>
        </w:rPr>
        <w:instrText xml:space="preserve"> HYPERLINK "https://www.ncbi.nlm.nih.gov/pmc/articles/PMC3217699/" \l "ref10" </w:instrText>
      </w:r>
      <w:r w:rsidRPr="00E90D23">
        <w:rPr>
          <w:color w:val="212121"/>
        </w:rPr>
        <w:fldChar w:fldCharType="separate"/>
      </w:r>
      <w:r w:rsidRPr="00E90D23">
        <w:rPr>
          <w:rStyle w:val="a7"/>
          <w:color w:val="4C2C92"/>
        </w:rPr>
        <w:t>10</w:t>
      </w:r>
      <w:r w:rsidRPr="00E90D23">
        <w:rPr>
          <w:color w:val="212121"/>
        </w:rPr>
        <w:fldChar w:fldCharType="end"/>
      </w:r>
      <w:r w:rsidRPr="00E90D23">
        <w:rPr>
          <w:color w:val="212121"/>
        </w:rPr>
        <w:t>]</w:t>
      </w:r>
    </w:p>
    <w:p w14:paraId="435083A3" w14:textId="7DD3B82D" w:rsidR="00714394" w:rsidRPr="00E90D23" w:rsidRDefault="00515AF7" w:rsidP="00E90D23">
      <w:pPr>
        <w:jc w:val="both"/>
        <w:rPr>
          <w:color w:val="212121"/>
          <w:lang w:val="en-US"/>
        </w:rPr>
      </w:pPr>
      <w:r w:rsidRPr="00E90D23">
        <w:rPr>
          <w:color w:val="212121"/>
        </w:rPr>
        <w:t>Pressures of globalisation or internationalisation were not intense during 1950s to 1980s, and many countries, including India, were able to manage without practising a strong system of IPR. Globalization driven by chemical, pharmaceutical, electronic, and IT industries has resulted into large investment in R&amp;D. This process is characterized by shortening of product cycle, time and high risk of reverse engineering by competitors. Industries came to realize that trade secrets were not adequate to guard a technology. It was difficult to reap the benefits of innovations unless uniform laws and rules of patents, trademarks, copyright, etc. existed. That is how IPR became an important constituent of the World Trade Organization (WTO)</w:t>
      </w:r>
      <w:r w:rsidRPr="00E90D23">
        <w:rPr>
          <w:color w:val="212121"/>
          <w:lang w:val="en-US"/>
        </w:rPr>
        <w:t>.</w:t>
      </w:r>
    </w:p>
    <w:p w14:paraId="07D5337A" w14:textId="77777777" w:rsidR="00714394" w:rsidRPr="00E90D23" w:rsidRDefault="00714394" w:rsidP="00E90D23">
      <w:pPr>
        <w:jc w:val="both"/>
        <w:rPr>
          <w:lang w:val="en-US"/>
        </w:rPr>
      </w:pPr>
    </w:p>
    <w:p w14:paraId="79912A9C" w14:textId="02D6DC7C" w:rsidR="00714394" w:rsidRPr="00E90D23" w:rsidRDefault="00714394" w:rsidP="00E90D23">
      <w:pPr>
        <w:jc w:val="both"/>
        <w:rPr>
          <w:lang w:val="en-US"/>
        </w:rPr>
      </w:pPr>
      <w:proofErr w:type="spellStart"/>
      <w:r w:rsidRPr="00E90D23">
        <w:rPr>
          <w:lang w:val="en-US"/>
        </w:rPr>
        <w:t>Lec</w:t>
      </w:r>
      <w:proofErr w:type="spellEnd"/>
      <w:r w:rsidRPr="00E90D23">
        <w:rPr>
          <w:lang w:val="en-US"/>
        </w:rPr>
        <w:t xml:space="preserve"> 10. Rights to production secrets (know-how) – its role, conception.</w:t>
      </w:r>
    </w:p>
    <w:p w14:paraId="714649D1" w14:textId="77777777" w:rsidR="00515AF7" w:rsidRPr="00E90D23" w:rsidRDefault="00515AF7" w:rsidP="00E90D23">
      <w:pPr>
        <w:jc w:val="both"/>
        <w:rPr>
          <w:i/>
        </w:rPr>
      </w:pPr>
    </w:p>
    <w:p w14:paraId="308ACD8A" w14:textId="77777777" w:rsidR="00515AF7" w:rsidRPr="00E90D23" w:rsidRDefault="00515AF7" w:rsidP="00E90D23">
      <w:pPr>
        <w:jc w:val="both"/>
      </w:pPr>
      <w:r w:rsidRPr="00E90D23">
        <w:rPr>
          <w:color w:val="010202"/>
        </w:rPr>
        <w:t>In</w:t>
      </w:r>
      <w:r w:rsidRPr="00E90D23">
        <w:rPr>
          <w:color w:val="010202"/>
          <w:spacing w:val="25"/>
        </w:rPr>
        <w:t xml:space="preserve"> </w:t>
      </w:r>
      <w:r w:rsidRPr="00E90D23">
        <w:rPr>
          <w:color w:val="010202"/>
        </w:rPr>
        <w:t>a</w:t>
      </w:r>
      <w:r w:rsidRPr="00E90D23">
        <w:rPr>
          <w:color w:val="010202"/>
          <w:spacing w:val="22"/>
        </w:rPr>
        <w:t xml:space="preserve"> </w:t>
      </w:r>
      <w:r w:rsidRPr="00E90D23">
        <w:rPr>
          <w:color w:val="010202"/>
        </w:rPr>
        <w:t>group</w:t>
      </w:r>
      <w:r w:rsidRPr="00E90D23">
        <w:rPr>
          <w:color w:val="010202"/>
          <w:spacing w:val="23"/>
        </w:rPr>
        <w:t xml:space="preserve"> </w:t>
      </w:r>
      <w:r w:rsidRPr="00E90D23">
        <w:rPr>
          <w:color w:val="010202"/>
        </w:rPr>
        <w:t>of</w:t>
      </w:r>
      <w:r w:rsidRPr="00E90D23">
        <w:rPr>
          <w:color w:val="010202"/>
          <w:spacing w:val="25"/>
        </w:rPr>
        <w:t xml:space="preserve"> </w:t>
      </w:r>
      <w:r w:rsidRPr="00E90D23">
        <w:rPr>
          <w:color w:val="010202"/>
        </w:rPr>
        <w:t>countries</w:t>
      </w:r>
      <w:r w:rsidRPr="00E90D23">
        <w:rPr>
          <w:color w:val="010202"/>
          <w:spacing w:val="26"/>
        </w:rPr>
        <w:t xml:space="preserve"> </w:t>
      </w:r>
      <w:r w:rsidRPr="00E90D23">
        <w:rPr>
          <w:color w:val="010202"/>
        </w:rPr>
        <w:t>with</w:t>
      </w:r>
      <w:r w:rsidRPr="00E90D23">
        <w:rPr>
          <w:color w:val="010202"/>
          <w:spacing w:val="25"/>
        </w:rPr>
        <w:t xml:space="preserve"> </w:t>
      </w:r>
      <w:r w:rsidRPr="00E90D23">
        <w:rPr>
          <w:color w:val="010202"/>
        </w:rPr>
        <w:t>a</w:t>
      </w:r>
      <w:r w:rsidRPr="00E90D23">
        <w:rPr>
          <w:color w:val="010202"/>
          <w:spacing w:val="23"/>
        </w:rPr>
        <w:t xml:space="preserve"> </w:t>
      </w:r>
      <w:r w:rsidRPr="00E90D23">
        <w:rPr>
          <w:color w:val="010202"/>
        </w:rPr>
        <w:t>civil</w:t>
      </w:r>
      <w:r w:rsidRPr="00E90D23">
        <w:rPr>
          <w:color w:val="010202"/>
          <w:spacing w:val="22"/>
        </w:rPr>
        <w:t xml:space="preserve"> </w:t>
      </w:r>
      <w:r w:rsidRPr="00E90D23">
        <w:rPr>
          <w:color w:val="010202"/>
        </w:rPr>
        <w:t>law</w:t>
      </w:r>
      <w:r w:rsidRPr="00E90D23">
        <w:rPr>
          <w:color w:val="010202"/>
          <w:spacing w:val="25"/>
        </w:rPr>
        <w:t xml:space="preserve"> </w:t>
      </w:r>
      <w:r w:rsidRPr="00E90D23">
        <w:rPr>
          <w:color w:val="010202"/>
        </w:rPr>
        <w:t>tradition,</w:t>
      </w:r>
      <w:r w:rsidRPr="00E90D23">
        <w:rPr>
          <w:color w:val="010202"/>
          <w:spacing w:val="23"/>
        </w:rPr>
        <w:t xml:space="preserve"> </w:t>
      </w:r>
      <w:r w:rsidRPr="00E90D23">
        <w:rPr>
          <w:color w:val="010202"/>
        </w:rPr>
        <w:t>which</w:t>
      </w:r>
      <w:r w:rsidRPr="00E90D23">
        <w:rPr>
          <w:color w:val="010202"/>
          <w:spacing w:val="22"/>
        </w:rPr>
        <w:t xml:space="preserve"> </w:t>
      </w:r>
      <w:r w:rsidRPr="00E90D23">
        <w:rPr>
          <w:color w:val="010202"/>
        </w:rPr>
        <w:t>follow</w:t>
      </w:r>
      <w:r w:rsidRPr="00E90D23">
        <w:rPr>
          <w:color w:val="010202"/>
          <w:spacing w:val="26"/>
        </w:rPr>
        <w:t xml:space="preserve"> </w:t>
      </w:r>
      <w:r w:rsidRPr="00E90D23">
        <w:rPr>
          <w:color w:val="010202"/>
        </w:rPr>
        <w:t>the</w:t>
      </w:r>
      <w:r w:rsidRPr="00E90D23">
        <w:rPr>
          <w:color w:val="010202"/>
          <w:spacing w:val="22"/>
        </w:rPr>
        <w:t xml:space="preserve"> </w:t>
      </w:r>
      <w:r w:rsidRPr="00E90D23">
        <w:rPr>
          <w:color w:val="010202"/>
        </w:rPr>
        <w:t>approach</w:t>
      </w:r>
      <w:r w:rsidRPr="00E90D23">
        <w:rPr>
          <w:color w:val="010202"/>
          <w:spacing w:val="22"/>
        </w:rPr>
        <w:t xml:space="preserve"> </w:t>
      </w:r>
      <w:r w:rsidRPr="00E90D23">
        <w:rPr>
          <w:color w:val="010202"/>
        </w:rPr>
        <w:t>consisting</w:t>
      </w:r>
      <w:r w:rsidRPr="00E90D23">
        <w:rPr>
          <w:color w:val="010202"/>
          <w:spacing w:val="21"/>
        </w:rPr>
        <w:t xml:space="preserve"> </w:t>
      </w:r>
      <w:r w:rsidRPr="00E90D23">
        <w:rPr>
          <w:color w:val="010202"/>
        </w:rPr>
        <w:t>of</w:t>
      </w:r>
      <w:r w:rsidRPr="00E90D23">
        <w:rPr>
          <w:color w:val="010202"/>
          <w:spacing w:val="-56"/>
        </w:rPr>
        <w:t xml:space="preserve"> </w:t>
      </w:r>
      <w:r w:rsidRPr="00E90D23">
        <w:rPr>
          <w:color w:val="010202"/>
        </w:rPr>
        <w:t>the protection of the honest businessman, such protection is usually to be found in the general tort</w:t>
      </w:r>
      <w:r w:rsidRPr="00E90D23">
        <w:rPr>
          <w:color w:val="010202"/>
          <w:spacing w:val="-56"/>
        </w:rPr>
        <w:t xml:space="preserve"> </w:t>
      </w:r>
      <w:r w:rsidRPr="00E90D23">
        <w:rPr>
          <w:color w:val="010202"/>
        </w:rPr>
        <w:t>law.</w:t>
      </w:r>
      <w:r w:rsidRPr="00E90D23">
        <w:rPr>
          <w:color w:val="010202"/>
          <w:spacing w:val="1"/>
        </w:rPr>
        <w:t xml:space="preserve"> </w:t>
      </w:r>
      <w:r w:rsidRPr="00E90D23">
        <w:rPr>
          <w:color w:val="010202"/>
        </w:rPr>
        <w:t>In another group of countries which follow common law traditions, the actions for passing-off</w:t>
      </w:r>
      <w:r w:rsidRPr="00E90D23">
        <w:rPr>
          <w:color w:val="010202"/>
          <w:spacing w:val="1"/>
        </w:rPr>
        <w:t xml:space="preserve"> </w:t>
      </w:r>
      <w:r w:rsidRPr="00E90D23">
        <w:rPr>
          <w:color w:val="010202"/>
        </w:rPr>
        <w:t>and for violation of trade secrets developed by the courts (at least originally) remain the main basis</w:t>
      </w:r>
      <w:r w:rsidRPr="00E90D23">
        <w:rPr>
          <w:color w:val="010202"/>
          <w:spacing w:val="-57"/>
        </w:rPr>
        <w:t xml:space="preserve"> </w:t>
      </w:r>
      <w:r w:rsidRPr="00E90D23">
        <w:rPr>
          <w:color w:val="010202"/>
        </w:rPr>
        <w:t>for the protection of competitors.</w:t>
      </w:r>
      <w:r w:rsidRPr="00E90D23">
        <w:rPr>
          <w:color w:val="010202"/>
          <w:spacing w:val="1"/>
        </w:rPr>
        <w:t xml:space="preserve"> </w:t>
      </w:r>
      <w:r w:rsidRPr="00E90D23">
        <w:rPr>
          <w:color w:val="010202"/>
        </w:rPr>
        <w:t>As for the protection of consumers, a number of the same two</w:t>
      </w:r>
      <w:r w:rsidRPr="00E90D23">
        <w:rPr>
          <w:color w:val="010202"/>
          <w:spacing w:val="1"/>
        </w:rPr>
        <w:t xml:space="preserve"> </w:t>
      </w:r>
      <w:r w:rsidRPr="00E90D23">
        <w:rPr>
          <w:color w:val="010202"/>
        </w:rPr>
        <w:t>groups of countries have, in addition, enacted separate sets of laws regulating specific cases of</w:t>
      </w:r>
      <w:r w:rsidRPr="00E90D23">
        <w:rPr>
          <w:color w:val="010202"/>
          <w:spacing w:val="1"/>
        </w:rPr>
        <w:t xml:space="preserve"> </w:t>
      </w:r>
      <w:r w:rsidRPr="00E90D23">
        <w:rPr>
          <w:color w:val="010202"/>
        </w:rPr>
        <w:t>undesirable market behavior, such as misleading advertising, price comparisons, lotteries, games</w:t>
      </w:r>
      <w:r w:rsidRPr="00E90D23">
        <w:rPr>
          <w:color w:val="010202"/>
          <w:spacing w:val="1"/>
        </w:rPr>
        <w:t xml:space="preserve"> </w:t>
      </w:r>
      <w:r w:rsidRPr="00E90D23">
        <w:rPr>
          <w:color w:val="010202"/>
        </w:rPr>
        <w:t>and bonuses;</w:t>
      </w:r>
      <w:r w:rsidRPr="00E90D23">
        <w:rPr>
          <w:color w:val="010202"/>
          <w:spacing w:val="1"/>
        </w:rPr>
        <w:t xml:space="preserve"> </w:t>
      </w:r>
      <w:r w:rsidRPr="00E90D23">
        <w:rPr>
          <w:color w:val="010202"/>
        </w:rPr>
        <w:t>those laws are essentially independent of the protection of competitors under civil</w:t>
      </w:r>
      <w:r w:rsidRPr="00E90D23">
        <w:rPr>
          <w:color w:val="010202"/>
          <w:spacing w:val="1"/>
        </w:rPr>
        <w:t xml:space="preserve"> </w:t>
      </w:r>
      <w:r w:rsidRPr="00E90D23">
        <w:rPr>
          <w:color w:val="010202"/>
        </w:rPr>
        <w:t>law</w:t>
      </w:r>
      <w:r w:rsidRPr="00E90D23">
        <w:rPr>
          <w:color w:val="010202"/>
          <w:spacing w:val="2"/>
        </w:rPr>
        <w:t xml:space="preserve"> </w:t>
      </w:r>
      <w:r w:rsidRPr="00E90D23">
        <w:rPr>
          <w:color w:val="010202"/>
        </w:rPr>
        <w:t>or</w:t>
      </w:r>
      <w:r w:rsidRPr="00E90D23">
        <w:rPr>
          <w:color w:val="010202"/>
          <w:spacing w:val="1"/>
        </w:rPr>
        <w:t xml:space="preserve"> </w:t>
      </w:r>
      <w:r w:rsidRPr="00E90D23">
        <w:rPr>
          <w:color w:val="010202"/>
        </w:rPr>
        <w:t>common</w:t>
      </w:r>
      <w:r w:rsidRPr="00E90D23">
        <w:rPr>
          <w:color w:val="010202"/>
          <w:spacing w:val="2"/>
        </w:rPr>
        <w:t xml:space="preserve"> </w:t>
      </w:r>
      <w:r w:rsidRPr="00E90D23">
        <w:rPr>
          <w:color w:val="010202"/>
        </w:rPr>
        <w:t>law</w:t>
      </w:r>
      <w:r w:rsidRPr="00E90D23">
        <w:rPr>
          <w:color w:val="010202"/>
          <w:spacing w:val="2"/>
        </w:rPr>
        <w:t xml:space="preserve"> </w:t>
      </w:r>
      <w:r w:rsidRPr="00E90D23">
        <w:rPr>
          <w:color w:val="010202"/>
        </w:rPr>
        <w:t>principles.</w:t>
      </w:r>
    </w:p>
    <w:p w14:paraId="57FBEF4A" w14:textId="77777777" w:rsidR="00515AF7" w:rsidRPr="00E90D23" w:rsidRDefault="00515AF7" w:rsidP="00E90D23">
      <w:pPr>
        <w:jc w:val="both"/>
      </w:pPr>
    </w:p>
    <w:p w14:paraId="6546872E" w14:textId="77777777" w:rsidR="00515AF7" w:rsidRPr="00E90D23" w:rsidRDefault="00515AF7" w:rsidP="00E90D23">
      <w:pPr>
        <w:jc w:val="both"/>
        <w:rPr>
          <w:i/>
        </w:rPr>
      </w:pPr>
    </w:p>
    <w:p w14:paraId="5DBCD8AF" w14:textId="77777777" w:rsidR="00515AF7" w:rsidRPr="00E90D23" w:rsidRDefault="00515AF7" w:rsidP="00E90D23">
      <w:pPr>
        <w:jc w:val="both"/>
      </w:pPr>
      <w:r w:rsidRPr="00E90D23">
        <w:rPr>
          <w:color w:val="010202"/>
        </w:rPr>
        <w:t>Most</w:t>
      </w:r>
      <w:r w:rsidRPr="00E90D23">
        <w:rPr>
          <w:color w:val="010202"/>
          <w:spacing w:val="-3"/>
        </w:rPr>
        <w:t xml:space="preserve"> </w:t>
      </w:r>
      <w:r w:rsidRPr="00E90D23">
        <w:rPr>
          <w:color w:val="010202"/>
        </w:rPr>
        <w:t>countries</w:t>
      </w:r>
      <w:r w:rsidRPr="00E90D23">
        <w:rPr>
          <w:color w:val="010202"/>
          <w:spacing w:val="-3"/>
        </w:rPr>
        <w:t xml:space="preserve"> </w:t>
      </w:r>
      <w:r w:rsidRPr="00E90D23">
        <w:rPr>
          <w:color w:val="010202"/>
        </w:rPr>
        <w:t>party</w:t>
      </w:r>
      <w:r w:rsidRPr="00E90D23">
        <w:rPr>
          <w:color w:val="010202"/>
          <w:spacing w:val="-4"/>
        </w:rPr>
        <w:t xml:space="preserve"> </w:t>
      </w:r>
      <w:r w:rsidRPr="00E90D23">
        <w:rPr>
          <w:color w:val="010202"/>
        </w:rPr>
        <w:t>to</w:t>
      </w:r>
      <w:r w:rsidRPr="00E90D23">
        <w:rPr>
          <w:color w:val="010202"/>
          <w:spacing w:val="-5"/>
        </w:rPr>
        <w:t xml:space="preserve"> </w:t>
      </w:r>
      <w:r w:rsidRPr="00E90D23">
        <w:rPr>
          <w:color w:val="010202"/>
        </w:rPr>
        <w:t>the</w:t>
      </w:r>
      <w:r w:rsidRPr="00E90D23">
        <w:rPr>
          <w:color w:val="010202"/>
          <w:spacing w:val="-4"/>
        </w:rPr>
        <w:t xml:space="preserve"> </w:t>
      </w:r>
      <w:r w:rsidRPr="00E90D23">
        <w:rPr>
          <w:color w:val="010202"/>
        </w:rPr>
        <w:t>Paris</w:t>
      </w:r>
      <w:r w:rsidRPr="00E90D23">
        <w:rPr>
          <w:color w:val="010202"/>
          <w:spacing w:val="-3"/>
        </w:rPr>
        <w:t xml:space="preserve"> </w:t>
      </w:r>
      <w:r w:rsidRPr="00E90D23">
        <w:rPr>
          <w:color w:val="010202"/>
        </w:rPr>
        <w:t>Convention—even</w:t>
      </w:r>
      <w:r w:rsidRPr="00E90D23">
        <w:rPr>
          <w:color w:val="010202"/>
          <w:spacing w:val="-5"/>
        </w:rPr>
        <w:t xml:space="preserve"> </w:t>
      </w:r>
      <w:r w:rsidRPr="00E90D23">
        <w:rPr>
          <w:color w:val="010202"/>
        </w:rPr>
        <w:t>those</w:t>
      </w:r>
      <w:r w:rsidRPr="00E90D23">
        <w:rPr>
          <w:color w:val="010202"/>
          <w:spacing w:val="-4"/>
        </w:rPr>
        <w:t xml:space="preserve"> </w:t>
      </w:r>
      <w:r w:rsidRPr="00E90D23">
        <w:rPr>
          <w:color w:val="010202"/>
        </w:rPr>
        <w:t>that</w:t>
      </w:r>
      <w:r w:rsidRPr="00E90D23">
        <w:rPr>
          <w:color w:val="010202"/>
          <w:spacing w:val="-5"/>
        </w:rPr>
        <w:t xml:space="preserve"> </w:t>
      </w:r>
      <w:r w:rsidRPr="00E90D23">
        <w:rPr>
          <w:color w:val="010202"/>
        </w:rPr>
        <w:t>at</w:t>
      </w:r>
      <w:r w:rsidRPr="00E90D23">
        <w:rPr>
          <w:color w:val="010202"/>
          <w:spacing w:val="-2"/>
        </w:rPr>
        <w:t xml:space="preserve"> </w:t>
      </w:r>
      <w:r w:rsidRPr="00E90D23">
        <w:rPr>
          <w:color w:val="010202"/>
        </w:rPr>
        <w:t>first</w:t>
      </w:r>
      <w:r w:rsidRPr="00E90D23">
        <w:rPr>
          <w:color w:val="010202"/>
          <w:spacing w:val="-5"/>
        </w:rPr>
        <w:t xml:space="preserve"> </w:t>
      </w:r>
      <w:r w:rsidRPr="00E90D23">
        <w:rPr>
          <w:color w:val="010202"/>
        </w:rPr>
        <w:t>attempted</w:t>
      </w:r>
      <w:r w:rsidRPr="00E90D23">
        <w:rPr>
          <w:color w:val="010202"/>
          <w:spacing w:val="-5"/>
        </w:rPr>
        <w:t xml:space="preserve"> </w:t>
      </w:r>
      <w:r w:rsidRPr="00E90D23">
        <w:rPr>
          <w:color w:val="010202"/>
        </w:rPr>
        <w:t>to</w:t>
      </w:r>
      <w:r w:rsidRPr="00E90D23">
        <w:rPr>
          <w:color w:val="010202"/>
          <w:spacing w:val="-4"/>
        </w:rPr>
        <w:t xml:space="preserve"> </w:t>
      </w:r>
      <w:r w:rsidRPr="00E90D23">
        <w:rPr>
          <w:color w:val="010202"/>
        </w:rPr>
        <w:t>regulate</w:t>
      </w:r>
      <w:r w:rsidRPr="00E90D23">
        <w:rPr>
          <w:color w:val="010202"/>
          <w:spacing w:val="-56"/>
        </w:rPr>
        <w:t xml:space="preserve"> </w:t>
      </w:r>
      <w:r w:rsidRPr="00E90D23">
        <w:rPr>
          <w:color w:val="010202"/>
        </w:rPr>
        <w:t>unfair competition by means of general tort law—provide for a combination of general civil code</w:t>
      </w:r>
      <w:r w:rsidRPr="00E90D23">
        <w:rPr>
          <w:color w:val="010202"/>
          <w:spacing w:val="1"/>
        </w:rPr>
        <w:t xml:space="preserve"> </w:t>
      </w:r>
      <w:r w:rsidRPr="00E90D23">
        <w:rPr>
          <w:color w:val="010202"/>
        </w:rPr>
        <w:t>principles, case law and special laws.</w:t>
      </w:r>
      <w:r w:rsidRPr="00E90D23">
        <w:rPr>
          <w:color w:val="010202"/>
          <w:spacing w:val="1"/>
        </w:rPr>
        <w:t xml:space="preserve"> </w:t>
      </w:r>
      <w:r w:rsidRPr="00E90D23">
        <w:rPr>
          <w:color w:val="010202"/>
        </w:rPr>
        <w:t>In many countries with a federal structure, the division of</w:t>
      </w:r>
      <w:r w:rsidRPr="00E90D23">
        <w:rPr>
          <w:color w:val="010202"/>
          <w:spacing w:val="1"/>
        </w:rPr>
        <w:t xml:space="preserve"> </w:t>
      </w:r>
      <w:r w:rsidRPr="00E90D23">
        <w:rPr>
          <w:color w:val="010202"/>
        </w:rPr>
        <w:t>legislative competence between the federal legislature and the legislatures of the federated States</w:t>
      </w:r>
      <w:r w:rsidRPr="00E90D23">
        <w:rPr>
          <w:color w:val="010202"/>
          <w:spacing w:val="-56"/>
        </w:rPr>
        <w:t xml:space="preserve"> </w:t>
      </w:r>
      <w:r w:rsidRPr="00E90D23">
        <w:rPr>
          <w:color w:val="010202"/>
        </w:rPr>
        <w:t>has led to an even more complex combination of the various forms of protection.</w:t>
      </w:r>
      <w:r w:rsidRPr="00E90D23">
        <w:rPr>
          <w:color w:val="010202"/>
          <w:spacing w:val="1"/>
        </w:rPr>
        <w:t xml:space="preserve"> </w:t>
      </w:r>
      <w:r w:rsidRPr="00E90D23">
        <w:rPr>
          <w:color w:val="010202"/>
        </w:rPr>
        <w:t>In some of those</w:t>
      </w:r>
      <w:r w:rsidRPr="00E90D23">
        <w:rPr>
          <w:color w:val="010202"/>
          <w:spacing w:val="-56"/>
        </w:rPr>
        <w:t xml:space="preserve"> </w:t>
      </w:r>
      <w:r w:rsidRPr="00E90D23">
        <w:rPr>
          <w:color w:val="010202"/>
        </w:rPr>
        <w:t>countries, the federal legislator even has no jurisdiction over unfair competition to the extent that it</w:t>
      </w:r>
      <w:r w:rsidRPr="00E90D23">
        <w:rPr>
          <w:color w:val="010202"/>
          <w:spacing w:val="1"/>
        </w:rPr>
        <w:t xml:space="preserve"> </w:t>
      </w:r>
      <w:r w:rsidRPr="00E90D23">
        <w:rPr>
          <w:color w:val="010202"/>
        </w:rPr>
        <w:t>is considered a State common law tort.</w:t>
      </w:r>
      <w:r w:rsidRPr="00E90D23">
        <w:rPr>
          <w:color w:val="010202"/>
          <w:spacing w:val="1"/>
        </w:rPr>
        <w:t xml:space="preserve"> </w:t>
      </w:r>
      <w:r w:rsidRPr="00E90D23">
        <w:rPr>
          <w:color w:val="010202"/>
        </w:rPr>
        <w:t>Where, in such countries, protection is granted by the</w:t>
      </w:r>
      <w:r w:rsidRPr="00E90D23">
        <w:rPr>
          <w:color w:val="010202"/>
          <w:spacing w:val="1"/>
        </w:rPr>
        <w:t xml:space="preserve"> </w:t>
      </w:r>
      <w:r w:rsidRPr="00E90D23">
        <w:rPr>
          <w:color w:val="010202"/>
        </w:rPr>
        <w:t>States, it is in general better developed than that granted at the federal level.</w:t>
      </w:r>
      <w:r w:rsidRPr="00E90D23">
        <w:rPr>
          <w:color w:val="010202"/>
          <w:spacing w:val="1"/>
        </w:rPr>
        <w:t xml:space="preserve"> </w:t>
      </w:r>
      <w:r w:rsidRPr="00E90D23">
        <w:rPr>
          <w:color w:val="010202"/>
        </w:rPr>
        <w:t>In the United States</w:t>
      </w:r>
      <w:r w:rsidRPr="00E90D23">
        <w:rPr>
          <w:color w:val="010202"/>
          <w:spacing w:val="1"/>
        </w:rPr>
        <w:t xml:space="preserve"> </w:t>
      </w:r>
      <w:r w:rsidRPr="00E90D23">
        <w:rPr>
          <w:color w:val="010202"/>
        </w:rPr>
        <w:t>of America, in particular, the limited availability of common law remedies against unfair competition</w:t>
      </w:r>
      <w:r w:rsidRPr="00E90D23">
        <w:rPr>
          <w:color w:val="010202"/>
          <w:spacing w:val="-56"/>
        </w:rPr>
        <w:t xml:space="preserve"> </w:t>
      </w:r>
      <w:r w:rsidRPr="00E90D23">
        <w:rPr>
          <w:color w:val="010202"/>
        </w:rPr>
        <w:t>was first dealt with in federal law through the establishment of an administrative authority (the</w:t>
      </w:r>
      <w:r w:rsidRPr="00E90D23">
        <w:rPr>
          <w:color w:val="010202"/>
          <w:spacing w:val="1"/>
        </w:rPr>
        <w:t xml:space="preserve"> </w:t>
      </w:r>
      <w:r w:rsidRPr="00E90D23">
        <w:rPr>
          <w:color w:val="010202"/>
        </w:rPr>
        <w:t>Federal Trade Commission), and more recently through the extension of a federal law provision on</w:t>
      </w:r>
      <w:r w:rsidRPr="00E90D23">
        <w:rPr>
          <w:color w:val="010202"/>
          <w:spacing w:val="-56"/>
        </w:rPr>
        <w:t xml:space="preserve"> </w:t>
      </w:r>
      <w:r w:rsidRPr="00E90D23">
        <w:rPr>
          <w:color w:val="010202"/>
        </w:rPr>
        <w:t>trademarks (Article 43(a) of the trademark law (Lanham Act)) to a wide variety of misleading</w:t>
      </w:r>
      <w:r w:rsidRPr="00E90D23">
        <w:rPr>
          <w:color w:val="010202"/>
          <w:spacing w:val="1"/>
        </w:rPr>
        <w:t xml:space="preserve"> </w:t>
      </w:r>
      <w:r w:rsidRPr="00E90D23">
        <w:rPr>
          <w:color w:val="010202"/>
          <w:w w:val="98"/>
        </w:rPr>
        <w:t>re</w:t>
      </w:r>
      <w:r w:rsidRPr="00E90D23">
        <w:rPr>
          <w:color w:val="010202"/>
          <w:spacing w:val="-2"/>
          <w:w w:val="98"/>
        </w:rPr>
        <w:t>p</w:t>
      </w:r>
      <w:r w:rsidRPr="00E90D23">
        <w:rPr>
          <w:color w:val="010202"/>
          <w:w w:val="98"/>
        </w:rPr>
        <w:t>resentatio</w:t>
      </w:r>
      <w:r w:rsidRPr="00E90D23">
        <w:rPr>
          <w:color w:val="010202"/>
          <w:spacing w:val="-2"/>
          <w:w w:val="98"/>
        </w:rPr>
        <w:t>n</w:t>
      </w:r>
      <w:r w:rsidRPr="00E90D23">
        <w:rPr>
          <w:color w:val="010202"/>
          <w:w w:val="87"/>
        </w:rPr>
        <w:t>s.</w:t>
      </w:r>
      <w:r w:rsidRPr="00E90D23">
        <w:rPr>
          <w:color w:val="010202"/>
        </w:rPr>
        <w:t xml:space="preserve">  </w:t>
      </w:r>
      <w:r w:rsidRPr="00E90D23">
        <w:rPr>
          <w:color w:val="010202"/>
          <w:spacing w:val="-29"/>
        </w:rPr>
        <w:t xml:space="preserve"> </w:t>
      </w:r>
      <w:r w:rsidRPr="00E90D23">
        <w:rPr>
          <w:color w:val="010202"/>
          <w:spacing w:val="3"/>
          <w:w w:val="93"/>
        </w:rPr>
        <w:t>Y</w:t>
      </w:r>
      <w:r w:rsidRPr="00E90D23">
        <w:rPr>
          <w:color w:val="010202"/>
          <w:spacing w:val="-2"/>
          <w:w w:val="92"/>
        </w:rPr>
        <w:t>e</w:t>
      </w:r>
      <w:r w:rsidRPr="00E90D23">
        <w:rPr>
          <w:color w:val="010202"/>
          <w:w w:val="122"/>
        </w:rPr>
        <w:t>t</w:t>
      </w:r>
      <w:r w:rsidRPr="00E90D23">
        <w:rPr>
          <w:color w:val="010202"/>
          <w:spacing w:val="16"/>
        </w:rPr>
        <w:t xml:space="preserve"> </w:t>
      </w:r>
      <w:r w:rsidRPr="00E90D23">
        <w:rPr>
          <w:color w:val="010202"/>
          <w:w w:val="102"/>
        </w:rPr>
        <w:t>the</w:t>
      </w:r>
      <w:r w:rsidRPr="00E90D23">
        <w:rPr>
          <w:color w:val="010202"/>
          <w:spacing w:val="11"/>
        </w:rPr>
        <w:t xml:space="preserve"> </w:t>
      </w:r>
      <w:r w:rsidRPr="00E90D23">
        <w:rPr>
          <w:color w:val="010202"/>
          <w:w w:val="99"/>
        </w:rPr>
        <w:t>most</w:t>
      </w:r>
      <w:r w:rsidRPr="00E90D23">
        <w:rPr>
          <w:color w:val="010202"/>
          <w:spacing w:val="14"/>
        </w:rPr>
        <w:t xml:space="preserve"> </w:t>
      </w:r>
      <w:r w:rsidRPr="00E90D23">
        <w:rPr>
          <w:color w:val="010202"/>
        </w:rPr>
        <w:t>progr</w:t>
      </w:r>
      <w:r w:rsidRPr="00E90D23">
        <w:rPr>
          <w:color w:val="010202"/>
          <w:spacing w:val="-2"/>
        </w:rPr>
        <w:t>e</w:t>
      </w:r>
      <w:r w:rsidRPr="00E90D23">
        <w:rPr>
          <w:color w:val="010202"/>
          <w:spacing w:val="2"/>
          <w:w w:val="79"/>
        </w:rPr>
        <w:t>s</w:t>
      </w:r>
      <w:r w:rsidRPr="00E90D23">
        <w:rPr>
          <w:color w:val="010202"/>
          <w:w w:val="89"/>
        </w:rPr>
        <w:t>sive</w:t>
      </w:r>
      <w:r w:rsidRPr="00E90D23">
        <w:rPr>
          <w:color w:val="010202"/>
          <w:spacing w:val="14"/>
        </w:rPr>
        <w:t xml:space="preserve"> </w:t>
      </w:r>
      <w:r w:rsidRPr="00E90D23">
        <w:rPr>
          <w:color w:val="010202"/>
          <w:w w:val="98"/>
        </w:rPr>
        <w:t>re</w:t>
      </w:r>
      <w:r w:rsidRPr="00E90D23">
        <w:rPr>
          <w:color w:val="010202"/>
          <w:spacing w:val="-2"/>
          <w:w w:val="98"/>
        </w:rPr>
        <w:t>g</w:t>
      </w:r>
      <w:r w:rsidRPr="00E90D23">
        <w:rPr>
          <w:color w:val="010202"/>
          <w:w w:val="102"/>
        </w:rPr>
        <w:t>u</w:t>
      </w:r>
      <w:r w:rsidRPr="00E90D23">
        <w:rPr>
          <w:color w:val="010202"/>
          <w:spacing w:val="2"/>
          <w:w w:val="102"/>
        </w:rPr>
        <w:t>l</w:t>
      </w:r>
      <w:r w:rsidRPr="00E90D23">
        <w:rPr>
          <w:color w:val="010202"/>
          <w:spacing w:val="-2"/>
          <w:w w:val="92"/>
        </w:rPr>
        <w:t>a</w:t>
      </w:r>
      <w:r w:rsidRPr="00E90D23">
        <w:rPr>
          <w:color w:val="010202"/>
          <w:w w:val="122"/>
        </w:rPr>
        <w:t>t</w:t>
      </w:r>
      <w:r w:rsidRPr="00E90D23">
        <w:rPr>
          <w:color w:val="010202"/>
          <w:spacing w:val="2"/>
          <w:w w:val="102"/>
        </w:rPr>
        <w:t>i</w:t>
      </w:r>
      <w:r w:rsidRPr="00E90D23">
        <w:rPr>
          <w:color w:val="010202"/>
          <w:w w:val="102"/>
        </w:rPr>
        <w:t>on</w:t>
      </w:r>
      <w:r w:rsidRPr="00E90D23">
        <w:rPr>
          <w:color w:val="010202"/>
          <w:spacing w:val="11"/>
        </w:rPr>
        <w:t xml:space="preserve"> </w:t>
      </w:r>
      <w:r w:rsidRPr="00E90D23">
        <w:rPr>
          <w:color w:val="010202"/>
          <w:spacing w:val="2"/>
          <w:w w:val="102"/>
        </w:rPr>
        <w:t>i</w:t>
      </w:r>
      <w:r w:rsidRPr="00E90D23">
        <w:rPr>
          <w:color w:val="010202"/>
          <w:w w:val="79"/>
        </w:rPr>
        <w:t>s</w:t>
      </w:r>
      <w:r w:rsidRPr="00E90D23">
        <w:rPr>
          <w:color w:val="010202"/>
          <w:spacing w:val="14"/>
        </w:rPr>
        <w:t xml:space="preserve"> </w:t>
      </w:r>
      <w:r w:rsidRPr="00E90D23">
        <w:rPr>
          <w:color w:val="010202"/>
          <w:w w:val="109"/>
        </w:rPr>
        <w:t>to</w:t>
      </w:r>
      <w:r w:rsidRPr="00E90D23">
        <w:rPr>
          <w:color w:val="010202"/>
          <w:spacing w:val="14"/>
        </w:rPr>
        <w:t xml:space="preserve"> </w:t>
      </w:r>
      <w:r w:rsidRPr="00E90D23">
        <w:rPr>
          <w:color w:val="010202"/>
          <w:w w:val="97"/>
        </w:rPr>
        <w:t>be</w:t>
      </w:r>
      <w:r w:rsidRPr="00E90D23">
        <w:rPr>
          <w:color w:val="010202"/>
          <w:spacing w:val="14"/>
        </w:rPr>
        <w:t xml:space="preserve"> </w:t>
      </w:r>
      <w:r w:rsidRPr="00E90D23">
        <w:rPr>
          <w:color w:val="010202"/>
          <w:w w:val="109"/>
        </w:rPr>
        <w:t>f</w:t>
      </w:r>
      <w:r w:rsidRPr="00E90D23">
        <w:rPr>
          <w:color w:val="010202"/>
          <w:spacing w:val="-2"/>
          <w:w w:val="109"/>
        </w:rPr>
        <w:t>o</w:t>
      </w:r>
      <w:r w:rsidRPr="00E90D23">
        <w:rPr>
          <w:color w:val="010202"/>
          <w:w w:val="102"/>
        </w:rPr>
        <w:t>und</w:t>
      </w:r>
      <w:r w:rsidRPr="00E90D23">
        <w:rPr>
          <w:color w:val="010202"/>
          <w:spacing w:val="14"/>
        </w:rPr>
        <w:t xml:space="preserve"> </w:t>
      </w:r>
      <w:r w:rsidRPr="00E90D23">
        <w:rPr>
          <w:color w:val="010202"/>
          <w:w w:val="102"/>
        </w:rPr>
        <w:t>in</w:t>
      </w:r>
      <w:r w:rsidRPr="00E90D23">
        <w:rPr>
          <w:color w:val="010202"/>
          <w:spacing w:val="14"/>
        </w:rPr>
        <w:t xml:space="preserve"> </w:t>
      </w:r>
      <w:r w:rsidRPr="00E90D23">
        <w:rPr>
          <w:color w:val="010202"/>
          <w:w w:val="102"/>
        </w:rPr>
        <w:t>the</w:t>
      </w:r>
      <w:r w:rsidRPr="00E90D23">
        <w:rPr>
          <w:color w:val="010202"/>
          <w:spacing w:val="14"/>
        </w:rPr>
        <w:t xml:space="preserve"> </w:t>
      </w:r>
      <w:r w:rsidRPr="00E90D23">
        <w:rPr>
          <w:color w:val="010202"/>
          <w:spacing w:val="-2"/>
          <w:w w:val="170"/>
        </w:rPr>
        <w:t>“</w:t>
      </w:r>
      <w:r w:rsidRPr="00E90D23">
        <w:rPr>
          <w:color w:val="010202"/>
          <w:w w:val="102"/>
        </w:rPr>
        <w:t>b</w:t>
      </w:r>
      <w:r w:rsidRPr="00E90D23">
        <w:rPr>
          <w:color w:val="010202"/>
          <w:spacing w:val="-2"/>
          <w:w w:val="102"/>
        </w:rPr>
        <w:t>u</w:t>
      </w:r>
      <w:r w:rsidRPr="00E90D23">
        <w:rPr>
          <w:color w:val="010202"/>
          <w:w w:val="79"/>
        </w:rPr>
        <w:t>s</w:t>
      </w:r>
      <w:r w:rsidRPr="00E90D23">
        <w:rPr>
          <w:color w:val="010202"/>
          <w:spacing w:val="2"/>
          <w:w w:val="102"/>
        </w:rPr>
        <w:t>i</w:t>
      </w:r>
      <w:r w:rsidRPr="00E90D23">
        <w:rPr>
          <w:color w:val="010202"/>
          <w:w w:val="102"/>
        </w:rPr>
        <w:t>n</w:t>
      </w:r>
      <w:r w:rsidRPr="00E90D23">
        <w:rPr>
          <w:color w:val="010202"/>
          <w:spacing w:val="-2"/>
          <w:w w:val="92"/>
        </w:rPr>
        <w:t>e</w:t>
      </w:r>
      <w:r w:rsidRPr="00E90D23">
        <w:rPr>
          <w:color w:val="010202"/>
          <w:w w:val="79"/>
        </w:rPr>
        <w:t>ss</w:t>
      </w:r>
      <w:r w:rsidRPr="00E90D23">
        <w:rPr>
          <w:color w:val="010202"/>
          <w:spacing w:val="16"/>
        </w:rPr>
        <w:t xml:space="preserve"> </w:t>
      </w:r>
      <w:r w:rsidRPr="00E90D23">
        <w:rPr>
          <w:color w:val="010202"/>
          <w:w w:val="106"/>
        </w:rPr>
        <w:t>laws”,</w:t>
      </w:r>
      <w:r w:rsidRPr="00E90D23">
        <w:rPr>
          <w:color w:val="010202"/>
          <w:spacing w:val="14"/>
        </w:rPr>
        <w:t xml:space="preserve"> </w:t>
      </w:r>
      <w:r w:rsidRPr="00E90D23">
        <w:rPr>
          <w:color w:val="010202"/>
          <w:w w:val="131"/>
        </w:rPr>
        <w:t>“l</w:t>
      </w:r>
      <w:r w:rsidRPr="00E90D23">
        <w:rPr>
          <w:color w:val="010202"/>
          <w:spacing w:val="2"/>
          <w:w w:val="131"/>
        </w:rPr>
        <w:t>i</w:t>
      </w:r>
      <w:r w:rsidRPr="00E90D23">
        <w:rPr>
          <w:color w:val="010202"/>
          <w:w w:val="106"/>
        </w:rPr>
        <w:t>ttle</w:t>
      </w:r>
    </w:p>
    <w:p w14:paraId="30D19DC6" w14:textId="77777777" w:rsidR="00515AF7" w:rsidRPr="00E90D23" w:rsidRDefault="00515AF7" w:rsidP="00E90D23">
      <w:pPr>
        <w:jc w:val="both"/>
        <w:sectPr w:rsidR="00515AF7" w:rsidRPr="00E90D23" w:rsidSect="00E90D23">
          <w:type w:val="nextPage"/>
          <w:pgSz w:w="12260" w:h="17200"/>
          <w:pgMar w:top="1940" w:right="1420" w:bottom="280" w:left="1460" w:header="1728" w:footer="0" w:gutter="0"/>
          <w:cols w:space="720"/>
        </w:sectPr>
      </w:pPr>
    </w:p>
    <w:p w14:paraId="25A42BBD" w14:textId="77777777" w:rsidR="00515AF7" w:rsidRPr="00E90D23" w:rsidRDefault="00515AF7" w:rsidP="00E90D23">
      <w:pPr>
        <w:jc w:val="both"/>
      </w:pPr>
      <w:r w:rsidRPr="00E90D23">
        <w:rPr>
          <w:color w:val="010202"/>
        </w:rPr>
        <w:lastRenderedPageBreak/>
        <w:t>In spite of the different approaches mentioned above, all countries that have introduced</w:t>
      </w:r>
      <w:r w:rsidRPr="00E90D23">
        <w:rPr>
          <w:color w:val="010202"/>
          <w:spacing w:val="1"/>
        </w:rPr>
        <w:t xml:space="preserve"> </w:t>
      </w:r>
      <w:r w:rsidRPr="00E90D23">
        <w:rPr>
          <w:color w:val="010202"/>
        </w:rPr>
        <w:t>effective safeguards against unfair competition take particular care over the enforcement of the</w:t>
      </w:r>
      <w:r w:rsidRPr="00E90D23">
        <w:rPr>
          <w:color w:val="010202"/>
          <w:spacing w:val="1"/>
        </w:rPr>
        <w:t xml:space="preserve"> </w:t>
      </w:r>
      <w:r w:rsidRPr="00E90D23">
        <w:rPr>
          <w:color w:val="010202"/>
        </w:rPr>
        <w:t>law,</w:t>
      </w:r>
      <w:r w:rsidRPr="00E90D23">
        <w:rPr>
          <w:color w:val="010202"/>
          <w:spacing w:val="-11"/>
        </w:rPr>
        <w:t xml:space="preserve"> </w:t>
      </w:r>
      <w:r w:rsidRPr="00E90D23">
        <w:rPr>
          <w:color w:val="010202"/>
        </w:rPr>
        <w:t>and</w:t>
      </w:r>
      <w:r w:rsidRPr="00E90D23">
        <w:rPr>
          <w:color w:val="010202"/>
          <w:spacing w:val="-13"/>
        </w:rPr>
        <w:t xml:space="preserve"> </w:t>
      </w:r>
      <w:r w:rsidRPr="00E90D23">
        <w:rPr>
          <w:color w:val="010202"/>
        </w:rPr>
        <w:t>usually</w:t>
      </w:r>
      <w:r w:rsidRPr="00E90D23">
        <w:rPr>
          <w:color w:val="010202"/>
          <w:spacing w:val="-12"/>
        </w:rPr>
        <w:t xml:space="preserve"> </w:t>
      </w:r>
      <w:r w:rsidRPr="00E90D23">
        <w:rPr>
          <w:color w:val="010202"/>
        </w:rPr>
        <w:t>allow</w:t>
      </w:r>
      <w:r w:rsidRPr="00E90D23">
        <w:rPr>
          <w:color w:val="010202"/>
          <w:spacing w:val="-13"/>
        </w:rPr>
        <w:t xml:space="preserve"> </w:t>
      </w:r>
      <w:r w:rsidRPr="00E90D23">
        <w:rPr>
          <w:color w:val="010202"/>
        </w:rPr>
        <w:t>their</w:t>
      </w:r>
      <w:r w:rsidRPr="00E90D23">
        <w:rPr>
          <w:color w:val="010202"/>
          <w:spacing w:val="-11"/>
        </w:rPr>
        <w:t xml:space="preserve"> </w:t>
      </w:r>
      <w:r w:rsidRPr="00E90D23">
        <w:rPr>
          <w:color w:val="010202"/>
        </w:rPr>
        <w:t>courts</w:t>
      </w:r>
      <w:r w:rsidRPr="00E90D23">
        <w:rPr>
          <w:color w:val="010202"/>
          <w:spacing w:val="-12"/>
        </w:rPr>
        <w:t xml:space="preserve"> </w:t>
      </w:r>
      <w:r w:rsidRPr="00E90D23">
        <w:rPr>
          <w:color w:val="010202"/>
        </w:rPr>
        <w:t>considerable</w:t>
      </w:r>
      <w:r w:rsidRPr="00E90D23">
        <w:rPr>
          <w:color w:val="010202"/>
          <w:spacing w:val="-13"/>
        </w:rPr>
        <w:t xml:space="preserve"> </w:t>
      </w:r>
      <w:r w:rsidRPr="00E90D23">
        <w:rPr>
          <w:color w:val="010202"/>
        </w:rPr>
        <w:t>discretion.</w:t>
      </w:r>
      <w:r w:rsidRPr="00E90D23">
        <w:rPr>
          <w:color w:val="010202"/>
          <w:spacing w:val="35"/>
        </w:rPr>
        <w:t xml:space="preserve"> </w:t>
      </w:r>
      <w:r w:rsidRPr="00E90D23">
        <w:rPr>
          <w:color w:val="010202"/>
        </w:rPr>
        <w:t>The</w:t>
      </w:r>
      <w:r w:rsidRPr="00E90D23">
        <w:rPr>
          <w:color w:val="010202"/>
          <w:spacing w:val="-13"/>
        </w:rPr>
        <w:t xml:space="preserve"> </w:t>
      </w:r>
      <w:r w:rsidRPr="00E90D23">
        <w:rPr>
          <w:color w:val="010202"/>
        </w:rPr>
        <w:t>success</w:t>
      </w:r>
      <w:r w:rsidRPr="00E90D23">
        <w:rPr>
          <w:color w:val="010202"/>
          <w:spacing w:val="-10"/>
        </w:rPr>
        <w:t xml:space="preserve"> </w:t>
      </w:r>
      <w:r w:rsidRPr="00E90D23">
        <w:rPr>
          <w:color w:val="010202"/>
        </w:rPr>
        <w:t>of</w:t>
      </w:r>
      <w:r w:rsidRPr="00E90D23">
        <w:rPr>
          <w:color w:val="010202"/>
          <w:spacing w:val="-11"/>
        </w:rPr>
        <w:t xml:space="preserve"> </w:t>
      </w:r>
      <w:r w:rsidRPr="00E90D23">
        <w:rPr>
          <w:color w:val="010202"/>
        </w:rPr>
        <w:t>an</w:t>
      </w:r>
      <w:r w:rsidRPr="00E90D23">
        <w:rPr>
          <w:color w:val="010202"/>
          <w:spacing w:val="-15"/>
        </w:rPr>
        <w:t xml:space="preserve"> </w:t>
      </w:r>
      <w:r w:rsidRPr="00E90D23">
        <w:rPr>
          <w:color w:val="010202"/>
        </w:rPr>
        <w:t>unfair</w:t>
      </w:r>
      <w:r w:rsidRPr="00E90D23">
        <w:rPr>
          <w:color w:val="010202"/>
          <w:spacing w:val="-12"/>
        </w:rPr>
        <w:t xml:space="preserve"> </w:t>
      </w:r>
      <w:r w:rsidRPr="00E90D23">
        <w:rPr>
          <w:color w:val="010202"/>
        </w:rPr>
        <w:t>competition</w:t>
      </w:r>
      <w:r w:rsidRPr="00E90D23">
        <w:rPr>
          <w:color w:val="010202"/>
          <w:spacing w:val="-14"/>
        </w:rPr>
        <w:t xml:space="preserve"> </w:t>
      </w:r>
      <w:r w:rsidRPr="00E90D23">
        <w:rPr>
          <w:color w:val="010202"/>
        </w:rPr>
        <w:t>law</w:t>
      </w:r>
      <w:r w:rsidRPr="00E90D23">
        <w:rPr>
          <w:color w:val="010202"/>
          <w:spacing w:val="-56"/>
        </w:rPr>
        <w:t xml:space="preserve"> </w:t>
      </w:r>
      <w:r w:rsidRPr="00E90D23">
        <w:rPr>
          <w:color w:val="010202"/>
        </w:rPr>
        <w:t>depends largely on what the courts make of it.</w:t>
      </w:r>
      <w:r w:rsidRPr="00E90D23">
        <w:rPr>
          <w:color w:val="010202"/>
          <w:spacing w:val="1"/>
        </w:rPr>
        <w:t xml:space="preserve"> </w:t>
      </w:r>
      <w:r w:rsidRPr="00E90D23">
        <w:rPr>
          <w:color w:val="010202"/>
        </w:rPr>
        <w:t>A few words in a general tort provision may be a</w:t>
      </w:r>
      <w:r w:rsidRPr="00E90D23">
        <w:rPr>
          <w:color w:val="010202"/>
          <w:spacing w:val="1"/>
        </w:rPr>
        <w:t xml:space="preserve"> </w:t>
      </w:r>
      <w:r w:rsidRPr="00E90D23">
        <w:rPr>
          <w:color w:val="010202"/>
        </w:rPr>
        <w:t>sufficient basis on which to develop an efficient system of unfair competition law, while a most</w:t>
      </w:r>
      <w:r w:rsidRPr="00E90D23">
        <w:rPr>
          <w:color w:val="010202"/>
          <w:spacing w:val="1"/>
        </w:rPr>
        <w:t xml:space="preserve"> </w:t>
      </w:r>
      <w:r w:rsidRPr="00E90D23">
        <w:rPr>
          <w:color w:val="010202"/>
        </w:rPr>
        <w:t>impressively drafted statute may give disappointing results.</w:t>
      </w:r>
      <w:r w:rsidRPr="00E90D23">
        <w:rPr>
          <w:color w:val="010202"/>
          <w:spacing w:val="1"/>
        </w:rPr>
        <w:t xml:space="preserve"> </w:t>
      </w:r>
      <w:r w:rsidRPr="00E90D23">
        <w:rPr>
          <w:color w:val="010202"/>
        </w:rPr>
        <w:t>This does not mean, however, that an</w:t>
      </w:r>
      <w:r w:rsidRPr="00E90D23">
        <w:rPr>
          <w:color w:val="010202"/>
          <w:spacing w:val="-56"/>
        </w:rPr>
        <w:t xml:space="preserve"> </w:t>
      </w:r>
      <w:r w:rsidRPr="00E90D23">
        <w:rPr>
          <w:color w:val="010202"/>
        </w:rPr>
        <w:t>explicit and detailed regulation of unfair trade practices is not useful:</w:t>
      </w:r>
      <w:r w:rsidRPr="00E90D23">
        <w:rPr>
          <w:color w:val="010202"/>
          <w:spacing w:val="1"/>
        </w:rPr>
        <w:t xml:space="preserve"> </w:t>
      </w:r>
      <w:r w:rsidRPr="00E90D23">
        <w:rPr>
          <w:color w:val="010202"/>
        </w:rPr>
        <w:t>it will at least have some</w:t>
      </w:r>
      <w:r w:rsidRPr="00E90D23">
        <w:rPr>
          <w:color w:val="010202"/>
          <w:spacing w:val="1"/>
        </w:rPr>
        <w:t xml:space="preserve"> </w:t>
      </w:r>
      <w:r w:rsidRPr="00E90D23">
        <w:rPr>
          <w:color w:val="010202"/>
        </w:rPr>
        <w:t>preventive effect on market behavior;   but it will remain ineffectual if it is not activated by the</w:t>
      </w:r>
      <w:r w:rsidRPr="00E90D23">
        <w:rPr>
          <w:color w:val="010202"/>
          <w:spacing w:val="1"/>
        </w:rPr>
        <w:t xml:space="preserve"> </w:t>
      </w:r>
      <w:r w:rsidRPr="00E90D23">
        <w:rPr>
          <w:color w:val="010202"/>
        </w:rPr>
        <w:t>courts.</w:t>
      </w:r>
      <w:r w:rsidRPr="00E90D23">
        <w:rPr>
          <w:color w:val="010202"/>
          <w:spacing w:val="1"/>
        </w:rPr>
        <w:t xml:space="preserve"> </w:t>
      </w:r>
      <w:r w:rsidRPr="00E90D23">
        <w:rPr>
          <w:color w:val="010202"/>
        </w:rPr>
        <w:t>In the ever-changing world of competition, even the most perceptive legislator cannot</w:t>
      </w:r>
      <w:r w:rsidRPr="00E90D23">
        <w:rPr>
          <w:color w:val="010202"/>
          <w:spacing w:val="1"/>
        </w:rPr>
        <w:t xml:space="preserve"> </w:t>
      </w:r>
      <w:r w:rsidRPr="00E90D23">
        <w:rPr>
          <w:color w:val="010202"/>
        </w:rPr>
        <w:t>possibly anticipate all future forms of unfair market behavior and must rely on interpretation of the</w:t>
      </w:r>
      <w:r w:rsidRPr="00E90D23">
        <w:rPr>
          <w:color w:val="010202"/>
          <w:spacing w:val="1"/>
        </w:rPr>
        <w:t xml:space="preserve"> </w:t>
      </w:r>
      <w:r w:rsidRPr="00E90D23">
        <w:rPr>
          <w:color w:val="010202"/>
        </w:rPr>
        <w:t>law by the courts.</w:t>
      </w:r>
      <w:r w:rsidRPr="00E90D23">
        <w:rPr>
          <w:color w:val="010202"/>
          <w:spacing w:val="1"/>
        </w:rPr>
        <w:t xml:space="preserve"> </w:t>
      </w:r>
      <w:r w:rsidRPr="00E90D23">
        <w:rPr>
          <w:color w:val="010202"/>
        </w:rPr>
        <w:t>Many countries have therefore supplemented their explicit provisions against</w:t>
      </w:r>
      <w:r w:rsidRPr="00E90D23">
        <w:rPr>
          <w:color w:val="010202"/>
          <w:spacing w:val="1"/>
        </w:rPr>
        <w:t xml:space="preserve"> </w:t>
      </w:r>
      <w:r w:rsidRPr="00E90D23">
        <w:rPr>
          <w:color w:val="010202"/>
        </w:rPr>
        <w:t>certain market practices with a general provision, which allows the courts to include new forms of</w:t>
      </w:r>
      <w:r w:rsidRPr="00E90D23">
        <w:rPr>
          <w:color w:val="010202"/>
          <w:spacing w:val="1"/>
        </w:rPr>
        <w:t xml:space="preserve"> </w:t>
      </w:r>
      <w:r w:rsidRPr="00E90D23">
        <w:rPr>
          <w:color w:val="010202"/>
        </w:rPr>
        <w:t>unfair</w:t>
      </w:r>
      <w:r w:rsidRPr="00E90D23">
        <w:rPr>
          <w:color w:val="010202"/>
          <w:spacing w:val="3"/>
        </w:rPr>
        <w:t xml:space="preserve"> </w:t>
      </w:r>
      <w:r w:rsidRPr="00E90D23">
        <w:rPr>
          <w:color w:val="010202"/>
        </w:rPr>
        <w:t>market</w:t>
      </w:r>
      <w:r w:rsidRPr="00E90D23">
        <w:rPr>
          <w:color w:val="010202"/>
          <w:spacing w:val="3"/>
        </w:rPr>
        <w:t xml:space="preserve"> </w:t>
      </w:r>
      <w:r w:rsidRPr="00E90D23">
        <w:rPr>
          <w:color w:val="010202"/>
        </w:rPr>
        <w:t>practice</w:t>
      </w:r>
      <w:r w:rsidRPr="00E90D23">
        <w:rPr>
          <w:color w:val="010202"/>
          <w:spacing w:val="1"/>
        </w:rPr>
        <w:t xml:space="preserve"> </w:t>
      </w:r>
      <w:r w:rsidRPr="00E90D23">
        <w:rPr>
          <w:color w:val="010202"/>
        </w:rPr>
        <w:t>in</w:t>
      </w:r>
      <w:r w:rsidRPr="00E90D23">
        <w:rPr>
          <w:color w:val="010202"/>
          <w:spacing w:val="2"/>
        </w:rPr>
        <w:t xml:space="preserve"> </w:t>
      </w:r>
      <w:r w:rsidRPr="00E90D23">
        <w:rPr>
          <w:color w:val="010202"/>
        </w:rPr>
        <w:t>the</w:t>
      </w:r>
      <w:r w:rsidRPr="00E90D23">
        <w:rPr>
          <w:color w:val="010202"/>
          <w:spacing w:val="1"/>
        </w:rPr>
        <w:t xml:space="preserve"> </w:t>
      </w:r>
      <w:r w:rsidRPr="00E90D23">
        <w:rPr>
          <w:color w:val="010202"/>
        </w:rPr>
        <w:t>general</w:t>
      </w:r>
      <w:r w:rsidRPr="00E90D23">
        <w:rPr>
          <w:color w:val="010202"/>
          <w:spacing w:val="3"/>
        </w:rPr>
        <w:t xml:space="preserve"> </w:t>
      </w:r>
      <w:r w:rsidRPr="00E90D23">
        <w:rPr>
          <w:color w:val="010202"/>
        </w:rPr>
        <w:t>system.</w:t>
      </w:r>
    </w:p>
    <w:p w14:paraId="2F44BD5B" w14:textId="77777777" w:rsidR="00515AF7" w:rsidRPr="00E90D23" w:rsidRDefault="00515AF7" w:rsidP="00E90D23">
      <w:pPr>
        <w:jc w:val="both"/>
      </w:pPr>
    </w:p>
    <w:p w14:paraId="7B210BF8" w14:textId="77777777" w:rsidR="00515AF7" w:rsidRPr="00E90D23" w:rsidRDefault="00515AF7" w:rsidP="00E90D23">
      <w:pPr>
        <w:jc w:val="both"/>
      </w:pPr>
      <w:r w:rsidRPr="00E90D23">
        <w:rPr>
          <w:color w:val="010202"/>
        </w:rPr>
        <w:t>According</w:t>
      </w:r>
      <w:r w:rsidRPr="00E90D23">
        <w:rPr>
          <w:color w:val="010202"/>
          <w:spacing w:val="24"/>
        </w:rPr>
        <w:t xml:space="preserve"> </w:t>
      </w:r>
      <w:r w:rsidRPr="00E90D23">
        <w:rPr>
          <w:color w:val="010202"/>
        </w:rPr>
        <w:t>to</w:t>
      </w:r>
      <w:r w:rsidRPr="00E90D23">
        <w:rPr>
          <w:color w:val="010202"/>
          <w:spacing w:val="25"/>
        </w:rPr>
        <w:t xml:space="preserve"> </w:t>
      </w:r>
      <w:r w:rsidRPr="00E90D23">
        <w:rPr>
          <w:color w:val="010202"/>
        </w:rPr>
        <w:t>Article</w:t>
      </w:r>
      <w:r w:rsidRPr="00E90D23">
        <w:rPr>
          <w:color w:val="010202"/>
          <w:spacing w:val="1"/>
        </w:rPr>
        <w:t xml:space="preserve"> </w:t>
      </w:r>
      <w:r w:rsidRPr="00E90D23">
        <w:rPr>
          <w:color w:val="010202"/>
        </w:rPr>
        <w:t>10</w:t>
      </w:r>
      <w:r w:rsidRPr="00E90D23">
        <w:rPr>
          <w:i/>
          <w:color w:val="010202"/>
        </w:rPr>
        <w:t>bis</w:t>
      </w:r>
      <w:r w:rsidRPr="00E90D23">
        <w:rPr>
          <w:color w:val="010202"/>
        </w:rPr>
        <w:t>(2)</w:t>
      </w:r>
      <w:r w:rsidRPr="00E90D23">
        <w:rPr>
          <w:color w:val="010202"/>
          <w:spacing w:val="24"/>
        </w:rPr>
        <w:t xml:space="preserve"> </w:t>
      </w:r>
      <w:r w:rsidRPr="00E90D23">
        <w:rPr>
          <w:color w:val="010202"/>
        </w:rPr>
        <w:t>of</w:t>
      </w:r>
      <w:r w:rsidRPr="00E90D23">
        <w:rPr>
          <w:color w:val="010202"/>
          <w:spacing w:val="22"/>
        </w:rPr>
        <w:t xml:space="preserve"> </w:t>
      </w:r>
      <w:r w:rsidRPr="00E90D23">
        <w:rPr>
          <w:color w:val="010202"/>
        </w:rPr>
        <w:t>the</w:t>
      </w:r>
      <w:r w:rsidRPr="00E90D23">
        <w:rPr>
          <w:color w:val="010202"/>
          <w:spacing w:val="20"/>
        </w:rPr>
        <w:t xml:space="preserve"> </w:t>
      </w:r>
      <w:r w:rsidRPr="00E90D23">
        <w:rPr>
          <w:color w:val="010202"/>
        </w:rPr>
        <w:t>Paris</w:t>
      </w:r>
      <w:r w:rsidRPr="00E90D23">
        <w:rPr>
          <w:color w:val="010202"/>
          <w:spacing w:val="21"/>
        </w:rPr>
        <w:t xml:space="preserve"> </w:t>
      </w:r>
      <w:r w:rsidRPr="00E90D23">
        <w:rPr>
          <w:color w:val="010202"/>
        </w:rPr>
        <w:t>Convention,</w:t>
      </w:r>
      <w:r w:rsidRPr="00E90D23">
        <w:rPr>
          <w:color w:val="010202"/>
          <w:spacing w:val="22"/>
        </w:rPr>
        <w:t xml:space="preserve"> </w:t>
      </w:r>
      <w:r w:rsidRPr="00E90D23">
        <w:rPr>
          <w:color w:val="010202"/>
        </w:rPr>
        <w:t>unfair</w:t>
      </w:r>
      <w:r w:rsidRPr="00E90D23">
        <w:rPr>
          <w:color w:val="010202"/>
          <w:spacing w:val="21"/>
        </w:rPr>
        <w:t xml:space="preserve"> </w:t>
      </w:r>
      <w:r w:rsidRPr="00E90D23">
        <w:rPr>
          <w:color w:val="010202"/>
        </w:rPr>
        <w:t>competition</w:t>
      </w:r>
      <w:r w:rsidRPr="00E90D23">
        <w:rPr>
          <w:color w:val="010202"/>
          <w:spacing w:val="20"/>
        </w:rPr>
        <w:t xml:space="preserve"> </w:t>
      </w:r>
      <w:r w:rsidRPr="00E90D23">
        <w:rPr>
          <w:color w:val="010202"/>
        </w:rPr>
        <w:t>consists</w:t>
      </w:r>
      <w:r w:rsidRPr="00E90D23">
        <w:rPr>
          <w:color w:val="010202"/>
          <w:spacing w:val="22"/>
        </w:rPr>
        <w:t xml:space="preserve"> </w:t>
      </w:r>
      <w:r w:rsidRPr="00E90D23">
        <w:rPr>
          <w:color w:val="010202"/>
        </w:rPr>
        <w:t>of</w:t>
      </w:r>
      <w:r w:rsidRPr="00E90D23">
        <w:rPr>
          <w:color w:val="010202"/>
          <w:spacing w:val="21"/>
        </w:rPr>
        <w:t xml:space="preserve"> </w:t>
      </w:r>
      <w:r w:rsidRPr="00E90D23">
        <w:rPr>
          <w:color w:val="010202"/>
        </w:rPr>
        <w:t>“any</w:t>
      </w:r>
      <w:r w:rsidRPr="00E90D23">
        <w:rPr>
          <w:color w:val="010202"/>
          <w:spacing w:val="-56"/>
        </w:rPr>
        <w:t xml:space="preserve"> </w:t>
      </w:r>
      <w:r w:rsidRPr="00E90D23">
        <w:rPr>
          <w:color w:val="010202"/>
        </w:rPr>
        <w:t>act of competition contrary to honest practices.”</w:t>
      </w:r>
      <w:r w:rsidRPr="00E90D23">
        <w:rPr>
          <w:color w:val="010202"/>
          <w:spacing w:val="1"/>
        </w:rPr>
        <w:t xml:space="preserve"> </w:t>
      </w:r>
      <w:r w:rsidRPr="00E90D23">
        <w:rPr>
          <w:color w:val="010202"/>
        </w:rPr>
        <w:t>Most countries with special laws on unfair</w:t>
      </w:r>
      <w:r w:rsidRPr="00E90D23">
        <w:rPr>
          <w:color w:val="010202"/>
          <w:spacing w:val="1"/>
        </w:rPr>
        <w:t xml:space="preserve"> </w:t>
      </w:r>
      <w:r w:rsidRPr="00E90D23">
        <w:rPr>
          <w:color w:val="010202"/>
        </w:rPr>
        <w:t>competition have adopted the same or similar definitions for their general provision—using such</w:t>
      </w:r>
      <w:r w:rsidRPr="00E90D23">
        <w:rPr>
          <w:color w:val="010202"/>
          <w:spacing w:val="1"/>
        </w:rPr>
        <w:t xml:space="preserve"> </w:t>
      </w:r>
      <w:r w:rsidRPr="00E90D23">
        <w:rPr>
          <w:color w:val="010202"/>
        </w:rPr>
        <w:t>terms as “honest trade practices” (Belgium and Luxembourg), “the principle of good faith” (Spain</w:t>
      </w:r>
      <w:r w:rsidRPr="00E90D23">
        <w:rPr>
          <w:color w:val="010202"/>
          <w:spacing w:val="1"/>
        </w:rPr>
        <w:t xml:space="preserve"> </w:t>
      </w:r>
      <w:r w:rsidRPr="00E90D23">
        <w:rPr>
          <w:color w:val="010202"/>
        </w:rPr>
        <w:t>and Switzerland), “professional correctness” (Italy) and “good morals” (Germany, Greece and</w:t>
      </w:r>
      <w:r w:rsidRPr="00E90D23">
        <w:rPr>
          <w:color w:val="010202"/>
          <w:spacing w:val="1"/>
        </w:rPr>
        <w:t xml:space="preserve"> </w:t>
      </w:r>
      <w:r w:rsidRPr="00E90D23">
        <w:rPr>
          <w:color w:val="010202"/>
        </w:rPr>
        <w:t>Poland).</w:t>
      </w:r>
      <w:r w:rsidRPr="00E90D23">
        <w:rPr>
          <w:color w:val="010202"/>
          <w:spacing w:val="39"/>
        </w:rPr>
        <w:t xml:space="preserve"> </w:t>
      </w:r>
      <w:r w:rsidRPr="00E90D23">
        <w:rPr>
          <w:color w:val="010202"/>
        </w:rPr>
        <w:t>In</w:t>
      </w:r>
      <w:r w:rsidRPr="00E90D23">
        <w:rPr>
          <w:color w:val="010202"/>
          <w:spacing w:val="-10"/>
        </w:rPr>
        <w:t xml:space="preserve"> </w:t>
      </w:r>
      <w:r w:rsidRPr="00E90D23">
        <w:rPr>
          <w:color w:val="010202"/>
        </w:rPr>
        <w:t>the</w:t>
      </w:r>
      <w:r w:rsidRPr="00E90D23">
        <w:rPr>
          <w:color w:val="010202"/>
          <w:spacing w:val="-11"/>
        </w:rPr>
        <w:t xml:space="preserve"> </w:t>
      </w:r>
      <w:r w:rsidRPr="00E90D23">
        <w:rPr>
          <w:color w:val="010202"/>
        </w:rPr>
        <w:t>absence</w:t>
      </w:r>
      <w:r w:rsidRPr="00E90D23">
        <w:rPr>
          <w:color w:val="010202"/>
          <w:spacing w:val="-11"/>
        </w:rPr>
        <w:t xml:space="preserve"> </w:t>
      </w:r>
      <w:r w:rsidRPr="00E90D23">
        <w:rPr>
          <w:color w:val="010202"/>
        </w:rPr>
        <w:t>of</w:t>
      </w:r>
      <w:r w:rsidRPr="00E90D23">
        <w:rPr>
          <w:color w:val="010202"/>
          <w:spacing w:val="-10"/>
        </w:rPr>
        <w:t xml:space="preserve"> </w:t>
      </w:r>
      <w:r w:rsidRPr="00E90D23">
        <w:rPr>
          <w:color w:val="010202"/>
        </w:rPr>
        <w:t>specific</w:t>
      </w:r>
      <w:r w:rsidRPr="00E90D23">
        <w:rPr>
          <w:color w:val="010202"/>
          <w:spacing w:val="-11"/>
        </w:rPr>
        <w:t xml:space="preserve"> </w:t>
      </w:r>
      <w:r w:rsidRPr="00E90D23">
        <w:rPr>
          <w:color w:val="010202"/>
        </w:rPr>
        <w:t>legislation,</w:t>
      </w:r>
      <w:r w:rsidRPr="00E90D23">
        <w:rPr>
          <w:color w:val="010202"/>
          <w:spacing w:val="-9"/>
        </w:rPr>
        <w:t xml:space="preserve"> </w:t>
      </w:r>
      <w:r w:rsidRPr="00E90D23">
        <w:rPr>
          <w:color w:val="010202"/>
        </w:rPr>
        <w:t>the</w:t>
      </w:r>
      <w:r w:rsidRPr="00E90D23">
        <w:rPr>
          <w:color w:val="010202"/>
          <w:spacing w:val="-12"/>
        </w:rPr>
        <w:t xml:space="preserve"> </w:t>
      </w:r>
      <w:r w:rsidRPr="00E90D23">
        <w:rPr>
          <w:color w:val="010202"/>
        </w:rPr>
        <w:t>courts</w:t>
      </w:r>
      <w:r w:rsidRPr="00E90D23">
        <w:rPr>
          <w:color w:val="010202"/>
          <w:spacing w:val="-11"/>
        </w:rPr>
        <w:t xml:space="preserve"> </w:t>
      </w:r>
      <w:r w:rsidRPr="00E90D23">
        <w:rPr>
          <w:color w:val="010202"/>
        </w:rPr>
        <w:t>have</w:t>
      </w:r>
      <w:r w:rsidRPr="00E90D23">
        <w:rPr>
          <w:color w:val="010202"/>
          <w:spacing w:val="-12"/>
        </w:rPr>
        <w:t xml:space="preserve"> </w:t>
      </w:r>
      <w:r w:rsidRPr="00E90D23">
        <w:rPr>
          <w:color w:val="010202"/>
        </w:rPr>
        <w:t>defined</w:t>
      </w:r>
      <w:r w:rsidRPr="00E90D23">
        <w:rPr>
          <w:color w:val="010202"/>
          <w:spacing w:val="-12"/>
        </w:rPr>
        <w:t xml:space="preserve"> </w:t>
      </w:r>
      <w:r w:rsidRPr="00E90D23">
        <w:rPr>
          <w:color w:val="010202"/>
        </w:rPr>
        <w:t>fair</w:t>
      </w:r>
      <w:r w:rsidRPr="00E90D23">
        <w:rPr>
          <w:color w:val="010202"/>
          <w:spacing w:val="-11"/>
        </w:rPr>
        <w:t xml:space="preserve"> </w:t>
      </w:r>
      <w:r w:rsidRPr="00E90D23">
        <w:rPr>
          <w:color w:val="010202"/>
        </w:rPr>
        <w:t>competition</w:t>
      </w:r>
      <w:r w:rsidRPr="00E90D23">
        <w:rPr>
          <w:color w:val="010202"/>
          <w:spacing w:val="-12"/>
        </w:rPr>
        <w:t xml:space="preserve"> </w:t>
      </w:r>
      <w:r w:rsidRPr="00E90D23">
        <w:rPr>
          <w:color w:val="010202"/>
        </w:rPr>
        <w:t>with</w:t>
      </w:r>
      <w:r w:rsidRPr="00E90D23">
        <w:rPr>
          <w:color w:val="010202"/>
          <w:spacing w:val="-12"/>
        </w:rPr>
        <w:t xml:space="preserve"> </w:t>
      </w:r>
      <w:r w:rsidRPr="00E90D23">
        <w:rPr>
          <w:color w:val="010202"/>
        </w:rPr>
        <w:t>phrases</w:t>
      </w:r>
      <w:r w:rsidRPr="00E90D23">
        <w:rPr>
          <w:color w:val="010202"/>
          <w:spacing w:val="-56"/>
        </w:rPr>
        <w:t xml:space="preserve"> </w:t>
      </w:r>
      <w:r w:rsidRPr="00E90D23">
        <w:rPr>
          <w:color w:val="010202"/>
        </w:rPr>
        <w:t>like</w:t>
      </w:r>
      <w:r w:rsidRPr="00E90D23">
        <w:rPr>
          <w:color w:val="010202"/>
          <w:spacing w:val="17"/>
        </w:rPr>
        <w:t xml:space="preserve"> </w:t>
      </w:r>
      <w:r w:rsidRPr="00E90D23">
        <w:rPr>
          <w:color w:val="010202"/>
        </w:rPr>
        <w:t>“the</w:t>
      </w:r>
      <w:r w:rsidRPr="00E90D23">
        <w:rPr>
          <w:color w:val="010202"/>
          <w:spacing w:val="17"/>
        </w:rPr>
        <w:t xml:space="preserve"> </w:t>
      </w:r>
      <w:r w:rsidRPr="00E90D23">
        <w:rPr>
          <w:color w:val="010202"/>
        </w:rPr>
        <w:t>principles</w:t>
      </w:r>
      <w:r w:rsidRPr="00E90D23">
        <w:rPr>
          <w:color w:val="010202"/>
          <w:spacing w:val="17"/>
        </w:rPr>
        <w:t xml:space="preserve"> </w:t>
      </w:r>
      <w:r w:rsidRPr="00E90D23">
        <w:rPr>
          <w:color w:val="010202"/>
        </w:rPr>
        <w:t>of</w:t>
      </w:r>
      <w:r w:rsidRPr="00E90D23">
        <w:rPr>
          <w:color w:val="010202"/>
          <w:spacing w:val="18"/>
        </w:rPr>
        <w:t xml:space="preserve"> </w:t>
      </w:r>
      <w:r w:rsidRPr="00E90D23">
        <w:rPr>
          <w:color w:val="010202"/>
        </w:rPr>
        <w:t>honesty</w:t>
      </w:r>
      <w:r w:rsidRPr="00E90D23">
        <w:rPr>
          <w:color w:val="010202"/>
          <w:spacing w:val="17"/>
        </w:rPr>
        <w:t xml:space="preserve"> </w:t>
      </w:r>
      <w:r w:rsidRPr="00E90D23">
        <w:rPr>
          <w:color w:val="010202"/>
        </w:rPr>
        <w:t>and</w:t>
      </w:r>
      <w:r w:rsidRPr="00E90D23">
        <w:rPr>
          <w:color w:val="010202"/>
          <w:spacing w:val="17"/>
        </w:rPr>
        <w:t xml:space="preserve"> </w:t>
      </w:r>
      <w:r w:rsidRPr="00E90D23">
        <w:rPr>
          <w:color w:val="010202"/>
        </w:rPr>
        <w:t>fair</w:t>
      </w:r>
      <w:r w:rsidRPr="00E90D23">
        <w:rPr>
          <w:color w:val="010202"/>
          <w:spacing w:val="15"/>
        </w:rPr>
        <w:t xml:space="preserve"> </w:t>
      </w:r>
      <w:r w:rsidRPr="00E90D23">
        <w:rPr>
          <w:color w:val="010202"/>
        </w:rPr>
        <w:t>dealing”</w:t>
      </w:r>
      <w:r w:rsidRPr="00E90D23">
        <w:rPr>
          <w:color w:val="010202"/>
          <w:spacing w:val="15"/>
        </w:rPr>
        <w:t xml:space="preserve"> </w:t>
      </w:r>
      <w:r w:rsidRPr="00E90D23">
        <w:rPr>
          <w:color w:val="010202"/>
        </w:rPr>
        <w:t>or</w:t>
      </w:r>
      <w:r w:rsidRPr="00E90D23">
        <w:rPr>
          <w:color w:val="010202"/>
          <w:spacing w:val="16"/>
        </w:rPr>
        <w:t xml:space="preserve"> </w:t>
      </w:r>
      <w:r w:rsidRPr="00E90D23">
        <w:rPr>
          <w:color w:val="010202"/>
        </w:rPr>
        <w:t>“the</w:t>
      </w:r>
      <w:r w:rsidRPr="00E90D23">
        <w:rPr>
          <w:color w:val="010202"/>
          <w:spacing w:val="15"/>
        </w:rPr>
        <w:t xml:space="preserve"> </w:t>
      </w:r>
      <w:r w:rsidRPr="00E90D23">
        <w:rPr>
          <w:color w:val="010202"/>
        </w:rPr>
        <w:t>morals</w:t>
      </w:r>
      <w:r w:rsidRPr="00E90D23">
        <w:rPr>
          <w:color w:val="010202"/>
          <w:spacing w:val="15"/>
        </w:rPr>
        <w:t xml:space="preserve"> </w:t>
      </w:r>
      <w:r w:rsidRPr="00E90D23">
        <w:rPr>
          <w:color w:val="010202"/>
        </w:rPr>
        <w:t>of</w:t>
      </w:r>
      <w:r w:rsidRPr="00E90D23">
        <w:rPr>
          <w:color w:val="010202"/>
          <w:spacing w:val="15"/>
        </w:rPr>
        <w:t xml:space="preserve"> </w:t>
      </w:r>
      <w:r w:rsidRPr="00E90D23">
        <w:rPr>
          <w:color w:val="010202"/>
        </w:rPr>
        <w:t>the</w:t>
      </w:r>
      <w:r w:rsidRPr="00E90D23">
        <w:rPr>
          <w:color w:val="010202"/>
          <w:spacing w:val="15"/>
        </w:rPr>
        <w:t xml:space="preserve"> </w:t>
      </w:r>
      <w:r w:rsidRPr="00E90D23">
        <w:rPr>
          <w:color w:val="010202"/>
        </w:rPr>
        <w:t>marketplace”</w:t>
      </w:r>
      <w:r w:rsidRPr="00E90D23">
        <w:rPr>
          <w:color w:val="010202"/>
          <w:spacing w:val="15"/>
        </w:rPr>
        <w:t xml:space="preserve"> </w:t>
      </w:r>
      <w:r w:rsidRPr="00E90D23">
        <w:rPr>
          <w:color w:val="010202"/>
        </w:rPr>
        <w:t>(United</w:t>
      </w:r>
      <w:r w:rsidRPr="00E90D23">
        <w:rPr>
          <w:color w:val="010202"/>
          <w:spacing w:val="13"/>
        </w:rPr>
        <w:t xml:space="preserve"> </w:t>
      </w:r>
      <w:r w:rsidRPr="00E90D23">
        <w:rPr>
          <w:color w:val="010202"/>
        </w:rPr>
        <w:t>States</w:t>
      </w:r>
      <w:r w:rsidRPr="00E90D23">
        <w:rPr>
          <w:color w:val="010202"/>
          <w:spacing w:val="-56"/>
        </w:rPr>
        <w:t xml:space="preserve"> </w:t>
      </w:r>
      <w:r w:rsidRPr="00E90D23">
        <w:rPr>
          <w:color w:val="010202"/>
        </w:rPr>
        <w:t>of</w:t>
      </w:r>
      <w:r w:rsidRPr="00E90D23">
        <w:rPr>
          <w:color w:val="010202"/>
          <w:spacing w:val="3"/>
        </w:rPr>
        <w:t xml:space="preserve"> </w:t>
      </w:r>
      <w:r w:rsidRPr="00E90D23">
        <w:rPr>
          <w:color w:val="010202"/>
        </w:rPr>
        <w:t>America).</w:t>
      </w:r>
    </w:p>
    <w:p w14:paraId="3DD526F9" w14:textId="77777777" w:rsidR="00515AF7" w:rsidRPr="00E90D23" w:rsidRDefault="00515AF7" w:rsidP="00E90D23">
      <w:pPr>
        <w:jc w:val="both"/>
      </w:pPr>
    </w:p>
    <w:p w14:paraId="3544FE4B" w14:textId="77777777" w:rsidR="00515AF7" w:rsidRPr="00E90D23" w:rsidRDefault="00515AF7" w:rsidP="00E90D23">
      <w:pPr>
        <w:jc w:val="both"/>
      </w:pPr>
      <w:r w:rsidRPr="00E90D23">
        <w:rPr>
          <w:color w:val="010202"/>
        </w:rPr>
        <w:t>It is true that describing unfair competition as acts contrary to “honest trade practices”,</w:t>
      </w:r>
      <w:r w:rsidRPr="00E90D23">
        <w:rPr>
          <w:color w:val="010202"/>
          <w:spacing w:val="1"/>
        </w:rPr>
        <w:t xml:space="preserve"> </w:t>
      </w:r>
      <w:r w:rsidRPr="00E90D23">
        <w:rPr>
          <w:color w:val="010202"/>
        </w:rPr>
        <w:t>“good faith” and so on does not make for clear-cut, universally accepted standards of behavior,</w:t>
      </w:r>
      <w:r w:rsidRPr="00E90D23">
        <w:rPr>
          <w:color w:val="010202"/>
          <w:spacing w:val="1"/>
        </w:rPr>
        <w:t xml:space="preserve"> </w:t>
      </w:r>
      <w:r w:rsidRPr="00E90D23">
        <w:rPr>
          <w:color w:val="010202"/>
        </w:rPr>
        <w:t>since the meaning of the terms used is rather fluid.</w:t>
      </w:r>
      <w:r w:rsidRPr="00E90D23">
        <w:rPr>
          <w:color w:val="010202"/>
          <w:spacing w:val="1"/>
        </w:rPr>
        <w:t xml:space="preserve"> </w:t>
      </w:r>
      <w:r w:rsidRPr="00E90D23">
        <w:rPr>
          <w:color w:val="010202"/>
        </w:rPr>
        <w:t>The standard of “fairness” or “honesty” in</w:t>
      </w:r>
      <w:r w:rsidRPr="00E90D23">
        <w:rPr>
          <w:color w:val="010202"/>
          <w:spacing w:val="1"/>
        </w:rPr>
        <w:t xml:space="preserve"> </w:t>
      </w:r>
      <w:r w:rsidRPr="00E90D23">
        <w:rPr>
          <w:color w:val="010202"/>
        </w:rPr>
        <w:t>competition is no more than a reflection of the sociological, economic, moral and ethical concepts</w:t>
      </w:r>
      <w:r w:rsidRPr="00E90D23">
        <w:rPr>
          <w:color w:val="010202"/>
          <w:spacing w:val="1"/>
        </w:rPr>
        <w:t xml:space="preserve"> </w:t>
      </w:r>
      <w:r w:rsidRPr="00E90D23">
        <w:rPr>
          <w:color w:val="010202"/>
        </w:rPr>
        <w:t>of a society, and may therefore differ from country to country (and sometimes even within a</w:t>
      </w:r>
      <w:r w:rsidRPr="00E90D23">
        <w:rPr>
          <w:color w:val="010202"/>
          <w:spacing w:val="1"/>
        </w:rPr>
        <w:t xml:space="preserve"> </w:t>
      </w:r>
      <w:r w:rsidRPr="00E90D23">
        <w:rPr>
          <w:color w:val="010202"/>
        </w:rPr>
        <w:t>country).</w:t>
      </w:r>
      <w:r w:rsidRPr="00E90D23">
        <w:rPr>
          <w:color w:val="010202"/>
          <w:spacing w:val="1"/>
        </w:rPr>
        <w:t xml:space="preserve"> </w:t>
      </w:r>
      <w:r w:rsidRPr="00E90D23">
        <w:rPr>
          <w:color w:val="010202"/>
        </w:rPr>
        <w:t>That standard is also liable to change with time. Furthermore, there are always new acts</w:t>
      </w:r>
      <w:r w:rsidRPr="00E90D23">
        <w:rPr>
          <w:color w:val="010202"/>
          <w:spacing w:val="-56"/>
        </w:rPr>
        <w:t xml:space="preserve"> </w:t>
      </w:r>
      <w:r w:rsidRPr="00E90D23">
        <w:rPr>
          <w:color w:val="010202"/>
        </w:rPr>
        <w:t>of unfair competition, since there is ostensibly no limit to inventiveness in the field of competition.</w:t>
      </w:r>
      <w:r w:rsidRPr="00E90D23">
        <w:rPr>
          <w:color w:val="010202"/>
          <w:spacing w:val="1"/>
        </w:rPr>
        <w:t xml:space="preserve"> </w:t>
      </w:r>
      <w:r w:rsidRPr="00E90D23">
        <w:rPr>
          <w:color w:val="010202"/>
        </w:rPr>
        <w:t>Any attempt to encompass all existing and future acts of competition in one sweeping definition—</w:t>
      </w:r>
      <w:r w:rsidRPr="00E90D23">
        <w:rPr>
          <w:color w:val="010202"/>
          <w:spacing w:val="1"/>
        </w:rPr>
        <w:t xml:space="preserve"> </w:t>
      </w:r>
      <w:r w:rsidRPr="00E90D23">
        <w:rPr>
          <w:color w:val="010202"/>
        </w:rPr>
        <w:t xml:space="preserve">which at the same time defines all prohibited behavior </w:t>
      </w:r>
      <w:r w:rsidRPr="00E90D23">
        <w:rPr>
          <w:color w:val="010202"/>
          <w:u w:val="single" w:color="010202"/>
        </w:rPr>
        <w:t>and</w:t>
      </w:r>
      <w:r w:rsidRPr="00E90D23">
        <w:rPr>
          <w:color w:val="010202"/>
        </w:rPr>
        <w:t xml:space="preserve"> is flexible enough to adapt to new</w:t>
      </w:r>
      <w:r w:rsidRPr="00E90D23">
        <w:rPr>
          <w:color w:val="010202"/>
          <w:spacing w:val="1"/>
        </w:rPr>
        <w:t xml:space="preserve"> </w:t>
      </w:r>
      <w:r w:rsidRPr="00E90D23">
        <w:rPr>
          <w:color w:val="010202"/>
        </w:rPr>
        <w:t>market</w:t>
      </w:r>
      <w:r w:rsidRPr="00E90D23">
        <w:rPr>
          <w:color w:val="010202"/>
          <w:spacing w:val="3"/>
        </w:rPr>
        <w:t xml:space="preserve"> </w:t>
      </w:r>
      <w:r w:rsidRPr="00E90D23">
        <w:rPr>
          <w:color w:val="010202"/>
        </w:rPr>
        <w:t>practices—has</w:t>
      </w:r>
      <w:r w:rsidRPr="00E90D23">
        <w:rPr>
          <w:color w:val="010202"/>
          <w:spacing w:val="3"/>
        </w:rPr>
        <w:t xml:space="preserve"> </w:t>
      </w:r>
      <w:r w:rsidRPr="00E90D23">
        <w:rPr>
          <w:color w:val="010202"/>
        </w:rPr>
        <w:t>so</w:t>
      </w:r>
      <w:r w:rsidRPr="00E90D23">
        <w:rPr>
          <w:color w:val="010202"/>
          <w:spacing w:val="1"/>
        </w:rPr>
        <w:t xml:space="preserve"> </w:t>
      </w:r>
      <w:r w:rsidRPr="00E90D23">
        <w:rPr>
          <w:color w:val="010202"/>
        </w:rPr>
        <w:t>far</w:t>
      </w:r>
      <w:r w:rsidRPr="00E90D23">
        <w:rPr>
          <w:color w:val="010202"/>
          <w:spacing w:val="1"/>
        </w:rPr>
        <w:t xml:space="preserve"> </w:t>
      </w:r>
      <w:r w:rsidRPr="00E90D23">
        <w:rPr>
          <w:color w:val="010202"/>
        </w:rPr>
        <w:t>failed.</w:t>
      </w:r>
    </w:p>
    <w:p w14:paraId="32DC42F0" w14:textId="77777777" w:rsidR="00515AF7" w:rsidRPr="00E90D23" w:rsidRDefault="00515AF7" w:rsidP="00E90D23">
      <w:pPr>
        <w:jc w:val="both"/>
      </w:pPr>
    </w:p>
    <w:p w14:paraId="4700B3CC" w14:textId="77777777" w:rsidR="00515AF7" w:rsidRPr="00E90D23" w:rsidRDefault="00515AF7" w:rsidP="00E90D23">
      <w:pPr>
        <w:jc w:val="both"/>
      </w:pPr>
      <w:r w:rsidRPr="00E90D23">
        <w:rPr>
          <w:color w:val="010202"/>
        </w:rPr>
        <w:t>This does not mean, however, that unfair competition cannot be encompassed by any</w:t>
      </w:r>
      <w:r w:rsidRPr="00E90D23">
        <w:rPr>
          <w:color w:val="010202"/>
          <w:spacing w:val="1"/>
        </w:rPr>
        <w:t xml:space="preserve"> </w:t>
      </w:r>
      <w:r w:rsidRPr="00E90D23">
        <w:rPr>
          <w:color w:val="010202"/>
        </w:rPr>
        <w:t>general definition.</w:t>
      </w:r>
      <w:r w:rsidRPr="00E90D23">
        <w:rPr>
          <w:color w:val="010202"/>
          <w:spacing w:val="1"/>
        </w:rPr>
        <w:t xml:space="preserve"> </w:t>
      </w:r>
      <w:r w:rsidRPr="00E90D23">
        <w:rPr>
          <w:color w:val="010202"/>
        </w:rPr>
        <w:t>It has been generally recognized that certain acts of commercial behavior are</w:t>
      </w:r>
      <w:r w:rsidRPr="00E90D23">
        <w:rPr>
          <w:color w:val="010202"/>
          <w:spacing w:val="1"/>
        </w:rPr>
        <w:t xml:space="preserve"> </w:t>
      </w:r>
      <w:r w:rsidRPr="00E90D23">
        <w:rPr>
          <w:color w:val="010202"/>
        </w:rPr>
        <w:t>always</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as</w:t>
      </w:r>
      <w:r w:rsidRPr="00E90D23">
        <w:rPr>
          <w:color w:val="010202"/>
          <w:spacing w:val="1"/>
        </w:rPr>
        <w:t xml:space="preserve"> </w:t>
      </w:r>
      <w:r w:rsidRPr="00E90D23">
        <w:rPr>
          <w:color w:val="010202"/>
        </w:rPr>
        <w:t>Article 10</w:t>
      </w:r>
      <w:r w:rsidRPr="00E90D23">
        <w:rPr>
          <w:i/>
          <w:color w:val="010202"/>
        </w:rPr>
        <w:t>bis</w:t>
      </w:r>
      <w:r w:rsidRPr="00E90D23">
        <w:rPr>
          <w:color w:val="010202"/>
        </w:rPr>
        <w:t>(3)</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Paris</w:t>
      </w:r>
      <w:r w:rsidRPr="00E90D23">
        <w:rPr>
          <w:color w:val="010202"/>
          <w:spacing w:val="1"/>
        </w:rPr>
        <w:t xml:space="preserve"> </w:t>
      </w:r>
      <w:r w:rsidRPr="00E90D23">
        <w:rPr>
          <w:color w:val="010202"/>
        </w:rPr>
        <w:t>Convention</w:t>
      </w:r>
      <w:r w:rsidRPr="00E90D23">
        <w:rPr>
          <w:color w:val="010202"/>
          <w:spacing w:val="1"/>
        </w:rPr>
        <w:t xml:space="preserve"> </w:t>
      </w:r>
      <w:r w:rsidRPr="00E90D23">
        <w:rPr>
          <w:color w:val="010202"/>
        </w:rPr>
        <w:t>puts</w:t>
      </w:r>
      <w:r w:rsidRPr="00E90D23">
        <w:rPr>
          <w:color w:val="010202"/>
          <w:spacing w:val="1"/>
        </w:rPr>
        <w:t xml:space="preserve"> </w:t>
      </w:r>
      <w:r w:rsidRPr="00E90D23">
        <w:rPr>
          <w:color w:val="010202"/>
        </w:rPr>
        <w:t>it,</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particular”)</w:t>
      </w:r>
      <w:r w:rsidRPr="00E90D23">
        <w:rPr>
          <w:color w:val="010202"/>
          <w:spacing w:val="1"/>
        </w:rPr>
        <w:t xml:space="preserve"> </w:t>
      </w:r>
      <w:r w:rsidRPr="00E90D23">
        <w:rPr>
          <w:color w:val="010202"/>
        </w:rPr>
        <w:t>considered</w:t>
      </w:r>
      <w:r w:rsidRPr="00E90D23">
        <w:rPr>
          <w:color w:val="010202"/>
          <w:spacing w:val="1"/>
        </w:rPr>
        <w:t xml:space="preserve"> </w:t>
      </w:r>
      <w:r w:rsidRPr="00E90D23">
        <w:rPr>
          <w:color w:val="010202"/>
        </w:rPr>
        <w:t>to</w:t>
      </w:r>
      <w:r w:rsidRPr="00E90D23">
        <w:rPr>
          <w:color w:val="010202"/>
          <w:spacing w:val="-56"/>
        </w:rPr>
        <w:t xml:space="preserve"> </w:t>
      </w:r>
      <w:r w:rsidRPr="00E90D23">
        <w:rPr>
          <w:color w:val="010202"/>
        </w:rPr>
        <w:t>constitute unfair competition.</w:t>
      </w:r>
      <w:r w:rsidRPr="00E90D23">
        <w:rPr>
          <w:color w:val="010202"/>
          <w:spacing w:val="1"/>
        </w:rPr>
        <w:t xml:space="preserve"> </w:t>
      </w:r>
      <w:r w:rsidRPr="00E90D23">
        <w:rPr>
          <w:color w:val="010202"/>
        </w:rPr>
        <w:t>The most notable of those acts are the causing of confusion,</w:t>
      </w:r>
      <w:r w:rsidRPr="00E90D23">
        <w:rPr>
          <w:color w:val="010202"/>
          <w:spacing w:val="1"/>
        </w:rPr>
        <w:t xml:space="preserve"> </w:t>
      </w:r>
      <w:r w:rsidRPr="00E90D23">
        <w:rPr>
          <w:color w:val="010202"/>
        </w:rPr>
        <w:t>discrediting and the use of misleading indications.</w:t>
      </w:r>
      <w:r w:rsidRPr="00E90D23">
        <w:rPr>
          <w:color w:val="010202"/>
          <w:spacing w:val="1"/>
        </w:rPr>
        <w:t xml:space="preserve"> </w:t>
      </w:r>
      <w:r w:rsidRPr="00E90D23">
        <w:rPr>
          <w:color w:val="010202"/>
        </w:rPr>
        <w:t>The common aspect of these most important,</w:t>
      </w:r>
      <w:r w:rsidRPr="00E90D23">
        <w:rPr>
          <w:color w:val="010202"/>
          <w:spacing w:val="1"/>
        </w:rPr>
        <w:t xml:space="preserve"> </w:t>
      </w:r>
      <w:r w:rsidRPr="00E90D23">
        <w:rPr>
          <w:color w:val="010202"/>
        </w:rPr>
        <w:t>but</w:t>
      </w:r>
      <w:r w:rsidRPr="00E90D23">
        <w:rPr>
          <w:color w:val="010202"/>
          <w:spacing w:val="1"/>
        </w:rPr>
        <w:t xml:space="preserve"> </w:t>
      </w:r>
      <w:r w:rsidRPr="00E90D23">
        <w:rPr>
          <w:color w:val="010202"/>
        </w:rPr>
        <w:t>by</w:t>
      </w:r>
      <w:r w:rsidRPr="00E90D23">
        <w:rPr>
          <w:color w:val="010202"/>
          <w:spacing w:val="1"/>
        </w:rPr>
        <w:t xml:space="preserve"> </w:t>
      </w:r>
      <w:r w:rsidRPr="00E90D23">
        <w:rPr>
          <w:color w:val="010202"/>
        </w:rPr>
        <w:t>no</w:t>
      </w:r>
      <w:r w:rsidRPr="00E90D23">
        <w:rPr>
          <w:color w:val="010202"/>
          <w:spacing w:val="1"/>
        </w:rPr>
        <w:t xml:space="preserve"> </w:t>
      </w:r>
      <w:r w:rsidRPr="00E90D23">
        <w:rPr>
          <w:color w:val="010202"/>
        </w:rPr>
        <w:t>means</w:t>
      </w:r>
      <w:r w:rsidRPr="00E90D23">
        <w:rPr>
          <w:color w:val="010202"/>
          <w:spacing w:val="1"/>
        </w:rPr>
        <w:t xml:space="preserve"> </w:t>
      </w:r>
      <w:r w:rsidRPr="00E90D23">
        <w:rPr>
          <w:color w:val="010202"/>
        </w:rPr>
        <w:t>exhaustive,</w:t>
      </w:r>
      <w:r w:rsidRPr="00E90D23">
        <w:rPr>
          <w:color w:val="010202"/>
          <w:spacing w:val="1"/>
        </w:rPr>
        <w:t xml:space="preserve"> </w:t>
      </w:r>
      <w:r w:rsidRPr="00E90D23">
        <w:rPr>
          <w:color w:val="010202"/>
        </w:rPr>
        <w:t>examples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unfair</w:t>
      </w:r>
      <w:r w:rsidRPr="00E90D23">
        <w:rPr>
          <w:color w:val="010202"/>
          <w:spacing w:val="1"/>
        </w:rPr>
        <w:t xml:space="preserve"> </w:t>
      </w:r>
      <w:r w:rsidRPr="00E90D23">
        <w:rPr>
          <w:color w:val="010202"/>
        </w:rPr>
        <w:t>market</w:t>
      </w:r>
      <w:r w:rsidRPr="00E90D23">
        <w:rPr>
          <w:color w:val="010202"/>
          <w:spacing w:val="1"/>
        </w:rPr>
        <w:t xml:space="preserve"> </w:t>
      </w:r>
      <w:r w:rsidRPr="00E90D23">
        <w:rPr>
          <w:color w:val="010202"/>
        </w:rPr>
        <w:t>behavior</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attempt</w:t>
      </w:r>
      <w:r w:rsidRPr="00E90D23">
        <w:rPr>
          <w:color w:val="010202"/>
          <w:spacing w:val="1"/>
        </w:rPr>
        <w:t xml:space="preserve"> </w:t>
      </w:r>
      <w:r w:rsidRPr="00E90D23">
        <w:rPr>
          <w:color w:val="010202"/>
        </w:rPr>
        <w:t>(by</w:t>
      </w:r>
      <w:r w:rsidRPr="00E90D23">
        <w:rPr>
          <w:color w:val="010202"/>
          <w:spacing w:val="1"/>
        </w:rPr>
        <w:t xml:space="preserve"> </w:t>
      </w:r>
      <w:r w:rsidRPr="00E90D23">
        <w:rPr>
          <w:color w:val="010202"/>
        </w:rPr>
        <w:t>an</w:t>
      </w:r>
      <w:r w:rsidRPr="00E90D23">
        <w:rPr>
          <w:color w:val="010202"/>
          <w:spacing w:val="1"/>
        </w:rPr>
        <w:t xml:space="preserve"> </w:t>
      </w:r>
      <w:r w:rsidRPr="00E90D23">
        <w:rPr>
          <w:color w:val="010202"/>
        </w:rPr>
        <w:t>entrepreneur)</w:t>
      </w:r>
      <w:r w:rsidRPr="00E90D23">
        <w:rPr>
          <w:color w:val="010202"/>
          <w:spacing w:val="44"/>
        </w:rPr>
        <w:t xml:space="preserve"> </w:t>
      </w:r>
      <w:r w:rsidRPr="00E90D23">
        <w:rPr>
          <w:color w:val="010202"/>
        </w:rPr>
        <w:t>to</w:t>
      </w:r>
      <w:r w:rsidRPr="00E90D23">
        <w:rPr>
          <w:color w:val="010202"/>
          <w:spacing w:val="45"/>
        </w:rPr>
        <w:t xml:space="preserve"> </w:t>
      </w:r>
      <w:r w:rsidRPr="00E90D23">
        <w:rPr>
          <w:color w:val="010202"/>
        </w:rPr>
        <w:t>succeed</w:t>
      </w:r>
      <w:r w:rsidRPr="00E90D23">
        <w:rPr>
          <w:color w:val="010202"/>
          <w:spacing w:val="43"/>
        </w:rPr>
        <w:t xml:space="preserve"> </w:t>
      </w:r>
      <w:r w:rsidRPr="00E90D23">
        <w:rPr>
          <w:color w:val="010202"/>
        </w:rPr>
        <w:t>in</w:t>
      </w:r>
      <w:r w:rsidRPr="00E90D23">
        <w:rPr>
          <w:color w:val="010202"/>
          <w:spacing w:val="43"/>
        </w:rPr>
        <w:t xml:space="preserve"> </w:t>
      </w:r>
      <w:r w:rsidRPr="00E90D23">
        <w:rPr>
          <w:color w:val="010202"/>
        </w:rPr>
        <w:t>competition</w:t>
      </w:r>
      <w:r w:rsidRPr="00E90D23">
        <w:rPr>
          <w:color w:val="010202"/>
          <w:spacing w:val="43"/>
        </w:rPr>
        <w:t xml:space="preserve"> </w:t>
      </w:r>
      <w:r w:rsidRPr="00E90D23">
        <w:rPr>
          <w:color w:val="010202"/>
        </w:rPr>
        <w:t>without</w:t>
      </w:r>
      <w:r w:rsidRPr="00E90D23">
        <w:rPr>
          <w:color w:val="010202"/>
          <w:spacing w:val="45"/>
        </w:rPr>
        <w:t xml:space="preserve"> </w:t>
      </w:r>
      <w:r w:rsidRPr="00E90D23">
        <w:rPr>
          <w:color w:val="010202"/>
        </w:rPr>
        <w:t>relying</w:t>
      </w:r>
      <w:r w:rsidRPr="00E90D23">
        <w:rPr>
          <w:color w:val="010202"/>
          <w:spacing w:val="45"/>
        </w:rPr>
        <w:t xml:space="preserve"> </w:t>
      </w:r>
      <w:r w:rsidRPr="00E90D23">
        <w:rPr>
          <w:color w:val="010202"/>
        </w:rPr>
        <w:t>on</w:t>
      </w:r>
      <w:r w:rsidRPr="00E90D23">
        <w:rPr>
          <w:color w:val="010202"/>
          <w:spacing w:val="45"/>
        </w:rPr>
        <w:t xml:space="preserve"> </w:t>
      </w:r>
      <w:r w:rsidRPr="00E90D23">
        <w:rPr>
          <w:color w:val="010202"/>
        </w:rPr>
        <w:t>his</w:t>
      </w:r>
      <w:r w:rsidRPr="00E90D23">
        <w:rPr>
          <w:color w:val="010202"/>
          <w:spacing w:val="42"/>
        </w:rPr>
        <w:t xml:space="preserve"> </w:t>
      </w:r>
      <w:r w:rsidRPr="00E90D23">
        <w:rPr>
          <w:color w:val="010202"/>
        </w:rPr>
        <w:t>own</w:t>
      </w:r>
      <w:r w:rsidRPr="00E90D23">
        <w:rPr>
          <w:color w:val="010202"/>
          <w:spacing w:val="43"/>
        </w:rPr>
        <w:t xml:space="preserve"> </w:t>
      </w:r>
      <w:r w:rsidRPr="00E90D23">
        <w:rPr>
          <w:color w:val="010202"/>
        </w:rPr>
        <w:t>achievements</w:t>
      </w:r>
      <w:r w:rsidRPr="00E90D23">
        <w:rPr>
          <w:color w:val="010202"/>
          <w:spacing w:val="40"/>
        </w:rPr>
        <w:t xml:space="preserve"> </w:t>
      </w:r>
      <w:r w:rsidRPr="00E90D23">
        <w:rPr>
          <w:color w:val="010202"/>
        </w:rPr>
        <w:t>in</w:t>
      </w:r>
      <w:r w:rsidRPr="00E90D23">
        <w:rPr>
          <w:color w:val="010202"/>
          <w:spacing w:val="40"/>
        </w:rPr>
        <w:t xml:space="preserve"> </w:t>
      </w:r>
      <w:r w:rsidRPr="00E90D23">
        <w:rPr>
          <w:color w:val="010202"/>
        </w:rPr>
        <w:t>terms</w:t>
      </w:r>
      <w:r w:rsidRPr="00E90D23">
        <w:rPr>
          <w:color w:val="010202"/>
          <w:spacing w:val="43"/>
        </w:rPr>
        <w:t xml:space="preserve"> </w:t>
      </w:r>
      <w:r w:rsidRPr="00E90D23">
        <w:rPr>
          <w:color w:val="010202"/>
        </w:rPr>
        <w:t>of</w:t>
      </w:r>
    </w:p>
    <w:p w14:paraId="00FE854F" w14:textId="77777777" w:rsidR="00515AF7" w:rsidRPr="00E90D23" w:rsidRDefault="00515AF7" w:rsidP="00E90D23">
      <w:pPr>
        <w:jc w:val="both"/>
        <w:sectPr w:rsidR="00515AF7" w:rsidRPr="00E90D23" w:rsidSect="00E90D23">
          <w:type w:val="nextPage"/>
          <w:pgSz w:w="12260" w:h="17200"/>
          <w:pgMar w:top="1980" w:right="1420" w:bottom="280" w:left="1460" w:header="1728" w:footer="0" w:gutter="0"/>
          <w:cols w:space="720"/>
        </w:sectPr>
      </w:pPr>
    </w:p>
    <w:p w14:paraId="49D5D5B4" w14:textId="77777777" w:rsidR="00515AF7" w:rsidRPr="00E90D23" w:rsidRDefault="00515AF7" w:rsidP="00E90D23">
      <w:pPr>
        <w:jc w:val="both"/>
      </w:pPr>
      <w:r w:rsidRPr="00E90D23">
        <w:rPr>
          <w:color w:val="010202"/>
        </w:rPr>
        <w:lastRenderedPageBreak/>
        <w:t>quality and price of his products and services, but rather by taking undue advantage of the work of</w:t>
      </w:r>
      <w:r w:rsidRPr="00E90D23">
        <w:rPr>
          <w:color w:val="010202"/>
          <w:spacing w:val="-56"/>
        </w:rPr>
        <w:t xml:space="preserve"> </w:t>
      </w:r>
      <w:r w:rsidRPr="00E90D23">
        <w:rPr>
          <w:color w:val="010202"/>
        </w:rPr>
        <w:t>another or by influencing consumer demand with false or misleading statements.</w:t>
      </w:r>
      <w:r w:rsidRPr="00E90D23">
        <w:rPr>
          <w:color w:val="010202"/>
          <w:spacing w:val="1"/>
        </w:rPr>
        <w:t xml:space="preserve"> </w:t>
      </w:r>
      <w:r w:rsidRPr="00E90D23">
        <w:rPr>
          <w:color w:val="010202"/>
        </w:rPr>
        <w:t>Practices that</w:t>
      </w:r>
      <w:r w:rsidRPr="00E90D23">
        <w:rPr>
          <w:color w:val="010202"/>
          <w:spacing w:val="1"/>
        </w:rPr>
        <w:t xml:space="preserve"> </w:t>
      </w:r>
      <w:r w:rsidRPr="00E90D23">
        <w:rPr>
          <w:color w:val="010202"/>
        </w:rPr>
        <w:t>involve such</w:t>
      </w:r>
      <w:r w:rsidRPr="00E90D23">
        <w:rPr>
          <w:color w:val="010202"/>
          <w:spacing w:val="1"/>
        </w:rPr>
        <w:t xml:space="preserve"> </w:t>
      </w:r>
      <w:r w:rsidRPr="00E90D23">
        <w:rPr>
          <w:color w:val="010202"/>
        </w:rPr>
        <w:t>methods are</w:t>
      </w:r>
      <w:r w:rsidRPr="00E90D23">
        <w:rPr>
          <w:color w:val="010202"/>
          <w:spacing w:val="1"/>
        </w:rPr>
        <w:t xml:space="preserve"> </w:t>
      </w:r>
      <w:r w:rsidRPr="00E90D23">
        <w:rPr>
          <w:color w:val="010202"/>
        </w:rPr>
        <w:t>therefore doubtful</w:t>
      </w:r>
      <w:r w:rsidRPr="00E90D23">
        <w:rPr>
          <w:color w:val="010202"/>
          <w:spacing w:val="1"/>
        </w:rPr>
        <w:t xml:space="preserve"> </w:t>
      </w:r>
      <w:r w:rsidRPr="00E90D23">
        <w:rPr>
          <w:color w:val="010202"/>
        </w:rPr>
        <w:t>at</w:t>
      </w:r>
      <w:r w:rsidRPr="00E90D23">
        <w:rPr>
          <w:color w:val="010202"/>
          <w:spacing w:val="2"/>
        </w:rPr>
        <w:t xml:space="preserve"> </w:t>
      </w:r>
      <w:r w:rsidRPr="00E90D23">
        <w:rPr>
          <w:color w:val="010202"/>
        </w:rPr>
        <w:t>the</w:t>
      </w:r>
      <w:r w:rsidRPr="00E90D23">
        <w:rPr>
          <w:color w:val="010202"/>
          <w:spacing w:val="1"/>
        </w:rPr>
        <w:t xml:space="preserve"> </w:t>
      </w:r>
      <w:r w:rsidRPr="00E90D23">
        <w:rPr>
          <w:color w:val="010202"/>
        </w:rPr>
        <w:t>outset as</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their</w:t>
      </w:r>
      <w:r w:rsidRPr="00E90D23">
        <w:rPr>
          <w:color w:val="010202"/>
          <w:spacing w:val="2"/>
        </w:rPr>
        <w:t xml:space="preserve"> </w:t>
      </w:r>
      <w:r w:rsidRPr="00E90D23">
        <w:rPr>
          <w:color w:val="010202"/>
        </w:rPr>
        <w:t>fairness</w:t>
      </w:r>
      <w:r w:rsidRPr="00E90D23">
        <w:rPr>
          <w:color w:val="010202"/>
          <w:spacing w:val="1"/>
        </w:rPr>
        <w:t xml:space="preserve"> </w:t>
      </w:r>
      <w:r w:rsidRPr="00E90D23">
        <w:rPr>
          <w:color w:val="010202"/>
        </w:rPr>
        <w:t>in competition.</w:t>
      </w:r>
    </w:p>
    <w:p w14:paraId="2B742565" w14:textId="77777777" w:rsidR="00515AF7" w:rsidRPr="00E90D23" w:rsidRDefault="00515AF7" w:rsidP="00E90D23">
      <w:pPr>
        <w:jc w:val="both"/>
      </w:pPr>
    </w:p>
    <w:p w14:paraId="21CB66B7" w14:textId="77777777" w:rsidR="00515AF7" w:rsidRPr="00E90D23" w:rsidRDefault="00515AF7" w:rsidP="00E90D23">
      <w:pPr>
        <w:jc w:val="both"/>
      </w:pPr>
      <w:r w:rsidRPr="00E90D23">
        <w:rPr>
          <w:color w:val="010202"/>
        </w:rPr>
        <w:t>Another reference point could be the subjective element in the unfair act.</w:t>
      </w:r>
      <w:r w:rsidRPr="00E90D23">
        <w:rPr>
          <w:color w:val="010202"/>
          <w:spacing w:val="1"/>
        </w:rPr>
        <w:t xml:space="preserve"> </w:t>
      </w:r>
      <w:r w:rsidRPr="00E90D23">
        <w:rPr>
          <w:color w:val="010202"/>
        </w:rPr>
        <w:t>At first sight, the</w:t>
      </w:r>
      <w:r w:rsidRPr="00E90D23">
        <w:rPr>
          <w:color w:val="010202"/>
          <w:spacing w:val="1"/>
        </w:rPr>
        <w:t xml:space="preserve"> </w:t>
      </w:r>
      <w:r w:rsidRPr="00E90D23">
        <w:rPr>
          <w:color w:val="010202"/>
        </w:rPr>
        <w:t>notion of “honesty” seems to refer to a moral standard, and some sort of legal/ethical standard is</w:t>
      </w:r>
      <w:r w:rsidRPr="00E90D23">
        <w:rPr>
          <w:color w:val="010202"/>
          <w:spacing w:val="1"/>
        </w:rPr>
        <w:t xml:space="preserve"> </w:t>
      </w:r>
      <w:r w:rsidRPr="00E90D23">
        <w:rPr>
          <w:color w:val="010202"/>
        </w:rPr>
        <w:t>indeed involved.</w:t>
      </w:r>
      <w:r w:rsidRPr="00E90D23">
        <w:rPr>
          <w:color w:val="010202"/>
          <w:spacing w:val="1"/>
        </w:rPr>
        <w:t xml:space="preserve"> </w:t>
      </w:r>
      <w:r w:rsidRPr="00E90D23">
        <w:rPr>
          <w:color w:val="010202"/>
        </w:rPr>
        <w:t>This, however, has to be distinguished from the question whether an act of unfair</w:t>
      </w:r>
      <w:r w:rsidRPr="00E90D23">
        <w:rPr>
          <w:color w:val="010202"/>
          <w:spacing w:val="-56"/>
        </w:rPr>
        <w:t xml:space="preserve"> </w:t>
      </w:r>
      <w:r w:rsidRPr="00E90D23">
        <w:rPr>
          <w:color w:val="010202"/>
        </w:rPr>
        <w:t>competition can be established in the absence of any fault, bad faith or negligence.</w:t>
      </w:r>
      <w:r w:rsidRPr="00E90D23">
        <w:rPr>
          <w:color w:val="010202"/>
          <w:spacing w:val="1"/>
        </w:rPr>
        <w:t xml:space="preserve"> </w:t>
      </w:r>
      <w:r w:rsidRPr="00E90D23">
        <w:rPr>
          <w:color w:val="010202"/>
        </w:rPr>
        <w:t>Where unfair</w:t>
      </w:r>
      <w:r w:rsidRPr="00E90D23">
        <w:rPr>
          <w:color w:val="010202"/>
          <w:spacing w:val="1"/>
        </w:rPr>
        <w:t xml:space="preserve"> </w:t>
      </w:r>
      <w:r w:rsidRPr="00E90D23">
        <w:rPr>
          <w:color w:val="010202"/>
        </w:rPr>
        <w:t>competition law has been developed on the basis of general tort provisions, the “tort of unfair</w:t>
      </w:r>
      <w:r w:rsidRPr="00E90D23">
        <w:rPr>
          <w:color w:val="010202"/>
          <w:spacing w:val="1"/>
        </w:rPr>
        <w:t xml:space="preserve"> </w:t>
      </w:r>
      <w:r w:rsidRPr="00E90D23">
        <w:rPr>
          <w:color w:val="010202"/>
        </w:rPr>
        <w:t>competition” requires some kind of subjective element such as “fault” or “bad faith.”</w:t>
      </w:r>
      <w:r w:rsidRPr="00E90D23">
        <w:rPr>
          <w:color w:val="010202"/>
          <w:spacing w:val="1"/>
        </w:rPr>
        <w:t xml:space="preserve"> </w:t>
      </w:r>
      <w:r w:rsidRPr="00E90D23">
        <w:rPr>
          <w:color w:val="010202"/>
        </w:rPr>
        <w:t>In practice,</w:t>
      </w:r>
      <w:r w:rsidRPr="00E90D23">
        <w:rPr>
          <w:color w:val="010202"/>
          <w:spacing w:val="1"/>
        </w:rPr>
        <w:t xml:space="preserve"> </w:t>
      </w:r>
      <w:r w:rsidRPr="00E90D23">
        <w:rPr>
          <w:color w:val="010202"/>
        </w:rPr>
        <w:t>however, the</w:t>
      </w:r>
      <w:r w:rsidRPr="00E90D23">
        <w:rPr>
          <w:color w:val="010202"/>
          <w:spacing w:val="2"/>
        </w:rPr>
        <w:t xml:space="preserve"> </w:t>
      </w:r>
      <w:r w:rsidRPr="00E90D23">
        <w:rPr>
          <w:color w:val="010202"/>
        </w:rPr>
        <w:t>element</w:t>
      </w:r>
      <w:r w:rsidRPr="00E90D23">
        <w:rPr>
          <w:color w:val="010202"/>
          <w:spacing w:val="4"/>
        </w:rPr>
        <w:t xml:space="preserve"> </w:t>
      </w:r>
      <w:r w:rsidRPr="00E90D23">
        <w:rPr>
          <w:color w:val="010202"/>
        </w:rPr>
        <w:t>of</w:t>
      </w:r>
      <w:r w:rsidRPr="00E90D23">
        <w:rPr>
          <w:color w:val="010202"/>
          <w:spacing w:val="1"/>
        </w:rPr>
        <w:t xml:space="preserve"> </w:t>
      </w:r>
      <w:r w:rsidRPr="00E90D23">
        <w:rPr>
          <w:color w:val="010202"/>
        </w:rPr>
        <w:t>fault</w:t>
      </w:r>
      <w:r w:rsidRPr="00E90D23">
        <w:rPr>
          <w:color w:val="010202"/>
          <w:spacing w:val="4"/>
        </w:rPr>
        <w:t xml:space="preserve"> </w:t>
      </w:r>
      <w:r w:rsidRPr="00E90D23">
        <w:rPr>
          <w:color w:val="010202"/>
        </w:rPr>
        <w:t>or</w:t>
      </w:r>
      <w:r w:rsidRPr="00E90D23">
        <w:rPr>
          <w:color w:val="010202"/>
          <w:spacing w:val="4"/>
        </w:rPr>
        <w:t xml:space="preserve"> </w:t>
      </w:r>
      <w:r w:rsidRPr="00E90D23">
        <w:rPr>
          <w:color w:val="010202"/>
        </w:rPr>
        <w:t>bad</w:t>
      </w:r>
      <w:r w:rsidRPr="00E90D23">
        <w:rPr>
          <w:color w:val="010202"/>
          <w:spacing w:val="1"/>
        </w:rPr>
        <w:t xml:space="preserve"> </w:t>
      </w:r>
      <w:r w:rsidRPr="00E90D23">
        <w:rPr>
          <w:color w:val="010202"/>
        </w:rPr>
        <w:t>faith</w:t>
      </w:r>
      <w:r w:rsidRPr="00E90D23">
        <w:rPr>
          <w:color w:val="010202"/>
          <w:spacing w:val="2"/>
        </w:rPr>
        <w:t xml:space="preserve"> </w:t>
      </w:r>
      <w:r w:rsidRPr="00E90D23">
        <w:rPr>
          <w:color w:val="010202"/>
        </w:rPr>
        <w:t>is</w:t>
      </w:r>
      <w:r w:rsidRPr="00E90D23">
        <w:rPr>
          <w:color w:val="010202"/>
          <w:spacing w:val="2"/>
        </w:rPr>
        <w:t xml:space="preserve"> </w:t>
      </w:r>
      <w:r w:rsidRPr="00E90D23">
        <w:rPr>
          <w:color w:val="010202"/>
        </w:rPr>
        <w:t>often</w:t>
      </w:r>
      <w:r w:rsidRPr="00E90D23">
        <w:rPr>
          <w:color w:val="010202"/>
          <w:spacing w:val="1"/>
        </w:rPr>
        <w:t xml:space="preserve"> </w:t>
      </w:r>
      <w:r w:rsidRPr="00E90D23">
        <w:rPr>
          <w:color w:val="010202"/>
        </w:rPr>
        <w:t>assumed</w:t>
      </w:r>
      <w:r w:rsidRPr="00E90D23">
        <w:rPr>
          <w:color w:val="010202"/>
          <w:spacing w:val="2"/>
        </w:rPr>
        <w:t xml:space="preserve"> </w:t>
      </w:r>
      <w:r w:rsidRPr="00E90D23">
        <w:rPr>
          <w:color w:val="010202"/>
        </w:rPr>
        <w:t>by</w:t>
      </w:r>
      <w:r w:rsidRPr="00E90D23">
        <w:rPr>
          <w:color w:val="010202"/>
          <w:spacing w:val="2"/>
        </w:rPr>
        <w:t xml:space="preserve"> </w:t>
      </w:r>
      <w:r w:rsidRPr="00E90D23">
        <w:rPr>
          <w:color w:val="010202"/>
        </w:rPr>
        <w:t>the</w:t>
      </w:r>
      <w:r w:rsidRPr="00E90D23">
        <w:rPr>
          <w:color w:val="010202"/>
          <w:spacing w:val="1"/>
        </w:rPr>
        <w:t xml:space="preserve"> </w:t>
      </w:r>
      <w:r w:rsidRPr="00E90D23">
        <w:rPr>
          <w:color w:val="010202"/>
        </w:rPr>
        <w:t>courts.</w:t>
      </w:r>
    </w:p>
    <w:p w14:paraId="133037DA" w14:textId="77777777" w:rsidR="00515AF7" w:rsidRPr="00E90D23" w:rsidRDefault="00515AF7" w:rsidP="00E90D23">
      <w:pPr>
        <w:jc w:val="both"/>
      </w:pPr>
    </w:p>
    <w:p w14:paraId="3BDB509B" w14:textId="77777777" w:rsidR="00515AF7" w:rsidRPr="00E90D23" w:rsidRDefault="00515AF7" w:rsidP="00E90D23">
      <w:pPr>
        <w:jc w:val="both"/>
      </w:pPr>
      <w:r w:rsidRPr="00E90D23">
        <w:rPr>
          <w:color w:val="010202"/>
        </w:rPr>
        <w:t>The most important factor for determining “unfairness” in the marketplace, however, is</w:t>
      </w:r>
      <w:r w:rsidRPr="00E90D23">
        <w:rPr>
          <w:color w:val="010202"/>
          <w:spacing w:val="1"/>
        </w:rPr>
        <w:t xml:space="preserve"> </w:t>
      </w:r>
      <w:r w:rsidRPr="00E90D23">
        <w:rPr>
          <w:color w:val="010202"/>
        </w:rPr>
        <w:t>derived from the purpose of unfair competition law.</w:t>
      </w:r>
      <w:r w:rsidRPr="00E90D23">
        <w:rPr>
          <w:color w:val="010202"/>
          <w:spacing w:val="1"/>
        </w:rPr>
        <w:t xml:space="preserve"> </w:t>
      </w:r>
      <w:r w:rsidRPr="00E90D23">
        <w:rPr>
          <w:color w:val="010202"/>
        </w:rPr>
        <w:t>In this respect, unfair competition law was</w:t>
      </w:r>
      <w:r w:rsidRPr="00E90D23">
        <w:rPr>
          <w:color w:val="010202"/>
          <w:spacing w:val="1"/>
        </w:rPr>
        <w:t xml:space="preserve"> </w:t>
      </w:r>
      <w:r w:rsidRPr="00E90D23">
        <w:rPr>
          <w:color w:val="010202"/>
        </w:rPr>
        <w:t>initially designed to protect the honest businessman.</w:t>
      </w:r>
      <w:r w:rsidRPr="00E90D23">
        <w:rPr>
          <w:color w:val="010202"/>
          <w:spacing w:val="1"/>
        </w:rPr>
        <w:t xml:space="preserve"> </w:t>
      </w:r>
      <w:r w:rsidRPr="00E90D23">
        <w:rPr>
          <w:color w:val="010202"/>
        </w:rPr>
        <w:t>In the meantime, consumer protection has</w:t>
      </w:r>
      <w:r w:rsidRPr="00E90D23">
        <w:rPr>
          <w:color w:val="010202"/>
          <w:spacing w:val="1"/>
        </w:rPr>
        <w:t xml:space="preserve"> </w:t>
      </w:r>
      <w:r w:rsidRPr="00E90D23">
        <w:rPr>
          <w:color w:val="010202"/>
        </w:rPr>
        <w:t>been recognized as equally important.</w:t>
      </w:r>
      <w:r w:rsidRPr="00E90D23">
        <w:rPr>
          <w:color w:val="010202"/>
          <w:spacing w:val="1"/>
        </w:rPr>
        <w:t xml:space="preserve"> </w:t>
      </w:r>
      <w:r w:rsidRPr="00E90D23">
        <w:rPr>
          <w:color w:val="010202"/>
        </w:rPr>
        <w:t>Moreover, some countries put special emphasis on the</w:t>
      </w:r>
      <w:r w:rsidRPr="00E90D23">
        <w:rPr>
          <w:color w:val="010202"/>
          <w:spacing w:val="1"/>
        </w:rPr>
        <w:t xml:space="preserve"> </w:t>
      </w:r>
      <w:r w:rsidRPr="00E90D23">
        <w:rPr>
          <w:color w:val="010202"/>
        </w:rPr>
        <w:t>protection of the public at large, and especially its interest in the freedom of competition.</w:t>
      </w:r>
      <w:r w:rsidRPr="00E90D23">
        <w:rPr>
          <w:color w:val="010202"/>
          <w:spacing w:val="1"/>
        </w:rPr>
        <w:t xml:space="preserve"> </w:t>
      </w:r>
      <w:r w:rsidRPr="00E90D23">
        <w:rPr>
          <w:color w:val="010202"/>
        </w:rPr>
        <w:t>Modern</w:t>
      </w:r>
      <w:r w:rsidRPr="00E90D23">
        <w:rPr>
          <w:color w:val="010202"/>
          <w:spacing w:val="1"/>
        </w:rPr>
        <w:t xml:space="preserve"> </w:t>
      </w:r>
      <w:r w:rsidRPr="00E90D23">
        <w:rPr>
          <w:color w:val="010202"/>
        </w:rPr>
        <w:t>unfair competition law therefore serves a threefold purpose, namely: the protection of competitors,</w:t>
      </w:r>
      <w:r w:rsidRPr="00E90D23">
        <w:rPr>
          <w:color w:val="010202"/>
          <w:spacing w:val="1"/>
        </w:rPr>
        <w:t xml:space="preserve"> </w:t>
      </w:r>
      <w:r w:rsidRPr="00E90D23">
        <w:rPr>
          <w:color w:val="010202"/>
        </w:rPr>
        <w:t>the protection of consumers and the safeguarding of competition in the interest of the public at</w:t>
      </w:r>
      <w:r w:rsidRPr="00E90D23">
        <w:rPr>
          <w:color w:val="010202"/>
          <w:spacing w:val="1"/>
        </w:rPr>
        <w:t xml:space="preserve"> </w:t>
      </w:r>
      <w:r w:rsidRPr="00E90D23">
        <w:rPr>
          <w:color w:val="010202"/>
        </w:rPr>
        <w:t>large.</w:t>
      </w:r>
    </w:p>
    <w:p w14:paraId="67B01CCD" w14:textId="77777777" w:rsidR="00515AF7" w:rsidRPr="00E90D23" w:rsidRDefault="00515AF7" w:rsidP="00E90D23">
      <w:pPr>
        <w:jc w:val="both"/>
      </w:pPr>
    </w:p>
    <w:p w14:paraId="6A4DE426" w14:textId="77777777" w:rsidR="00515AF7" w:rsidRPr="00E90D23" w:rsidRDefault="00515AF7" w:rsidP="00E90D23">
      <w:pPr>
        <w:jc w:val="both"/>
      </w:pPr>
      <w:r w:rsidRPr="00E90D23">
        <w:rPr>
          <w:color w:val="010202"/>
        </w:rPr>
        <w:t>One party who is always “concerned” is the honest businessman.</w:t>
      </w:r>
      <w:r w:rsidRPr="00E90D23">
        <w:rPr>
          <w:color w:val="010202"/>
          <w:spacing w:val="1"/>
        </w:rPr>
        <w:t xml:space="preserve"> </w:t>
      </w:r>
      <w:r w:rsidRPr="00E90D23">
        <w:rPr>
          <w:color w:val="010202"/>
        </w:rPr>
        <w:t>Since unfair competition</w:t>
      </w:r>
      <w:r w:rsidRPr="00E90D23">
        <w:rPr>
          <w:color w:val="010202"/>
          <w:spacing w:val="-56"/>
        </w:rPr>
        <w:t xml:space="preserve"> </w:t>
      </w:r>
      <w:r w:rsidRPr="00E90D23">
        <w:rPr>
          <w:color w:val="010202"/>
        </w:rPr>
        <w:t>law</w:t>
      </w:r>
      <w:r w:rsidRPr="00E90D23">
        <w:rPr>
          <w:color w:val="010202"/>
          <w:spacing w:val="-14"/>
        </w:rPr>
        <w:t xml:space="preserve"> </w:t>
      </w:r>
      <w:r w:rsidRPr="00E90D23">
        <w:rPr>
          <w:color w:val="010202"/>
        </w:rPr>
        <w:t>started</w:t>
      </w:r>
      <w:r w:rsidRPr="00E90D23">
        <w:rPr>
          <w:color w:val="010202"/>
          <w:spacing w:val="-14"/>
        </w:rPr>
        <w:t xml:space="preserve"> </w:t>
      </w:r>
      <w:r w:rsidRPr="00E90D23">
        <w:rPr>
          <w:color w:val="010202"/>
        </w:rPr>
        <w:t>as</w:t>
      </w:r>
      <w:r w:rsidRPr="00E90D23">
        <w:rPr>
          <w:color w:val="010202"/>
          <w:spacing w:val="-14"/>
        </w:rPr>
        <w:t xml:space="preserve"> </w:t>
      </w:r>
      <w:r w:rsidRPr="00E90D23">
        <w:rPr>
          <w:color w:val="010202"/>
        </w:rPr>
        <w:t>a</w:t>
      </w:r>
      <w:r w:rsidRPr="00E90D23">
        <w:rPr>
          <w:color w:val="010202"/>
          <w:spacing w:val="-11"/>
        </w:rPr>
        <w:t xml:space="preserve"> </w:t>
      </w:r>
      <w:r w:rsidRPr="00E90D23">
        <w:rPr>
          <w:color w:val="010202"/>
        </w:rPr>
        <w:t>special</w:t>
      </w:r>
      <w:r w:rsidRPr="00E90D23">
        <w:rPr>
          <w:color w:val="010202"/>
          <w:spacing w:val="-12"/>
        </w:rPr>
        <w:t xml:space="preserve"> </w:t>
      </w:r>
      <w:r w:rsidRPr="00E90D23">
        <w:rPr>
          <w:color w:val="010202"/>
        </w:rPr>
        <w:t>law</w:t>
      </w:r>
      <w:r w:rsidRPr="00E90D23">
        <w:rPr>
          <w:color w:val="010202"/>
          <w:spacing w:val="-12"/>
        </w:rPr>
        <w:t xml:space="preserve"> </w:t>
      </w:r>
      <w:r w:rsidRPr="00E90D23">
        <w:rPr>
          <w:color w:val="010202"/>
        </w:rPr>
        <w:t>for</w:t>
      </w:r>
      <w:r w:rsidRPr="00E90D23">
        <w:rPr>
          <w:color w:val="010202"/>
          <w:spacing w:val="-11"/>
        </w:rPr>
        <w:t xml:space="preserve"> </w:t>
      </w:r>
      <w:r w:rsidRPr="00E90D23">
        <w:rPr>
          <w:color w:val="010202"/>
        </w:rPr>
        <w:t>the</w:t>
      </w:r>
      <w:r w:rsidRPr="00E90D23">
        <w:rPr>
          <w:color w:val="010202"/>
          <w:spacing w:val="-14"/>
        </w:rPr>
        <w:t xml:space="preserve"> </w:t>
      </w:r>
      <w:r w:rsidRPr="00E90D23">
        <w:rPr>
          <w:color w:val="010202"/>
        </w:rPr>
        <w:t>protection</w:t>
      </w:r>
      <w:r w:rsidRPr="00E90D23">
        <w:rPr>
          <w:color w:val="010202"/>
          <w:spacing w:val="-14"/>
        </w:rPr>
        <w:t xml:space="preserve"> </w:t>
      </w:r>
      <w:r w:rsidRPr="00E90D23">
        <w:rPr>
          <w:color w:val="010202"/>
        </w:rPr>
        <w:t>of</w:t>
      </w:r>
      <w:r w:rsidRPr="00E90D23">
        <w:rPr>
          <w:color w:val="010202"/>
          <w:spacing w:val="-14"/>
        </w:rPr>
        <w:t xml:space="preserve"> </w:t>
      </w:r>
      <w:r w:rsidRPr="00E90D23">
        <w:rPr>
          <w:color w:val="010202"/>
        </w:rPr>
        <w:t>the</w:t>
      </w:r>
      <w:r w:rsidRPr="00E90D23">
        <w:rPr>
          <w:color w:val="010202"/>
          <w:spacing w:val="-13"/>
        </w:rPr>
        <w:t xml:space="preserve"> </w:t>
      </w:r>
      <w:r w:rsidRPr="00E90D23">
        <w:rPr>
          <w:color w:val="010202"/>
        </w:rPr>
        <w:t>honest</w:t>
      </w:r>
      <w:r w:rsidRPr="00E90D23">
        <w:rPr>
          <w:color w:val="010202"/>
          <w:spacing w:val="-12"/>
        </w:rPr>
        <w:t xml:space="preserve"> </w:t>
      </w:r>
      <w:r w:rsidRPr="00E90D23">
        <w:rPr>
          <w:color w:val="010202"/>
        </w:rPr>
        <w:t>businessman,</w:t>
      </w:r>
      <w:r w:rsidRPr="00E90D23">
        <w:rPr>
          <w:color w:val="010202"/>
          <w:spacing w:val="-12"/>
        </w:rPr>
        <w:t xml:space="preserve"> </w:t>
      </w:r>
      <w:r w:rsidRPr="00E90D23">
        <w:rPr>
          <w:color w:val="010202"/>
        </w:rPr>
        <w:t>a</w:t>
      </w:r>
      <w:r w:rsidRPr="00E90D23">
        <w:rPr>
          <w:color w:val="010202"/>
          <w:spacing w:val="-14"/>
        </w:rPr>
        <w:t xml:space="preserve"> </w:t>
      </w:r>
      <w:r w:rsidRPr="00E90D23">
        <w:rPr>
          <w:color w:val="010202"/>
        </w:rPr>
        <w:t>businessman’s</w:t>
      </w:r>
      <w:r w:rsidRPr="00E90D23">
        <w:rPr>
          <w:color w:val="010202"/>
          <w:spacing w:val="-13"/>
        </w:rPr>
        <w:t xml:space="preserve"> </w:t>
      </w:r>
      <w:r w:rsidRPr="00E90D23">
        <w:rPr>
          <w:color w:val="010202"/>
        </w:rPr>
        <w:t>standard</w:t>
      </w:r>
      <w:r w:rsidRPr="00E90D23">
        <w:rPr>
          <w:color w:val="010202"/>
          <w:spacing w:val="-56"/>
        </w:rPr>
        <w:t xml:space="preserve"> </w:t>
      </w:r>
      <w:r w:rsidRPr="00E90D23">
        <w:rPr>
          <w:color w:val="010202"/>
        </w:rPr>
        <w:t>of behavior logically serves as a starting point.</w:t>
      </w:r>
      <w:r w:rsidRPr="00E90D23">
        <w:rPr>
          <w:color w:val="010202"/>
          <w:spacing w:val="1"/>
        </w:rPr>
        <w:t xml:space="preserve"> </w:t>
      </w:r>
      <w:r w:rsidRPr="00E90D23">
        <w:rPr>
          <w:color w:val="010202"/>
        </w:rPr>
        <w:t>A practice that is condemned as improper by all</w:t>
      </w:r>
      <w:r w:rsidRPr="00E90D23">
        <w:rPr>
          <w:color w:val="010202"/>
          <w:spacing w:val="1"/>
        </w:rPr>
        <w:t xml:space="preserve"> </w:t>
      </w:r>
      <w:r w:rsidRPr="00E90D23">
        <w:rPr>
          <w:color w:val="010202"/>
          <w:w w:val="105"/>
        </w:rPr>
        <w:t>businessmen</w:t>
      </w:r>
      <w:r w:rsidRPr="00E90D23">
        <w:rPr>
          <w:color w:val="010202"/>
          <w:spacing w:val="-7"/>
          <w:w w:val="105"/>
        </w:rPr>
        <w:t xml:space="preserve"> </w:t>
      </w:r>
      <w:r w:rsidRPr="00E90D23">
        <w:rPr>
          <w:color w:val="010202"/>
          <w:w w:val="105"/>
        </w:rPr>
        <w:t>can,</w:t>
      </w:r>
      <w:r w:rsidRPr="00E90D23">
        <w:rPr>
          <w:color w:val="010202"/>
          <w:spacing w:val="-7"/>
          <w:w w:val="105"/>
        </w:rPr>
        <w:t xml:space="preserve"> </w:t>
      </w:r>
      <w:r w:rsidRPr="00E90D23">
        <w:rPr>
          <w:color w:val="010202"/>
          <w:w w:val="105"/>
        </w:rPr>
        <w:t>therefore,</w:t>
      </w:r>
      <w:r w:rsidRPr="00E90D23">
        <w:rPr>
          <w:color w:val="010202"/>
          <w:spacing w:val="-6"/>
          <w:w w:val="105"/>
        </w:rPr>
        <w:t xml:space="preserve"> </w:t>
      </w:r>
      <w:r w:rsidRPr="00E90D23">
        <w:rPr>
          <w:color w:val="010202"/>
          <w:w w:val="105"/>
        </w:rPr>
        <w:t>hardly</w:t>
      </w:r>
      <w:r w:rsidRPr="00E90D23">
        <w:rPr>
          <w:color w:val="010202"/>
          <w:spacing w:val="-7"/>
          <w:w w:val="105"/>
        </w:rPr>
        <w:t xml:space="preserve"> </w:t>
      </w:r>
      <w:r w:rsidRPr="00E90D23">
        <w:rPr>
          <w:color w:val="010202"/>
          <w:w w:val="105"/>
        </w:rPr>
        <w:t>qualify</w:t>
      </w:r>
      <w:r w:rsidRPr="00E90D23">
        <w:rPr>
          <w:color w:val="010202"/>
          <w:spacing w:val="-5"/>
          <w:w w:val="105"/>
        </w:rPr>
        <w:t xml:space="preserve"> </w:t>
      </w:r>
      <w:r w:rsidRPr="00E90D23">
        <w:rPr>
          <w:color w:val="010202"/>
          <w:w w:val="105"/>
        </w:rPr>
        <w:t>as</w:t>
      </w:r>
      <w:r w:rsidRPr="00E90D23">
        <w:rPr>
          <w:color w:val="010202"/>
          <w:spacing w:val="-5"/>
          <w:w w:val="105"/>
        </w:rPr>
        <w:t xml:space="preserve"> </w:t>
      </w:r>
      <w:r w:rsidRPr="00E90D23">
        <w:rPr>
          <w:color w:val="010202"/>
          <w:w w:val="105"/>
        </w:rPr>
        <w:t>a</w:t>
      </w:r>
      <w:r w:rsidRPr="00E90D23">
        <w:rPr>
          <w:color w:val="010202"/>
          <w:spacing w:val="-6"/>
          <w:w w:val="105"/>
        </w:rPr>
        <w:t xml:space="preserve"> </w:t>
      </w:r>
      <w:r w:rsidRPr="00E90D23">
        <w:rPr>
          <w:color w:val="010202"/>
          <w:w w:val="105"/>
        </w:rPr>
        <w:t>“fair”</w:t>
      </w:r>
      <w:r w:rsidRPr="00E90D23">
        <w:rPr>
          <w:color w:val="010202"/>
          <w:spacing w:val="-7"/>
          <w:w w:val="105"/>
        </w:rPr>
        <w:t xml:space="preserve"> </w:t>
      </w:r>
      <w:r w:rsidRPr="00E90D23">
        <w:rPr>
          <w:color w:val="010202"/>
          <w:w w:val="105"/>
        </w:rPr>
        <w:t>act</w:t>
      </w:r>
      <w:r w:rsidRPr="00E90D23">
        <w:rPr>
          <w:color w:val="010202"/>
          <w:spacing w:val="-6"/>
          <w:w w:val="105"/>
        </w:rPr>
        <w:t xml:space="preserve"> </w:t>
      </w:r>
      <w:r w:rsidRPr="00E90D23">
        <w:rPr>
          <w:color w:val="010202"/>
          <w:w w:val="105"/>
        </w:rPr>
        <w:t>of</w:t>
      </w:r>
      <w:r w:rsidRPr="00E90D23">
        <w:rPr>
          <w:color w:val="010202"/>
          <w:spacing w:val="-7"/>
          <w:w w:val="105"/>
        </w:rPr>
        <w:t xml:space="preserve"> </w:t>
      </w:r>
      <w:r w:rsidRPr="00E90D23">
        <w:rPr>
          <w:color w:val="010202"/>
          <w:w w:val="105"/>
        </w:rPr>
        <w:t>competition.</w:t>
      </w:r>
    </w:p>
    <w:p w14:paraId="4936736D" w14:textId="77777777" w:rsidR="00515AF7" w:rsidRPr="00E90D23" w:rsidRDefault="00515AF7" w:rsidP="00E90D23">
      <w:pPr>
        <w:jc w:val="both"/>
      </w:pPr>
    </w:p>
    <w:p w14:paraId="48F6EC79" w14:textId="77777777" w:rsidR="00515AF7" w:rsidRPr="00E90D23" w:rsidRDefault="00515AF7" w:rsidP="00E90D23">
      <w:pPr>
        <w:jc w:val="both"/>
      </w:pPr>
      <w:r w:rsidRPr="00E90D23">
        <w:rPr>
          <w:color w:val="010202"/>
        </w:rPr>
        <w:t>On</w:t>
      </w:r>
      <w:r w:rsidRPr="00E90D23">
        <w:rPr>
          <w:color w:val="010202"/>
          <w:spacing w:val="-7"/>
        </w:rPr>
        <w:t xml:space="preserve"> </w:t>
      </w:r>
      <w:r w:rsidRPr="00E90D23">
        <w:rPr>
          <w:color w:val="010202"/>
        </w:rPr>
        <w:t>the</w:t>
      </w:r>
      <w:r w:rsidRPr="00E90D23">
        <w:rPr>
          <w:color w:val="010202"/>
          <w:spacing w:val="-7"/>
        </w:rPr>
        <w:t xml:space="preserve"> </w:t>
      </w:r>
      <w:r w:rsidRPr="00E90D23">
        <w:rPr>
          <w:color w:val="010202"/>
        </w:rPr>
        <w:t>other</w:t>
      </w:r>
      <w:r w:rsidRPr="00E90D23">
        <w:rPr>
          <w:color w:val="010202"/>
          <w:spacing w:val="-7"/>
        </w:rPr>
        <w:t xml:space="preserve"> </w:t>
      </w:r>
      <w:r w:rsidRPr="00E90D23">
        <w:rPr>
          <w:color w:val="010202"/>
        </w:rPr>
        <w:t>hand,</w:t>
      </w:r>
      <w:r w:rsidRPr="00E90D23">
        <w:rPr>
          <w:color w:val="010202"/>
          <w:spacing w:val="-7"/>
        </w:rPr>
        <w:t xml:space="preserve"> </w:t>
      </w:r>
      <w:r w:rsidRPr="00E90D23">
        <w:rPr>
          <w:color w:val="010202"/>
        </w:rPr>
        <w:t>certain</w:t>
      </w:r>
      <w:r w:rsidRPr="00E90D23">
        <w:rPr>
          <w:color w:val="010202"/>
          <w:spacing w:val="-6"/>
        </w:rPr>
        <w:t xml:space="preserve"> </w:t>
      </w:r>
      <w:r w:rsidRPr="00E90D23">
        <w:rPr>
          <w:color w:val="010202"/>
        </w:rPr>
        <w:t>practices</w:t>
      </w:r>
      <w:r w:rsidRPr="00E90D23">
        <w:rPr>
          <w:color w:val="010202"/>
          <w:spacing w:val="-6"/>
        </w:rPr>
        <w:t xml:space="preserve"> </w:t>
      </w:r>
      <w:r w:rsidRPr="00E90D23">
        <w:rPr>
          <w:color w:val="010202"/>
        </w:rPr>
        <w:t>may</w:t>
      </w:r>
      <w:r w:rsidRPr="00E90D23">
        <w:rPr>
          <w:color w:val="010202"/>
          <w:spacing w:val="-5"/>
        </w:rPr>
        <w:t xml:space="preserve"> </w:t>
      </w:r>
      <w:r w:rsidRPr="00E90D23">
        <w:rPr>
          <w:color w:val="010202"/>
        </w:rPr>
        <w:t>be</w:t>
      </w:r>
      <w:r w:rsidRPr="00E90D23">
        <w:rPr>
          <w:color w:val="010202"/>
          <w:spacing w:val="-6"/>
        </w:rPr>
        <w:t xml:space="preserve"> </w:t>
      </w:r>
      <w:r w:rsidRPr="00E90D23">
        <w:rPr>
          <w:color w:val="010202"/>
        </w:rPr>
        <w:t>generally</w:t>
      </w:r>
      <w:r w:rsidRPr="00E90D23">
        <w:rPr>
          <w:color w:val="010202"/>
          <w:spacing w:val="-7"/>
        </w:rPr>
        <w:t xml:space="preserve"> </w:t>
      </w:r>
      <w:r w:rsidRPr="00E90D23">
        <w:rPr>
          <w:color w:val="010202"/>
        </w:rPr>
        <w:t>accepted</w:t>
      </w:r>
      <w:r w:rsidRPr="00E90D23">
        <w:rPr>
          <w:color w:val="010202"/>
          <w:spacing w:val="-7"/>
        </w:rPr>
        <w:t xml:space="preserve"> </w:t>
      </w:r>
      <w:r w:rsidRPr="00E90D23">
        <w:rPr>
          <w:color w:val="010202"/>
        </w:rPr>
        <w:t>within</w:t>
      </w:r>
      <w:r w:rsidRPr="00E90D23">
        <w:rPr>
          <w:color w:val="010202"/>
          <w:spacing w:val="-7"/>
        </w:rPr>
        <w:t xml:space="preserve"> </w:t>
      </w:r>
      <w:r w:rsidRPr="00E90D23">
        <w:rPr>
          <w:color w:val="010202"/>
        </w:rPr>
        <w:t>a</w:t>
      </w:r>
      <w:r w:rsidRPr="00E90D23">
        <w:rPr>
          <w:color w:val="010202"/>
          <w:spacing w:val="-7"/>
        </w:rPr>
        <w:t xml:space="preserve"> </w:t>
      </w:r>
      <w:r w:rsidRPr="00E90D23">
        <w:rPr>
          <w:color w:val="010202"/>
        </w:rPr>
        <w:t>branch</w:t>
      </w:r>
      <w:r w:rsidRPr="00E90D23">
        <w:rPr>
          <w:color w:val="010202"/>
          <w:spacing w:val="-6"/>
        </w:rPr>
        <w:t xml:space="preserve"> </w:t>
      </w:r>
      <w:r w:rsidRPr="00E90D23">
        <w:rPr>
          <w:color w:val="010202"/>
        </w:rPr>
        <w:t>of</w:t>
      </w:r>
      <w:r w:rsidRPr="00E90D23">
        <w:rPr>
          <w:color w:val="010202"/>
          <w:spacing w:val="-7"/>
        </w:rPr>
        <w:t xml:space="preserve"> </w:t>
      </w:r>
      <w:r w:rsidRPr="00E90D23">
        <w:rPr>
          <w:color w:val="010202"/>
        </w:rPr>
        <w:t>business</w:t>
      </w:r>
      <w:r w:rsidRPr="00E90D23">
        <w:rPr>
          <w:color w:val="010202"/>
          <w:spacing w:val="-56"/>
        </w:rPr>
        <w:t xml:space="preserve"> </w:t>
      </w:r>
      <w:r w:rsidRPr="00E90D23">
        <w:rPr>
          <w:color w:val="010202"/>
        </w:rPr>
        <w:t>but nevertheless considered “improper” by other market participants.</w:t>
      </w:r>
      <w:r w:rsidRPr="00E90D23">
        <w:rPr>
          <w:color w:val="010202"/>
          <w:spacing w:val="1"/>
        </w:rPr>
        <w:t xml:space="preserve"> </w:t>
      </w:r>
      <w:r w:rsidRPr="00E90D23">
        <w:rPr>
          <w:color w:val="010202"/>
        </w:rPr>
        <w:t>In such cases, there has to</w:t>
      </w:r>
      <w:r w:rsidRPr="00E90D23">
        <w:rPr>
          <w:color w:val="010202"/>
          <w:spacing w:val="1"/>
        </w:rPr>
        <w:t xml:space="preserve"> </w:t>
      </w:r>
      <w:r w:rsidRPr="00E90D23">
        <w:rPr>
          <w:color w:val="010202"/>
        </w:rPr>
        <w:t>be some ethical correction of the actual standards of behavior.</w:t>
      </w:r>
      <w:r w:rsidRPr="00E90D23">
        <w:rPr>
          <w:color w:val="010202"/>
          <w:spacing w:val="1"/>
        </w:rPr>
        <w:t xml:space="preserve"> </w:t>
      </w:r>
      <w:r w:rsidRPr="00E90D23">
        <w:rPr>
          <w:color w:val="010202"/>
        </w:rPr>
        <w:t>Ethical standards dictate in</w:t>
      </w:r>
      <w:r w:rsidRPr="00E90D23">
        <w:rPr>
          <w:color w:val="010202"/>
          <w:spacing w:val="1"/>
        </w:rPr>
        <w:t xml:space="preserve"> </w:t>
      </w:r>
      <w:r w:rsidRPr="00E90D23">
        <w:rPr>
          <w:color w:val="010202"/>
        </w:rPr>
        <w:t>particular that the interests of consumers must not be unnecessarily impaired, for example, by</w:t>
      </w:r>
      <w:r w:rsidRPr="00E90D23">
        <w:rPr>
          <w:color w:val="010202"/>
          <w:spacing w:val="1"/>
        </w:rPr>
        <w:t xml:space="preserve"> </w:t>
      </w:r>
      <w:r w:rsidRPr="00E90D23">
        <w:rPr>
          <w:color w:val="010202"/>
        </w:rPr>
        <w:t>disregard for the principle of truthfulness (on which the consumer relies in his transactions), by</w:t>
      </w:r>
      <w:r w:rsidRPr="00E90D23">
        <w:rPr>
          <w:color w:val="010202"/>
          <w:spacing w:val="1"/>
        </w:rPr>
        <w:t xml:space="preserve"> </w:t>
      </w:r>
      <w:r w:rsidRPr="00E90D23">
        <w:rPr>
          <w:color w:val="010202"/>
        </w:rPr>
        <w:t>enticement</w:t>
      </w:r>
      <w:r w:rsidRPr="00E90D23">
        <w:rPr>
          <w:color w:val="010202"/>
          <w:spacing w:val="-4"/>
        </w:rPr>
        <w:t xml:space="preserve"> </w:t>
      </w:r>
      <w:r w:rsidRPr="00E90D23">
        <w:rPr>
          <w:color w:val="010202"/>
        </w:rPr>
        <w:t>of</w:t>
      </w:r>
      <w:r w:rsidRPr="00E90D23">
        <w:rPr>
          <w:color w:val="010202"/>
          <w:spacing w:val="-3"/>
        </w:rPr>
        <w:t xml:space="preserve"> </w:t>
      </w:r>
      <w:r w:rsidRPr="00E90D23">
        <w:rPr>
          <w:color w:val="010202"/>
        </w:rPr>
        <w:t>the</w:t>
      </w:r>
      <w:r w:rsidRPr="00E90D23">
        <w:rPr>
          <w:color w:val="010202"/>
          <w:spacing w:val="-4"/>
        </w:rPr>
        <w:t xml:space="preserve"> </w:t>
      </w:r>
      <w:r w:rsidRPr="00E90D23">
        <w:rPr>
          <w:color w:val="010202"/>
        </w:rPr>
        <w:t>consumer</w:t>
      </w:r>
      <w:r w:rsidRPr="00E90D23">
        <w:rPr>
          <w:color w:val="010202"/>
          <w:spacing w:val="-3"/>
        </w:rPr>
        <w:t xml:space="preserve"> </w:t>
      </w:r>
      <w:r w:rsidRPr="00E90D23">
        <w:rPr>
          <w:color w:val="010202"/>
        </w:rPr>
        <w:t>into</w:t>
      </w:r>
      <w:r w:rsidRPr="00E90D23">
        <w:rPr>
          <w:color w:val="010202"/>
          <w:spacing w:val="-4"/>
        </w:rPr>
        <w:t xml:space="preserve"> </w:t>
      </w:r>
      <w:r w:rsidRPr="00E90D23">
        <w:rPr>
          <w:color w:val="010202"/>
        </w:rPr>
        <w:t>unsocial</w:t>
      </w:r>
      <w:r w:rsidRPr="00E90D23">
        <w:rPr>
          <w:color w:val="010202"/>
          <w:spacing w:val="-3"/>
        </w:rPr>
        <w:t xml:space="preserve"> </w:t>
      </w:r>
      <w:r w:rsidRPr="00E90D23">
        <w:rPr>
          <w:color w:val="010202"/>
        </w:rPr>
        <w:t>or</w:t>
      </w:r>
      <w:r w:rsidRPr="00E90D23">
        <w:rPr>
          <w:color w:val="010202"/>
          <w:spacing w:val="-4"/>
        </w:rPr>
        <w:t xml:space="preserve"> </w:t>
      </w:r>
      <w:r w:rsidRPr="00E90D23">
        <w:rPr>
          <w:color w:val="010202"/>
        </w:rPr>
        <w:t>even</w:t>
      </w:r>
      <w:r w:rsidRPr="00E90D23">
        <w:rPr>
          <w:color w:val="010202"/>
          <w:spacing w:val="-3"/>
        </w:rPr>
        <w:t xml:space="preserve"> </w:t>
      </w:r>
      <w:r w:rsidRPr="00E90D23">
        <w:rPr>
          <w:color w:val="010202"/>
        </w:rPr>
        <w:t>harmful</w:t>
      </w:r>
      <w:r w:rsidRPr="00E90D23">
        <w:rPr>
          <w:color w:val="010202"/>
          <w:spacing w:val="-2"/>
        </w:rPr>
        <w:t xml:space="preserve"> </w:t>
      </w:r>
      <w:r w:rsidRPr="00E90D23">
        <w:rPr>
          <w:color w:val="010202"/>
        </w:rPr>
        <w:t>behavior</w:t>
      </w:r>
      <w:r w:rsidRPr="00E90D23">
        <w:rPr>
          <w:color w:val="010202"/>
          <w:spacing w:val="-4"/>
        </w:rPr>
        <w:t xml:space="preserve"> </w:t>
      </w:r>
      <w:r w:rsidRPr="00E90D23">
        <w:rPr>
          <w:color w:val="010202"/>
        </w:rPr>
        <w:t>or</w:t>
      </w:r>
      <w:r w:rsidRPr="00E90D23">
        <w:rPr>
          <w:color w:val="010202"/>
          <w:spacing w:val="-3"/>
        </w:rPr>
        <w:t xml:space="preserve"> </w:t>
      </w:r>
      <w:r w:rsidRPr="00E90D23">
        <w:rPr>
          <w:color w:val="010202"/>
        </w:rPr>
        <w:t>by</w:t>
      </w:r>
      <w:r w:rsidRPr="00E90D23">
        <w:rPr>
          <w:color w:val="010202"/>
          <w:spacing w:val="-4"/>
        </w:rPr>
        <w:t xml:space="preserve"> </w:t>
      </w:r>
      <w:r w:rsidRPr="00E90D23">
        <w:rPr>
          <w:color w:val="010202"/>
        </w:rPr>
        <w:t>invasion</w:t>
      </w:r>
      <w:r w:rsidRPr="00E90D23">
        <w:rPr>
          <w:color w:val="010202"/>
          <w:spacing w:val="-3"/>
        </w:rPr>
        <w:t xml:space="preserve"> </w:t>
      </w:r>
      <w:r w:rsidRPr="00E90D23">
        <w:rPr>
          <w:color w:val="010202"/>
        </w:rPr>
        <w:t>of</w:t>
      </w:r>
      <w:r w:rsidRPr="00E90D23">
        <w:rPr>
          <w:color w:val="010202"/>
          <w:spacing w:val="-4"/>
        </w:rPr>
        <w:t xml:space="preserve"> </w:t>
      </w:r>
      <w:r w:rsidRPr="00E90D23">
        <w:rPr>
          <w:color w:val="010202"/>
        </w:rPr>
        <w:t>his</w:t>
      </w:r>
      <w:r w:rsidRPr="00E90D23">
        <w:rPr>
          <w:color w:val="010202"/>
          <w:spacing w:val="-1"/>
        </w:rPr>
        <w:t xml:space="preserve"> </w:t>
      </w:r>
      <w:r w:rsidRPr="00E90D23">
        <w:rPr>
          <w:color w:val="010202"/>
        </w:rPr>
        <w:t>privacy.</w:t>
      </w:r>
    </w:p>
    <w:p w14:paraId="43DAA98F" w14:textId="77777777" w:rsidR="00515AF7" w:rsidRPr="00E90D23" w:rsidRDefault="00515AF7" w:rsidP="00E90D23">
      <w:pPr>
        <w:jc w:val="both"/>
      </w:pPr>
    </w:p>
    <w:p w14:paraId="36A7B75B" w14:textId="77777777" w:rsidR="00515AF7" w:rsidRPr="00E90D23" w:rsidRDefault="00515AF7" w:rsidP="00E90D23">
      <w:pPr>
        <w:jc w:val="both"/>
      </w:pPr>
      <w:r w:rsidRPr="00E90D23">
        <w:rPr>
          <w:color w:val="010202"/>
        </w:rPr>
        <w:t>Furthermore, there may be practices that at first sight are not prejudicial either to other</w:t>
      </w:r>
      <w:r w:rsidRPr="00E90D23">
        <w:rPr>
          <w:color w:val="010202"/>
          <w:spacing w:val="1"/>
        </w:rPr>
        <w:t xml:space="preserve"> </w:t>
      </w:r>
      <w:r w:rsidRPr="00E90D23">
        <w:rPr>
          <w:color w:val="010202"/>
        </w:rPr>
        <w:t>businessmen or to consumers, but nevertheless may have unwanted effects on the economy at</w:t>
      </w:r>
      <w:r w:rsidRPr="00E90D23">
        <w:rPr>
          <w:color w:val="010202"/>
          <w:spacing w:val="1"/>
        </w:rPr>
        <w:t xml:space="preserve"> </w:t>
      </w:r>
      <w:r w:rsidRPr="00E90D23">
        <w:rPr>
          <w:color w:val="010202"/>
        </w:rPr>
        <w:t>large.</w:t>
      </w:r>
      <w:r w:rsidRPr="00E90D23">
        <w:rPr>
          <w:color w:val="010202"/>
          <w:spacing w:val="47"/>
        </w:rPr>
        <w:t xml:space="preserve"> </w:t>
      </w:r>
      <w:r w:rsidRPr="00E90D23">
        <w:rPr>
          <w:color w:val="010202"/>
        </w:rPr>
        <w:t>For</w:t>
      </w:r>
      <w:r w:rsidRPr="00E90D23">
        <w:rPr>
          <w:color w:val="010202"/>
          <w:spacing w:val="-6"/>
        </w:rPr>
        <w:t xml:space="preserve"> </w:t>
      </w:r>
      <w:r w:rsidRPr="00E90D23">
        <w:rPr>
          <w:color w:val="010202"/>
        </w:rPr>
        <w:t>example,</w:t>
      </w:r>
      <w:r w:rsidRPr="00E90D23">
        <w:rPr>
          <w:color w:val="010202"/>
          <w:spacing w:val="-6"/>
        </w:rPr>
        <w:t xml:space="preserve"> </w:t>
      </w:r>
      <w:r w:rsidRPr="00E90D23">
        <w:rPr>
          <w:color w:val="010202"/>
        </w:rPr>
        <w:t>selling</w:t>
      </w:r>
      <w:r w:rsidRPr="00E90D23">
        <w:rPr>
          <w:color w:val="010202"/>
          <w:spacing w:val="-7"/>
        </w:rPr>
        <w:t xml:space="preserve"> </w:t>
      </w:r>
      <w:r w:rsidRPr="00E90D23">
        <w:rPr>
          <w:color w:val="010202"/>
        </w:rPr>
        <w:t>at</w:t>
      </w:r>
      <w:r w:rsidRPr="00E90D23">
        <w:rPr>
          <w:color w:val="010202"/>
          <w:spacing w:val="-6"/>
        </w:rPr>
        <w:t xml:space="preserve"> </w:t>
      </w:r>
      <w:r w:rsidRPr="00E90D23">
        <w:rPr>
          <w:color w:val="010202"/>
        </w:rPr>
        <w:t>dumping</w:t>
      </w:r>
      <w:r w:rsidRPr="00E90D23">
        <w:rPr>
          <w:color w:val="010202"/>
          <w:spacing w:val="-6"/>
        </w:rPr>
        <w:t xml:space="preserve"> </w:t>
      </w:r>
      <w:r w:rsidRPr="00E90D23">
        <w:rPr>
          <w:color w:val="010202"/>
        </w:rPr>
        <w:t>prices</w:t>
      </w:r>
      <w:r w:rsidRPr="00E90D23">
        <w:rPr>
          <w:color w:val="010202"/>
          <w:spacing w:val="-6"/>
        </w:rPr>
        <w:t xml:space="preserve"> </w:t>
      </w:r>
      <w:r w:rsidRPr="00E90D23">
        <w:rPr>
          <w:color w:val="010202"/>
        </w:rPr>
        <w:t>may</w:t>
      </w:r>
      <w:r w:rsidRPr="00E90D23">
        <w:rPr>
          <w:color w:val="010202"/>
          <w:spacing w:val="-7"/>
        </w:rPr>
        <w:t xml:space="preserve"> </w:t>
      </w:r>
      <w:r w:rsidRPr="00E90D23">
        <w:rPr>
          <w:color w:val="010202"/>
        </w:rPr>
        <w:t>in</w:t>
      </w:r>
      <w:r w:rsidRPr="00E90D23">
        <w:rPr>
          <w:color w:val="010202"/>
          <w:spacing w:val="-6"/>
        </w:rPr>
        <w:t xml:space="preserve"> </w:t>
      </w:r>
      <w:r w:rsidRPr="00E90D23">
        <w:rPr>
          <w:color w:val="010202"/>
        </w:rPr>
        <w:t>the</w:t>
      </w:r>
      <w:r w:rsidRPr="00E90D23">
        <w:rPr>
          <w:color w:val="010202"/>
          <w:spacing w:val="-6"/>
        </w:rPr>
        <w:t xml:space="preserve"> </w:t>
      </w:r>
      <w:r w:rsidRPr="00E90D23">
        <w:rPr>
          <w:color w:val="010202"/>
        </w:rPr>
        <w:t>long</w:t>
      </w:r>
      <w:r w:rsidRPr="00E90D23">
        <w:rPr>
          <w:color w:val="010202"/>
          <w:spacing w:val="-6"/>
        </w:rPr>
        <w:t xml:space="preserve"> </w:t>
      </w:r>
      <w:r w:rsidRPr="00E90D23">
        <w:rPr>
          <w:color w:val="010202"/>
        </w:rPr>
        <w:t>run</w:t>
      </w:r>
      <w:r w:rsidRPr="00E90D23">
        <w:rPr>
          <w:color w:val="010202"/>
          <w:spacing w:val="-6"/>
        </w:rPr>
        <w:t xml:space="preserve"> </w:t>
      </w:r>
      <w:r w:rsidRPr="00E90D23">
        <w:rPr>
          <w:color w:val="010202"/>
        </w:rPr>
        <w:t>destroy</w:t>
      </w:r>
      <w:r w:rsidRPr="00E90D23">
        <w:rPr>
          <w:color w:val="010202"/>
          <w:spacing w:val="-7"/>
        </w:rPr>
        <w:t xml:space="preserve"> </w:t>
      </w:r>
      <w:r w:rsidRPr="00E90D23">
        <w:rPr>
          <w:color w:val="010202"/>
        </w:rPr>
        <w:t>small-</w:t>
      </w:r>
      <w:r w:rsidRPr="00E90D23">
        <w:rPr>
          <w:color w:val="010202"/>
          <w:spacing w:val="-8"/>
        </w:rPr>
        <w:t xml:space="preserve"> </w:t>
      </w:r>
      <w:r w:rsidRPr="00E90D23">
        <w:rPr>
          <w:color w:val="010202"/>
        </w:rPr>
        <w:t>and</w:t>
      </w:r>
      <w:r w:rsidRPr="00E90D23">
        <w:rPr>
          <w:color w:val="010202"/>
          <w:spacing w:val="-7"/>
        </w:rPr>
        <w:t xml:space="preserve"> </w:t>
      </w:r>
      <w:r w:rsidRPr="00E90D23">
        <w:rPr>
          <w:color w:val="010202"/>
        </w:rPr>
        <w:t>medium-sized</w:t>
      </w:r>
      <w:r w:rsidRPr="00E90D23">
        <w:rPr>
          <w:color w:val="010202"/>
          <w:spacing w:val="-56"/>
        </w:rPr>
        <w:t xml:space="preserve"> </w:t>
      </w:r>
      <w:r w:rsidRPr="00E90D23">
        <w:rPr>
          <w:color w:val="010202"/>
        </w:rPr>
        <w:t>businesses,</w:t>
      </w:r>
      <w:r w:rsidRPr="00E90D23">
        <w:rPr>
          <w:color w:val="010202"/>
          <w:spacing w:val="-10"/>
        </w:rPr>
        <w:t xml:space="preserve"> </w:t>
      </w:r>
      <w:r w:rsidRPr="00E90D23">
        <w:rPr>
          <w:color w:val="010202"/>
        </w:rPr>
        <w:t>and</w:t>
      </w:r>
      <w:r w:rsidRPr="00E90D23">
        <w:rPr>
          <w:color w:val="010202"/>
          <w:spacing w:val="-11"/>
        </w:rPr>
        <w:t xml:space="preserve"> </w:t>
      </w:r>
      <w:r w:rsidRPr="00E90D23">
        <w:rPr>
          <w:color w:val="010202"/>
        </w:rPr>
        <w:t>thus</w:t>
      </w:r>
      <w:r w:rsidRPr="00E90D23">
        <w:rPr>
          <w:color w:val="010202"/>
          <w:spacing w:val="-12"/>
        </w:rPr>
        <w:t xml:space="preserve"> </w:t>
      </w:r>
      <w:r w:rsidRPr="00E90D23">
        <w:rPr>
          <w:color w:val="010202"/>
        </w:rPr>
        <w:t>have</w:t>
      </w:r>
      <w:r w:rsidRPr="00E90D23">
        <w:rPr>
          <w:color w:val="010202"/>
          <w:spacing w:val="-11"/>
        </w:rPr>
        <w:t xml:space="preserve"> </w:t>
      </w:r>
      <w:r w:rsidRPr="00E90D23">
        <w:rPr>
          <w:color w:val="010202"/>
        </w:rPr>
        <w:t>adverse</w:t>
      </w:r>
      <w:r w:rsidRPr="00E90D23">
        <w:rPr>
          <w:color w:val="010202"/>
          <w:spacing w:val="-11"/>
        </w:rPr>
        <w:t xml:space="preserve"> </w:t>
      </w:r>
      <w:r w:rsidRPr="00E90D23">
        <w:rPr>
          <w:color w:val="010202"/>
        </w:rPr>
        <w:t>effects</w:t>
      </w:r>
      <w:r w:rsidRPr="00E90D23">
        <w:rPr>
          <w:color w:val="010202"/>
          <w:spacing w:val="-11"/>
        </w:rPr>
        <w:t xml:space="preserve"> </w:t>
      </w:r>
      <w:r w:rsidRPr="00E90D23">
        <w:rPr>
          <w:color w:val="010202"/>
        </w:rPr>
        <w:t>on</w:t>
      </w:r>
      <w:r w:rsidRPr="00E90D23">
        <w:rPr>
          <w:color w:val="010202"/>
          <w:spacing w:val="-11"/>
        </w:rPr>
        <w:t xml:space="preserve"> </w:t>
      </w:r>
      <w:r w:rsidRPr="00E90D23">
        <w:rPr>
          <w:color w:val="010202"/>
        </w:rPr>
        <w:t>free</w:t>
      </w:r>
      <w:r w:rsidRPr="00E90D23">
        <w:rPr>
          <w:color w:val="010202"/>
          <w:spacing w:val="-12"/>
        </w:rPr>
        <w:t xml:space="preserve"> </w:t>
      </w:r>
      <w:r w:rsidRPr="00E90D23">
        <w:rPr>
          <w:color w:val="010202"/>
        </w:rPr>
        <w:t>competition.</w:t>
      </w:r>
      <w:r w:rsidRPr="00E90D23">
        <w:rPr>
          <w:color w:val="010202"/>
          <w:spacing w:val="38"/>
        </w:rPr>
        <w:t xml:space="preserve"> </w:t>
      </w:r>
      <w:r w:rsidRPr="00E90D23">
        <w:rPr>
          <w:color w:val="010202"/>
        </w:rPr>
        <w:t>Where</w:t>
      </w:r>
      <w:r w:rsidRPr="00E90D23">
        <w:rPr>
          <w:color w:val="010202"/>
          <w:spacing w:val="-11"/>
        </w:rPr>
        <w:t xml:space="preserve"> </w:t>
      </w:r>
      <w:r w:rsidRPr="00E90D23">
        <w:rPr>
          <w:color w:val="010202"/>
        </w:rPr>
        <w:t>these</w:t>
      </w:r>
      <w:r w:rsidRPr="00E90D23">
        <w:rPr>
          <w:color w:val="010202"/>
          <w:spacing w:val="-12"/>
        </w:rPr>
        <w:t xml:space="preserve"> </w:t>
      </w:r>
      <w:r w:rsidRPr="00E90D23">
        <w:rPr>
          <w:color w:val="010202"/>
        </w:rPr>
        <w:t>economic</w:t>
      </w:r>
      <w:r w:rsidRPr="00E90D23">
        <w:rPr>
          <w:color w:val="010202"/>
          <w:spacing w:val="-11"/>
        </w:rPr>
        <w:t xml:space="preserve"> </w:t>
      </w:r>
      <w:r w:rsidRPr="00E90D23">
        <w:rPr>
          <w:color w:val="010202"/>
        </w:rPr>
        <w:t>aspects</w:t>
      </w:r>
      <w:r w:rsidRPr="00E90D23">
        <w:rPr>
          <w:color w:val="010202"/>
          <w:spacing w:val="-11"/>
        </w:rPr>
        <w:t xml:space="preserve"> </w:t>
      </w:r>
      <w:r w:rsidRPr="00E90D23">
        <w:rPr>
          <w:color w:val="010202"/>
        </w:rPr>
        <w:t>are</w:t>
      </w:r>
      <w:r w:rsidRPr="00E90D23">
        <w:rPr>
          <w:color w:val="010202"/>
          <w:spacing w:val="-56"/>
        </w:rPr>
        <w:t xml:space="preserve"> </w:t>
      </w:r>
      <w:r w:rsidRPr="00E90D23">
        <w:rPr>
          <w:color w:val="010202"/>
        </w:rPr>
        <w:t>incorporated</w:t>
      </w:r>
      <w:r w:rsidRPr="00E90D23">
        <w:rPr>
          <w:color w:val="010202"/>
          <w:spacing w:val="3"/>
        </w:rPr>
        <w:t xml:space="preserve"> </w:t>
      </w:r>
      <w:r w:rsidRPr="00E90D23">
        <w:rPr>
          <w:color w:val="010202"/>
        </w:rPr>
        <w:t>in</w:t>
      </w:r>
      <w:r w:rsidRPr="00E90D23">
        <w:rPr>
          <w:color w:val="010202"/>
          <w:spacing w:val="3"/>
        </w:rPr>
        <w:t xml:space="preserve"> </w:t>
      </w:r>
      <w:r w:rsidRPr="00E90D23">
        <w:rPr>
          <w:color w:val="010202"/>
        </w:rPr>
        <w:t>unfair</w:t>
      </w:r>
      <w:r w:rsidRPr="00E90D23">
        <w:rPr>
          <w:color w:val="010202"/>
          <w:spacing w:val="3"/>
        </w:rPr>
        <w:t xml:space="preserve"> </w:t>
      </w:r>
      <w:r w:rsidRPr="00E90D23">
        <w:rPr>
          <w:color w:val="010202"/>
        </w:rPr>
        <w:t>competition</w:t>
      </w:r>
      <w:r w:rsidRPr="00E90D23">
        <w:rPr>
          <w:color w:val="010202"/>
          <w:spacing w:val="4"/>
        </w:rPr>
        <w:t xml:space="preserve"> </w:t>
      </w:r>
      <w:r w:rsidRPr="00E90D23">
        <w:rPr>
          <w:color w:val="010202"/>
        </w:rPr>
        <w:t>law,</w:t>
      </w:r>
      <w:r w:rsidRPr="00E90D23">
        <w:rPr>
          <w:color w:val="010202"/>
          <w:spacing w:val="5"/>
        </w:rPr>
        <w:t xml:space="preserve"> </w:t>
      </w:r>
      <w:r w:rsidRPr="00E90D23">
        <w:rPr>
          <w:color w:val="010202"/>
        </w:rPr>
        <w:t>such</w:t>
      </w:r>
      <w:r w:rsidRPr="00E90D23">
        <w:rPr>
          <w:color w:val="010202"/>
          <w:spacing w:val="3"/>
        </w:rPr>
        <w:t xml:space="preserve"> </w:t>
      </w:r>
      <w:r w:rsidRPr="00E90D23">
        <w:rPr>
          <w:color w:val="010202"/>
        </w:rPr>
        <w:t>behavior</w:t>
      </w:r>
      <w:r w:rsidRPr="00E90D23">
        <w:rPr>
          <w:color w:val="010202"/>
          <w:spacing w:val="6"/>
        </w:rPr>
        <w:t xml:space="preserve"> </w:t>
      </w:r>
      <w:r w:rsidRPr="00E90D23">
        <w:rPr>
          <w:color w:val="010202"/>
        </w:rPr>
        <w:t>will</w:t>
      </w:r>
      <w:r w:rsidRPr="00E90D23">
        <w:rPr>
          <w:color w:val="010202"/>
          <w:spacing w:val="5"/>
        </w:rPr>
        <w:t xml:space="preserve"> </w:t>
      </w:r>
      <w:r w:rsidRPr="00E90D23">
        <w:rPr>
          <w:color w:val="010202"/>
        </w:rPr>
        <w:t>often</w:t>
      </w:r>
      <w:r w:rsidRPr="00E90D23">
        <w:rPr>
          <w:color w:val="010202"/>
          <w:spacing w:val="3"/>
        </w:rPr>
        <w:t xml:space="preserve"> </w:t>
      </w:r>
      <w:r w:rsidRPr="00E90D23">
        <w:rPr>
          <w:color w:val="010202"/>
        </w:rPr>
        <w:t>be</w:t>
      </w:r>
      <w:r w:rsidRPr="00E90D23">
        <w:rPr>
          <w:color w:val="010202"/>
          <w:spacing w:val="4"/>
        </w:rPr>
        <w:t xml:space="preserve"> </w:t>
      </w:r>
      <w:r w:rsidRPr="00E90D23">
        <w:rPr>
          <w:color w:val="010202"/>
        </w:rPr>
        <w:t>expressly</w:t>
      </w:r>
      <w:r w:rsidRPr="00E90D23">
        <w:rPr>
          <w:color w:val="010202"/>
          <w:spacing w:val="5"/>
        </w:rPr>
        <w:t xml:space="preserve"> </w:t>
      </w:r>
      <w:r w:rsidRPr="00E90D23">
        <w:rPr>
          <w:color w:val="010202"/>
        </w:rPr>
        <w:t>labelled</w:t>
      </w:r>
      <w:r w:rsidRPr="00E90D23">
        <w:rPr>
          <w:color w:val="010202"/>
          <w:spacing w:val="3"/>
        </w:rPr>
        <w:t xml:space="preserve"> </w:t>
      </w:r>
      <w:r w:rsidRPr="00E90D23">
        <w:rPr>
          <w:color w:val="010202"/>
        </w:rPr>
        <w:t>as</w:t>
      </w:r>
      <w:r w:rsidRPr="00E90D23">
        <w:rPr>
          <w:color w:val="010202"/>
          <w:spacing w:val="3"/>
        </w:rPr>
        <w:t xml:space="preserve"> </w:t>
      </w:r>
      <w:r w:rsidRPr="00E90D23">
        <w:rPr>
          <w:color w:val="010202"/>
        </w:rPr>
        <w:t>“unfair.”</w:t>
      </w:r>
    </w:p>
    <w:p w14:paraId="5B31E0D2" w14:textId="77777777" w:rsidR="00515AF7" w:rsidRPr="00E90D23" w:rsidRDefault="00515AF7" w:rsidP="00E90D23">
      <w:pPr>
        <w:jc w:val="both"/>
      </w:pPr>
    </w:p>
    <w:p w14:paraId="238AAC10" w14:textId="77777777" w:rsidR="00515AF7" w:rsidRPr="00E90D23" w:rsidRDefault="00515AF7" w:rsidP="00E90D23">
      <w:pPr>
        <w:jc w:val="both"/>
      </w:pPr>
      <w:r w:rsidRPr="00E90D23">
        <w:rPr>
          <w:color w:val="010202"/>
        </w:rPr>
        <w:t>When determining “honesty” in business dealings, all these factors have to be taken into</w:t>
      </w:r>
      <w:r w:rsidRPr="00E90D23">
        <w:rPr>
          <w:color w:val="010202"/>
          <w:spacing w:val="1"/>
        </w:rPr>
        <w:t xml:space="preserve"> </w:t>
      </w:r>
      <w:r w:rsidRPr="00E90D23">
        <w:rPr>
          <w:color w:val="010202"/>
          <w:spacing w:val="-1"/>
          <w:w w:val="105"/>
        </w:rPr>
        <w:t>account.</w:t>
      </w:r>
      <w:r w:rsidRPr="00E90D23">
        <w:rPr>
          <w:color w:val="010202"/>
          <w:w w:val="105"/>
        </w:rPr>
        <w:t xml:space="preserve"> </w:t>
      </w:r>
      <w:r w:rsidRPr="00E90D23">
        <w:rPr>
          <w:color w:val="010202"/>
          <w:spacing w:val="-1"/>
          <w:w w:val="105"/>
        </w:rPr>
        <w:t xml:space="preserve">In practice, the concept of unfair competition </w:t>
      </w:r>
      <w:r w:rsidRPr="00E90D23">
        <w:rPr>
          <w:color w:val="010202"/>
          <w:w w:val="105"/>
        </w:rPr>
        <w:t>has increasingly become a balancing of</w:t>
      </w:r>
      <w:r w:rsidRPr="00E90D23">
        <w:rPr>
          <w:color w:val="010202"/>
          <w:spacing w:val="-59"/>
          <w:w w:val="105"/>
        </w:rPr>
        <w:t xml:space="preserve"> </w:t>
      </w:r>
      <w:r w:rsidRPr="00E90D23">
        <w:rPr>
          <w:color w:val="010202"/>
          <w:w w:val="105"/>
        </w:rPr>
        <w:t>interests.</w:t>
      </w:r>
      <w:r w:rsidRPr="00E90D23">
        <w:rPr>
          <w:color w:val="010202"/>
          <w:spacing w:val="41"/>
          <w:w w:val="105"/>
        </w:rPr>
        <w:t xml:space="preserve"> </w:t>
      </w:r>
      <w:r w:rsidRPr="00E90D23">
        <w:rPr>
          <w:color w:val="010202"/>
          <w:w w:val="105"/>
        </w:rPr>
        <w:t>Differences</w:t>
      </w:r>
      <w:r w:rsidRPr="00E90D23">
        <w:rPr>
          <w:color w:val="010202"/>
          <w:spacing w:val="-10"/>
          <w:w w:val="105"/>
        </w:rPr>
        <w:t xml:space="preserve"> </w:t>
      </w:r>
      <w:r w:rsidRPr="00E90D23">
        <w:rPr>
          <w:color w:val="010202"/>
          <w:w w:val="105"/>
        </w:rPr>
        <w:t>in</w:t>
      </w:r>
      <w:r w:rsidRPr="00E90D23">
        <w:rPr>
          <w:color w:val="010202"/>
          <w:spacing w:val="-11"/>
          <w:w w:val="105"/>
        </w:rPr>
        <w:t xml:space="preserve"> </w:t>
      </w:r>
      <w:r w:rsidRPr="00E90D23">
        <w:rPr>
          <w:color w:val="010202"/>
          <w:w w:val="105"/>
        </w:rPr>
        <w:t>the</w:t>
      </w:r>
      <w:r w:rsidRPr="00E90D23">
        <w:rPr>
          <w:color w:val="010202"/>
          <w:spacing w:val="-11"/>
          <w:w w:val="105"/>
        </w:rPr>
        <w:t xml:space="preserve"> </w:t>
      </w:r>
      <w:r w:rsidRPr="00E90D23">
        <w:rPr>
          <w:color w:val="010202"/>
          <w:w w:val="105"/>
        </w:rPr>
        <w:t>evaluation</w:t>
      </w:r>
      <w:r w:rsidRPr="00E90D23">
        <w:rPr>
          <w:color w:val="010202"/>
          <w:spacing w:val="-12"/>
          <w:w w:val="105"/>
        </w:rPr>
        <w:t xml:space="preserve"> </w:t>
      </w:r>
      <w:r w:rsidRPr="00E90D23">
        <w:rPr>
          <w:color w:val="010202"/>
          <w:w w:val="105"/>
        </w:rPr>
        <w:t>of</w:t>
      </w:r>
      <w:r w:rsidRPr="00E90D23">
        <w:rPr>
          <w:color w:val="010202"/>
          <w:spacing w:val="-11"/>
          <w:w w:val="105"/>
        </w:rPr>
        <w:t xml:space="preserve"> </w:t>
      </w:r>
      <w:r w:rsidRPr="00E90D23">
        <w:rPr>
          <w:color w:val="010202"/>
          <w:w w:val="105"/>
        </w:rPr>
        <w:t>what</w:t>
      </w:r>
      <w:r w:rsidRPr="00E90D23">
        <w:rPr>
          <w:color w:val="010202"/>
          <w:spacing w:val="-11"/>
          <w:w w:val="105"/>
        </w:rPr>
        <w:t xml:space="preserve"> </w:t>
      </w:r>
      <w:r w:rsidRPr="00E90D23">
        <w:rPr>
          <w:color w:val="010202"/>
          <w:w w:val="105"/>
        </w:rPr>
        <w:t>is</w:t>
      </w:r>
      <w:r w:rsidRPr="00E90D23">
        <w:rPr>
          <w:color w:val="010202"/>
          <w:spacing w:val="-11"/>
          <w:w w:val="105"/>
        </w:rPr>
        <w:t xml:space="preserve"> </w:t>
      </w:r>
      <w:r w:rsidRPr="00E90D23">
        <w:rPr>
          <w:color w:val="010202"/>
          <w:w w:val="105"/>
        </w:rPr>
        <w:t>“fair”</w:t>
      </w:r>
      <w:r w:rsidRPr="00E90D23">
        <w:rPr>
          <w:color w:val="010202"/>
          <w:spacing w:val="-11"/>
          <w:w w:val="105"/>
        </w:rPr>
        <w:t xml:space="preserve"> </w:t>
      </w:r>
      <w:r w:rsidRPr="00E90D23">
        <w:rPr>
          <w:color w:val="010202"/>
          <w:w w:val="105"/>
        </w:rPr>
        <w:t>or</w:t>
      </w:r>
      <w:r w:rsidRPr="00E90D23">
        <w:rPr>
          <w:color w:val="010202"/>
          <w:spacing w:val="-10"/>
          <w:w w:val="105"/>
        </w:rPr>
        <w:t xml:space="preserve"> </w:t>
      </w:r>
      <w:r w:rsidRPr="00E90D23">
        <w:rPr>
          <w:color w:val="010202"/>
          <w:w w:val="105"/>
        </w:rPr>
        <w:t>“unfair”</w:t>
      </w:r>
      <w:r w:rsidRPr="00E90D23">
        <w:rPr>
          <w:color w:val="010202"/>
          <w:spacing w:val="-13"/>
          <w:w w:val="105"/>
        </w:rPr>
        <w:t xml:space="preserve"> </w:t>
      </w:r>
      <w:r w:rsidRPr="00E90D23">
        <w:rPr>
          <w:color w:val="010202"/>
          <w:w w:val="105"/>
        </w:rPr>
        <w:t>can</w:t>
      </w:r>
      <w:r w:rsidRPr="00E90D23">
        <w:rPr>
          <w:color w:val="010202"/>
          <w:spacing w:val="-12"/>
          <w:w w:val="105"/>
        </w:rPr>
        <w:t xml:space="preserve"> </w:t>
      </w:r>
      <w:r w:rsidRPr="00E90D23">
        <w:rPr>
          <w:color w:val="010202"/>
          <w:w w:val="105"/>
        </w:rPr>
        <w:t>generally</w:t>
      </w:r>
      <w:r w:rsidRPr="00E90D23">
        <w:rPr>
          <w:color w:val="010202"/>
          <w:spacing w:val="-12"/>
          <w:w w:val="105"/>
        </w:rPr>
        <w:t xml:space="preserve"> </w:t>
      </w:r>
      <w:r w:rsidRPr="00E90D23">
        <w:rPr>
          <w:color w:val="010202"/>
          <w:w w:val="105"/>
        </w:rPr>
        <w:t>be</w:t>
      </w:r>
      <w:r w:rsidRPr="00E90D23">
        <w:rPr>
          <w:color w:val="010202"/>
          <w:spacing w:val="-12"/>
          <w:w w:val="105"/>
        </w:rPr>
        <w:t xml:space="preserve"> </w:t>
      </w:r>
      <w:r w:rsidRPr="00E90D23">
        <w:rPr>
          <w:color w:val="010202"/>
          <w:w w:val="105"/>
        </w:rPr>
        <w:t>explained</w:t>
      </w:r>
      <w:r w:rsidRPr="00E90D23">
        <w:rPr>
          <w:color w:val="010202"/>
          <w:spacing w:val="-13"/>
          <w:w w:val="105"/>
        </w:rPr>
        <w:t xml:space="preserve"> </w:t>
      </w:r>
      <w:r w:rsidRPr="00E90D23">
        <w:rPr>
          <w:color w:val="010202"/>
          <w:w w:val="105"/>
        </w:rPr>
        <w:t>by</w:t>
      </w:r>
      <w:r w:rsidRPr="00E90D23">
        <w:rPr>
          <w:color w:val="010202"/>
          <w:spacing w:val="-59"/>
          <w:w w:val="105"/>
        </w:rPr>
        <w:t xml:space="preserve"> </w:t>
      </w:r>
      <w:r w:rsidRPr="00E90D23">
        <w:rPr>
          <w:color w:val="010202"/>
        </w:rPr>
        <w:t>the different emphasis placed on the aspects referred to above.</w:t>
      </w:r>
      <w:r w:rsidRPr="00E90D23">
        <w:rPr>
          <w:color w:val="010202"/>
          <w:spacing w:val="1"/>
        </w:rPr>
        <w:t xml:space="preserve"> </w:t>
      </w:r>
      <w:r w:rsidRPr="00E90D23">
        <w:rPr>
          <w:color w:val="010202"/>
        </w:rPr>
        <w:t>For example, a particular kind of</w:t>
      </w:r>
      <w:r w:rsidRPr="00E90D23">
        <w:rPr>
          <w:color w:val="010202"/>
          <w:spacing w:val="1"/>
        </w:rPr>
        <w:t xml:space="preserve"> </w:t>
      </w:r>
      <w:r w:rsidRPr="00E90D23">
        <w:rPr>
          <w:color w:val="010202"/>
          <w:w w:val="105"/>
        </w:rPr>
        <w:t>market behavior may well be seen differently in countries where the traditional law of unfair</w:t>
      </w:r>
      <w:r w:rsidRPr="00E90D23">
        <w:rPr>
          <w:color w:val="010202"/>
          <w:spacing w:val="1"/>
          <w:w w:val="105"/>
        </w:rPr>
        <w:t xml:space="preserve"> </w:t>
      </w:r>
      <w:r w:rsidRPr="00E90D23">
        <w:rPr>
          <w:color w:val="010202"/>
          <w:spacing w:val="-1"/>
          <w:w w:val="105"/>
        </w:rPr>
        <w:t>competition</w:t>
      </w:r>
      <w:r w:rsidRPr="00E90D23">
        <w:rPr>
          <w:color w:val="010202"/>
          <w:spacing w:val="-13"/>
          <w:w w:val="105"/>
        </w:rPr>
        <w:t xml:space="preserve"> </w:t>
      </w:r>
      <w:r w:rsidRPr="00E90D23">
        <w:rPr>
          <w:color w:val="010202"/>
          <w:spacing w:val="-1"/>
          <w:w w:val="105"/>
        </w:rPr>
        <w:t>still</w:t>
      </w:r>
      <w:r w:rsidRPr="00E90D23">
        <w:rPr>
          <w:color w:val="010202"/>
          <w:spacing w:val="-11"/>
          <w:w w:val="105"/>
        </w:rPr>
        <w:t xml:space="preserve"> </w:t>
      </w:r>
      <w:r w:rsidRPr="00E90D23">
        <w:rPr>
          <w:color w:val="010202"/>
          <w:spacing w:val="-1"/>
          <w:w w:val="105"/>
        </w:rPr>
        <w:t>focuses</w:t>
      </w:r>
      <w:r w:rsidRPr="00E90D23">
        <w:rPr>
          <w:color w:val="010202"/>
          <w:spacing w:val="-13"/>
          <w:w w:val="105"/>
        </w:rPr>
        <w:t xml:space="preserve"> </w:t>
      </w:r>
      <w:r w:rsidRPr="00E90D23">
        <w:rPr>
          <w:color w:val="010202"/>
          <w:spacing w:val="-1"/>
          <w:w w:val="105"/>
        </w:rPr>
        <w:t>on</w:t>
      </w:r>
      <w:r w:rsidRPr="00E90D23">
        <w:rPr>
          <w:color w:val="010202"/>
          <w:spacing w:val="-14"/>
          <w:w w:val="105"/>
        </w:rPr>
        <w:t xml:space="preserve"> </w:t>
      </w:r>
      <w:r w:rsidRPr="00E90D23">
        <w:rPr>
          <w:color w:val="010202"/>
          <w:spacing w:val="-1"/>
          <w:w w:val="105"/>
        </w:rPr>
        <w:t>the</w:t>
      </w:r>
      <w:r w:rsidRPr="00E90D23">
        <w:rPr>
          <w:color w:val="010202"/>
          <w:spacing w:val="-14"/>
          <w:w w:val="105"/>
        </w:rPr>
        <w:t xml:space="preserve"> </w:t>
      </w:r>
      <w:r w:rsidRPr="00E90D23">
        <w:rPr>
          <w:color w:val="010202"/>
          <w:spacing w:val="-1"/>
          <w:w w:val="105"/>
        </w:rPr>
        <w:t>protection</w:t>
      </w:r>
      <w:r w:rsidRPr="00E90D23">
        <w:rPr>
          <w:color w:val="010202"/>
          <w:spacing w:val="-14"/>
          <w:w w:val="105"/>
        </w:rPr>
        <w:t xml:space="preserve"> </w:t>
      </w:r>
      <w:r w:rsidRPr="00E90D23">
        <w:rPr>
          <w:color w:val="010202"/>
          <w:w w:val="105"/>
        </w:rPr>
        <w:t>of</w:t>
      </w:r>
      <w:r w:rsidRPr="00E90D23">
        <w:rPr>
          <w:color w:val="010202"/>
          <w:spacing w:val="-12"/>
          <w:w w:val="105"/>
        </w:rPr>
        <w:t xml:space="preserve"> </w:t>
      </w:r>
      <w:r w:rsidRPr="00E90D23">
        <w:rPr>
          <w:color w:val="010202"/>
          <w:w w:val="105"/>
        </w:rPr>
        <w:t>the</w:t>
      </w:r>
      <w:r w:rsidRPr="00E90D23">
        <w:rPr>
          <w:color w:val="010202"/>
          <w:spacing w:val="-14"/>
          <w:w w:val="105"/>
        </w:rPr>
        <w:t xml:space="preserve"> </w:t>
      </w:r>
      <w:r w:rsidRPr="00E90D23">
        <w:rPr>
          <w:color w:val="010202"/>
          <w:w w:val="105"/>
        </w:rPr>
        <w:t>honest</w:t>
      </w:r>
      <w:r w:rsidRPr="00E90D23">
        <w:rPr>
          <w:color w:val="010202"/>
          <w:spacing w:val="-13"/>
          <w:w w:val="105"/>
        </w:rPr>
        <w:t xml:space="preserve"> </w:t>
      </w:r>
      <w:r w:rsidRPr="00E90D23">
        <w:rPr>
          <w:color w:val="010202"/>
          <w:w w:val="105"/>
        </w:rPr>
        <w:t>competitor,</w:t>
      </w:r>
      <w:r w:rsidRPr="00E90D23">
        <w:rPr>
          <w:color w:val="010202"/>
          <w:spacing w:val="-13"/>
          <w:w w:val="105"/>
        </w:rPr>
        <w:t xml:space="preserve"> </w:t>
      </w:r>
      <w:r w:rsidRPr="00E90D23">
        <w:rPr>
          <w:color w:val="010202"/>
          <w:w w:val="105"/>
        </w:rPr>
        <w:t>as</w:t>
      </w:r>
      <w:r w:rsidRPr="00E90D23">
        <w:rPr>
          <w:color w:val="010202"/>
          <w:spacing w:val="-12"/>
          <w:w w:val="105"/>
        </w:rPr>
        <w:t xml:space="preserve"> </w:t>
      </w:r>
      <w:r w:rsidRPr="00E90D23">
        <w:rPr>
          <w:color w:val="010202"/>
          <w:w w:val="105"/>
        </w:rPr>
        <w:t>opposed</w:t>
      </w:r>
      <w:r w:rsidRPr="00E90D23">
        <w:rPr>
          <w:color w:val="010202"/>
          <w:spacing w:val="-14"/>
          <w:w w:val="105"/>
        </w:rPr>
        <w:t xml:space="preserve"> </w:t>
      </w:r>
      <w:r w:rsidRPr="00E90D23">
        <w:rPr>
          <w:color w:val="010202"/>
          <w:w w:val="105"/>
        </w:rPr>
        <w:t>to</w:t>
      </w:r>
      <w:r w:rsidRPr="00E90D23">
        <w:rPr>
          <w:color w:val="010202"/>
          <w:spacing w:val="-14"/>
          <w:w w:val="105"/>
        </w:rPr>
        <w:t xml:space="preserve"> </w:t>
      </w:r>
      <w:r w:rsidRPr="00E90D23">
        <w:rPr>
          <w:color w:val="010202"/>
          <w:w w:val="105"/>
        </w:rPr>
        <w:t>countries</w:t>
      </w:r>
      <w:r w:rsidRPr="00E90D23">
        <w:rPr>
          <w:color w:val="010202"/>
          <w:spacing w:val="-14"/>
          <w:w w:val="105"/>
        </w:rPr>
        <w:t xml:space="preserve"> </w:t>
      </w:r>
      <w:r w:rsidRPr="00E90D23">
        <w:rPr>
          <w:color w:val="010202"/>
          <w:w w:val="105"/>
        </w:rPr>
        <w:t>that</w:t>
      </w:r>
      <w:r w:rsidRPr="00E90D23">
        <w:rPr>
          <w:color w:val="010202"/>
          <w:spacing w:val="-59"/>
          <w:w w:val="105"/>
        </w:rPr>
        <w:t xml:space="preserve"> </w:t>
      </w:r>
      <w:r w:rsidRPr="00E90D23">
        <w:rPr>
          <w:color w:val="010202"/>
          <w:w w:val="105"/>
        </w:rPr>
        <w:t>put</w:t>
      </w:r>
      <w:r w:rsidRPr="00E90D23">
        <w:rPr>
          <w:color w:val="010202"/>
          <w:spacing w:val="-9"/>
          <w:w w:val="105"/>
        </w:rPr>
        <w:t xml:space="preserve"> </w:t>
      </w:r>
      <w:r w:rsidRPr="00E90D23">
        <w:rPr>
          <w:color w:val="010202"/>
          <w:w w:val="105"/>
        </w:rPr>
        <w:t>special</w:t>
      </w:r>
      <w:r w:rsidRPr="00E90D23">
        <w:rPr>
          <w:color w:val="010202"/>
          <w:spacing w:val="-7"/>
          <w:w w:val="105"/>
        </w:rPr>
        <w:t xml:space="preserve"> </w:t>
      </w:r>
      <w:r w:rsidRPr="00E90D23">
        <w:rPr>
          <w:color w:val="010202"/>
          <w:w w:val="105"/>
        </w:rPr>
        <w:t>emphasis</w:t>
      </w:r>
      <w:r w:rsidRPr="00E90D23">
        <w:rPr>
          <w:color w:val="010202"/>
          <w:spacing w:val="-9"/>
          <w:w w:val="105"/>
        </w:rPr>
        <w:t xml:space="preserve"> </w:t>
      </w:r>
      <w:r w:rsidRPr="00E90D23">
        <w:rPr>
          <w:color w:val="010202"/>
          <w:w w:val="105"/>
        </w:rPr>
        <w:t>on</w:t>
      </w:r>
      <w:r w:rsidRPr="00E90D23">
        <w:rPr>
          <w:color w:val="010202"/>
          <w:spacing w:val="-9"/>
          <w:w w:val="105"/>
        </w:rPr>
        <w:t xml:space="preserve"> </w:t>
      </w:r>
      <w:r w:rsidRPr="00E90D23">
        <w:rPr>
          <w:color w:val="010202"/>
          <w:w w:val="105"/>
        </w:rPr>
        <w:t>the</w:t>
      </w:r>
      <w:r w:rsidRPr="00E90D23">
        <w:rPr>
          <w:color w:val="010202"/>
          <w:spacing w:val="-9"/>
          <w:w w:val="105"/>
        </w:rPr>
        <w:t xml:space="preserve"> </w:t>
      </w:r>
      <w:r w:rsidRPr="00E90D23">
        <w:rPr>
          <w:color w:val="010202"/>
          <w:w w:val="105"/>
        </w:rPr>
        <w:t>protection</w:t>
      </w:r>
      <w:r w:rsidRPr="00E90D23">
        <w:rPr>
          <w:color w:val="010202"/>
          <w:spacing w:val="-9"/>
          <w:w w:val="105"/>
        </w:rPr>
        <w:t xml:space="preserve"> </w:t>
      </w:r>
      <w:r w:rsidRPr="00E90D23">
        <w:rPr>
          <w:color w:val="010202"/>
          <w:w w:val="105"/>
        </w:rPr>
        <w:t>of</w:t>
      </w:r>
      <w:r w:rsidRPr="00E90D23">
        <w:rPr>
          <w:color w:val="010202"/>
          <w:spacing w:val="-9"/>
          <w:w w:val="105"/>
        </w:rPr>
        <w:t xml:space="preserve"> </w:t>
      </w:r>
      <w:r w:rsidRPr="00E90D23">
        <w:rPr>
          <w:color w:val="010202"/>
          <w:w w:val="105"/>
        </w:rPr>
        <w:t>consumers</w:t>
      </w:r>
      <w:r w:rsidRPr="00E90D23">
        <w:rPr>
          <w:color w:val="010202"/>
          <w:spacing w:val="-9"/>
          <w:w w:val="105"/>
        </w:rPr>
        <w:t xml:space="preserve"> </w:t>
      </w:r>
      <w:r w:rsidRPr="00E90D23">
        <w:rPr>
          <w:color w:val="010202"/>
          <w:w w:val="105"/>
        </w:rPr>
        <w:t>or</w:t>
      </w:r>
      <w:r w:rsidRPr="00E90D23">
        <w:rPr>
          <w:color w:val="010202"/>
          <w:spacing w:val="-7"/>
          <w:w w:val="105"/>
        </w:rPr>
        <w:t xml:space="preserve"> </w:t>
      </w:r>
      <w:r w:rsidRPr="00E90D23">
        <w:rPr>
          <w:color w:val="010202"/>
          <w:w w:val="105"/>
        </w:rPr>
        <w:t>the</w:t>
      </w:r>
      <w:r w:rsidRPr="00E90D23">
        <w:rPr>
          <w:color w:val="010202"/>
          <w:spacing w:val="-7"/>
          <w:w w:val="105"/>
        </w:rPr>
        <w:t xml:space="preserve"> </w:t>
      </w:r>
      <w:r w:rsidRPr="00E90D23">
        <w:rPr>
          <w:color w:val="010202"/>
          <w:w w:val="105"/>
        </w:rPr>
        <w:t>public</w:t>
      </w:r>
      <w:r w:rsidRPr="00E90D23">
        <w:rPr>
          <w:color w:val="010202"/>
          <w:spacing w:val="-7"/>
          <w:w w:val="105"/>
        </w:rPr>
        <w:t xml:space="preserve"> </w:t>
      </w:r>
      <w:r w:rsidRPr="00E90D23">
        <w:rPr>
          <w:color w:val="010202"/>
          <w:w w:val="105"/>
        </w:rPr>
        <w:t>at</w:t>
      </w:r>
      <w:r w:rsidRPr="00E90D23">
        <w:rPr>
          <w:color w:val="010202"/>
          <w:spacing w:val="-7"/>
          <w:w w:val="105"/>
        </w:rPr>
        <w:t xml:space="preserve"> </w:t>
      </w:r>
      <w:r w:rsidRPr="00E90D23">
        <w:rPr>
          <w:color w:val="010202"/>
          <w:w w:val="105"/>
        </w:rPr>
        <w:t>large.</w:t>
      </w:r>
    </w:p>
    <w:p w14:paraId="19F79823" w14:textId="77777777" w:rsidR="00515AF7" w:rsidRPr="00E90D23" w:rsidRDefault="00515AF7" w:rsidP="00E90D23">
      <w:pPr>
        <w:jc w:val="both"/>
      </w:pPr>
    </w:p>
    <w:p w14:paraId="4A9444A4" w14:textId="77777777" w:rsidR="00515AF7" w:rsidRPr="00E90D23" w:rsidRDefault="00515AF7" w:rsidP="00E90D23">
      <w:pPr>
        <w:jc w:val="both"/>
      </w:pPr>
      <w:r w:rsidRPr="00E90D23">
        <w:rPr>
          <w:color w:val="010202"/>
        </w:rPr>
        <w:t>On the other hand, there is broad agreement that at least some acts and practices are</w:t>
      </w:r>
      <w:r w:rsidRPr="00E90D23">
        <w:rPr>
          <w:color w:val="010202"/>
          <w:spacing w:val="1"/>
        </w:rPr>
        <w:t xml:space="preserve"> </w:t>
      </w:r>
      <w:r w:rsidRPr="00E90D23">
        <w:rPr>
          <w:color w:val="010202"/>
        </w:rPr>
        <w:t>always</w:t>
      </w:r>
      <w:r w:rsidRPr="00E90D23">
        <w:rPr>
          <w:color w:val="010202"/>
          <w:spacing w:val="-12"/>
        </w:rPr>
        <w:t xml:space="preserve"> </w:t>
      </w:r>
      <w:r w:rsidRPr="00E90D23">
        <w:rPr>
          <w:color w:val="010202"/>
        </w:rPr>
        <w:t>irreconcilable</w:t>
      </w:r>
      <w:r w:rsidRPr="00E90D23">
        <w:rPr>
          <w:color w:val="010202"/>
          <w:spacing w:val="-11"/>
        </w:rPr>
        <w:t xml:space="preserve"> </w:t>
      </w:r>
      <w:r w:rsidRPr="00E90D23">
        <w:rPr>
          <w:color w:val="010202"/>
        </w:rPr>
        <w:t>with</w:t>
      </w:r>
      <w:r w:rsidRPr="00E90D23">
        <w:rPr>
          <w:color w:val="010202"/>
          <w:spacing w:val="-12"/>
        </w:rPr>
        <w:t xml:space="preserve"> </w:t>
      </w:r>
      <w:r w:rsidRPr="00E90D23">
        <w:rPr>
          <w:color w:val="010202"/>
        </w:rPr>
        <w:t>the</w:t>
      </w:r>
      <w:r w:rsidRPr="00E90D23">
        <w:rPr>
          <w:color w:val="010202"/>
          <w:spacing w:val="-11"/>
        </w:rPr>
        <w:t xml:space="preserve"> </w:t>
      </w:r>
      <w:r w:rsidRPr="00E90D23">
        <w:rPr>
          <w:color w:val="010202"/>
        </w:rPr>
        <w:t>notion</w:t>
      </w:r>
      <w:r w:rsidRPr="00E90D23">
        <w:rPr>
          <w:color w:val="010202"/>
          <w:spacing w:val="-12"/>
        </w:rPr>
        <w:t xml:space="preserve"> </w:t>
      </w:r>
      <w:r w:rsidRPr="00E90D23">
        <w:rPr>
          <w:color w:val="010202"/>
        </w:rPr>
        <w:t>of</w:t>
      </w:r>
      <w:r w:rsidRPr="00E90D23">
        <w:rPr>
          <w:color w:val="010202"/>
          <w:spacing w:val="-10"/>
        </w:rPr>
        <w:t xml:space="preserve"> </w:t>
      </w:r>
      <w:r w:rsidRPr="00E90D23">
        <w:rPr>
          <w:color w:val="010202"/>
        </w:rPr>
        <w:t>fairness</w:t>
      </w:r>
      <w:r w:rsidRPr="00E90D23">
        <w:rPr>
          <w:color w:val="010202"/>
          <w:spacing w:val="-11"/>
        </w:rPr>
        <w:t xml:space="preserve"> </w:t>
      </w:r>
      <w:r w:rsidRPr="00E90D23">
        <w:rPr>
          <w:color w:val="010202"/>
        </w:rPr>
        <w:t>in</w:t>
      </w:r>
      <w:r w:rsidRPr="00E90D23">
        <w:rPr>
          <w:color w:val="010202"/>
          <w:spacing w:val="-11"/>
        </w:rPr>
        <w:t xml:space="preserve"> </w:t>
      </w:r>
      <w:r w:rsidRPr="00E90D23">
        <w:rPr>
          <w:color w:val="010202"/>
        </w:rPr>
        <w:t>competition.</w:t>
      </w:r>
      <w:r w:rsidRPr="00E90D23">
        <w:rPr>
          <w:color w:val="010202"/>
          <w:spacing w:val="37"/>
        </w:rPr>
        <w:t xml:space="preserve"> </w:t>
      </w:r>
      <w:r w:rsidRPr="00E90D23">
        <w:rPr>
          <w:color w:val="010202"/>
        </w:rPr>
        <w:t>These</w:t>
      </w:r>
      <w:r w:rsidRPr="00E90D23">
        <w:rPr>
          <w:color w:val="010202"/>
          <w:spacing w:val="-12"/>
        </w:rPr>
        <w:t xml:space="preserve"> </w:t>
      </w:r>
      <w:r w:rsidRPr="00E90D23">
        <w:rPr>
          <w:color w:val="010202"/>
        </w:rPr>
        <w:t>are</w:t>
      </w:r>
      <w:r w:rsidRPr="00E90D23">
        <w:rPr>
          <w:color w:val="010202"/>
          <w:spacing w:val="-11"/>
        </w:rPr>
        <w:t xml:space="preserve"> </w:t>
      </w:r>
      <w:r w:rsidRPr="00E90D23">
        <w:rPr>
          <w:color w:val="010202"/>
        </w:rPr>
        <w:t>discussed</w:t>
      </w:r>
      <w:r w:rsidRPr="00E90D23">
        <w:rPr>
          <w:color w:val="010202"/>
          <w:spacing w:val="-13"/>
        </w:rPr>
        <w:t xml:space="preserve"> </w:t>
      </w:r>
      <w:r w:rsidRPr="00E90D23">
        <w:rPr>
          <w:color w:val="010202"/>
        </w:rPr>
        <w:t>in</w:t>
      </w:r>
      <w:r w:rsidRPr="00E90D23">
        <w:rPr>
          <w:color w:val="010202"/>
          <w:spacing w:val="-14"/>
        </w:rPr>
        <w:t xml:space="preserve"> </w:t>
      </w:r>
      <w:r w:rsidRPr="00E90D23">
        <w:rPr>
          <w:color w:val="010202"/>
        </w:rPr>
        <w:t>detail</w:t>
      </w:r>
      <w:r w:rsidRPr="00E90D23">
        <w:rPr>
          <w:color w:val="010202"/>
          <w:spacing w:val="-11"/>
        </w:rPr>
        <w:t xml:space="preserve"> </w:t>
      </w:r>
      <w:r w:rsidRPr="00E90D23">
        <w:rPr>
          <w:color w:val="010202"/>
        </w:rPr>
        <w:t>below.</w:t>
      </w:r>
    </w:p>
    <w:p w14:paraId="351A1DD2" w14:textId="77777777" w:rsidR="00515AF7" w:rsidRPr="00E90D23" w:rsidRDefault="00515AF7" w:rsidP="00E90D23">
      <w:pPr>
        <w:jc w:val="both"/>
        <w:sectPr w:rsidR="00515AF7" w:rsidRPr="00E90D23" w:rsidSect="00E90D23">
          <w:type w:val="nextPage"/>
          <w:pgSz w:w="12260" w:h="17200"/>
          <w:pgMar w:top="1940" w:right="1420" w:bottom="280" w:left="1460" w:header="1728" w:footer="0" w:gutter="0"/>
          <w:cols w:space="720"/>
        </w:sectPr>
      </w:pPr>
    </w:p>
    <w:p w14:paraId="233A3448" w14:textId="77777777" w:rsidR="00515AF7" w:rsidRPr="00E90D23" w:rsidRDefault="00515AF7" w:rsidP="00E90D23">
      <w:pPr>
        <w:jc w:val="both"/>
      </w:pPr>
      <w:r w:rsidRPr="00E90D23">
        <w:rPr>
          <w:color w:val="010202"/>
        </w:rPr>
        <w:lastRenderedPageBreak/>
        <w:t>For the purposes of establishing categories of acts of unfair competition and facilitating</w:t>
      </w:r>
      <w:r w:rsidRPr="00E90D23">
        <w:rPr>
          <w:color w:val="010202"/>
          <w:spacing w:val="1"/>
        </w:rPr>
        <w:t xml:space="preserve"> </w:t>
      </w:r>
      <w:r w:rsidRPr="00E90D23">
        <w:rPr>
          <w:color w:val="010202"/>
        </w:rPr>
        <w:t>their</w:t>
      </w:r>
      <w:r w:rsidRPr="00E90D23">
        <w:rPr>
          <w:color w:val="010202"/>
          <w:spacing w:val="-6"/>
        </w:rPr>
        <w:t xml:space="preserve"> </w:t>
      </w:r>
      <w:r w:rsidRPr="00E90D23">
        <w:rPr>
          <w:color w:val="010202"/>
        </w:rPr>
        <w:t>analysis</w:t>
      </w:r>
      <w:r w:rsidRPr="00E90D23">
        <w:rPr>
          <w:color w:val="010202"/>
          <w:spacing w:val="-3"/>
        </w:rPr>
        <w:t xml:space="preserve"> </w:t>
      </w:r>
      <w:r w:rsidRPr="00E90D23">
        <w:rPr>
          <w:color w:val="010202"/>
        </w:rPr>
        <w:t>in</w:t>
      </w:r>
      <w:r w:rsidRPr="00E90D23">
        <w:rPr>
          <w:color w:val="010202"/>
          <w:spacing w:val="-6"/>
        </w:rPr>
        <w:t xml:space="preserve"> </w:t>
      </w:r>
      <w:r w:rsidRPr="00E90D23">
        <w:rPr>
          <w:color w:val="010202"/>
        </w:rPr>
        <w:t>this</w:t>
      </w:r>
      <w:r w:rsidRPr="00E90D23">
        <w:rPr>
          <w:color w:val="010202"/>
          <w:spacing w:val="-3"/>
        </w:rPr>
        <w:t xml:space="preserve"> </w:t>
      </w:r>
      <w:r w:rsidRPr="00E90D23">
        <w:rPr>
          <w:color w:val="010202"/>
        </w:rPr>
        <w:t>study,</w:t>
      </w:r>
      <w:r w:rsidRPr="00E90D23">
        <w:rPr>
          <w:color w:val="010202"/>
          <w:spacing w:val="-3"/>
        </w:rPr>
        <w:t xml:space="preserve"> </w:t>
      </w:r>
      <w:r w:rsidRPr="00E90D23">
        <w:rPr>
          <w:color w:val="010202"/>
        </w:rPr>
        <w:t>two</w:t>
      </w:r>
      <w:r w:rsidRPr="00E90D23">
        <w:rPr>
          <w:color w:val="010202"/>
          <w:spacing w:val="-5"/>
        </w:rPr>
        <w:t xml:space="preserve"> </w:t>
      </w:r>
      <w:r w:rsidRPr="00E90D23">
        <w:rPr>
          <w:color w:val="010202"/>
        </w:rPr>
        <w:t>broad</w:t>
      </w:r>
      <w:r w:rsidRPr="00E90D23">
        <w:rPr>
          <w:color w:val="010202"/>
          <w:spacing w:val="-6"/>
        </w:rPr>
        <w:t xml:space="preserve"> </w:t>
      </w:r>
      <w:r w:rsidRPr="00E90D23">
        <w:rPr>
          <w:color w:val="010202"/>
        </w:rPr>
        <w:t>groups</w:t>
      </w:r>
      <w:r w:rsidRPr="00E90D23">
        <w:rPr>
          <w:color w:val="010202"/>
          <w:spacing w:val="-6"/>
        </w:rPr>
        <w:t xml:space="preserve"> </w:t>
      </w:r>
      <w:r w:rsidRPr="00E90D23">
        <w:rPr>
          <w:color w:val="010202"/>
        </w:rPr>
        <w:t>of</w:t>
      </w:r>
      <w:r w:rsidRPr="00E90D23">
        <w:rPr>
          <w:color w:val="010202"/>
          <w:spacing w:val="-7"/>
        </w:rPr>
        <w:t xml:space="preserve"> </w:t>
      </w:r>
      <w:r w:rsidRPr="00E90D23">
        <w:rPr>
          <w:color w:val="010202"/>
        </w:rPr>
        <w:t>acts</w:t>
      </w:r>
      <w:r w:rsidRPr="00E90D23">
        <w:rPr>
          <w:color w:val="010202"/>
          <w:spacing w:val="-6"/>
        </w:rPr>
        <w:t xml:space="preserve"> </w:t>
      </w:r>
      <w:r w:rsidRPr="00E90D23">
        <w:rPr>
          <w:color w:val="010202"/>
        </w:rPr>
        <w:t>of</w:t>
      </w:r>
      <w:r w:rsidRPr="00E90D23">
        <w:rPr>
          <w:color w:val="010202"/>
          <w:spacing w:val="-6"/>
        </w:rPr>
        <w:t xml:space="preserve"> </w:t>
      </w:r>
      <w:r w:rsidRPr="00E90D23">
        <w:rPr>
          <w:color w:val="010202"/>
        </w:rPr>
        <w:t>unfair</w:t>
      </w:r>
      <w:r w:rsidRPr="00E90D23">
        <w:rPr>
          <w:color w:val="010202"/>
          <w:spacing w:val="-6"/>
        </w:rPr>
        <w:t xml:space="preserve"> </w:t>
      </w:r>
      <w:r w:rsidRPr="00E90D23">
        <w:rPr>
          <w:color w:val="010202"/>
        </w:rPr>
        <w:t>competition</w:t>
      </w:r>
      <w:r w:rsidRPr="00E90D23">
        <w:rPr>
          <w:color w:val="010202"/>
          <w:spacing w:val="-7"/>
        </w:rPr>
        <w:t xml:space="preserve"> </w:t>
      </w:r>
      <w:r w:rsidRPr="00E90D23">
        <w:rPr>
          <w:color w:val="010202"/>
        </w:rPr>
        <w:t>are</w:t>
      </w:r>
      <w:r w:rsidRPr="00E90D23">
        <w:rPr>
          <w:color w:val="010202"/>
          <w:spacing w:val="-8"/>
        </w:rPr>
        <w:t xml:space="preserve"> </w:t>
      </w:r>
      <w:r w:rsidRPr="00E90D23">
        <w:rPr>
          <w:color w:val="010202"/>
        </w:rPr>
        <w:t>distinguished,</w:t>
      </w:r>
      <w:r w:rsidRPr="00E90D23">
        <w:rPr>
          <w:color w:val="010202"/>
          <w:spacing w:val="-5"/>
        </w:rPr>
        <w:t xml:space="preserve"> </w:t>
      </w:r>
      <w:r w:rsidRPr="00E90D23">
        <w:rPr>
          <w:color w:val="010202"/>
        </w:rPr>
        <w:t>namely</w:t>
      </w:r>
      <w:r w:rsidRPr="00E90D23">
        <w:rPr>
          <w:color w:val="010202"/>
          <w:spacing w:val="-56"/>
        </w:rPr>
        <w:t xml:space="preserve"> </w:t>
      </w:r>
      <w:r w:rsidRPr="00E90D23">
        <w:rPr>
          <w:color w:val="010202"/>
          <w:spacing w:val="-1"/>
        </w:rPr>
        <w:t>acts</w:t>
      </w:r>
      <w:r w:rsidRPr="00E90D23">
        <w:rPr>
          <w:color w:val="010202"/>
          <w:spacing w:val="-9"/>
        </w:rPr>
        <w:t xml:space="preserve"> </w:t>
      </w:r>
      <w:r w:rsidRPr="00E90D23">
        <w:rPr>
          <w:color w:val="010202"/>
          <w:spacing w:val="-1"/>
        </w:rPr>
        <w:t>of</w:t>
      </w:r>
      <w:r w:rsidRPr="00E90D23">
        <w:rPr>
          <w:color w:val="010202"/>
          <w:spacing w:val="-9"/>
        </w:rPr>
        <w:t xml:space="preserve"> </w:t>
      </w:r>
      <w:r w:rsidRPr="00E90D23">
        <w:rPr>
          <w:color w:val="010202"/>
          <w:spacing w:val="-1"/>
        </w:rPr>
        <w:t>the</w:t>
      </w:r>
      <w:r w:rsidRPr="00E90D23">
        <w:rPr>
          <w:color w:val="010202"/>
          <w:spacing w:val="-11"/>
        </w:rPr>
        <w:t xml:space="preserve"> </w:t>
      </w:r>
      <w:r w:rsidRPr="00E90D23">
        <w:rPr>
          <w:color w:val="010202"/>
          <w:spacing w:val="-1"/>
        </w:rPr>
        <w:t>types</w:t>
      </w:r>
      <w:r w:rsidRPr="00E90D23">
        <w:rPr>
          <w:color w:val="010202"/>
          <w:spacing w:val="-9"/>
        </w:rPr>
        <w:t xml:space="preserve"> </w:t>
      </w:r>
      <w:r w:rsidRPr="00E90D23">
        <w:rPr>
          <w:color w:val="010202"/>
          <w:spacing w:val="-1"/>
        </w:rPr>
        <w:t>expressly</w:t>
      </w:r>
      <w:r w:rsidRPr="00E90D23">
        <w:rPr>
          <w:color w:val="010202"/>
          <w:spacing w:val="-9"/>
        </w:rPr>
        <w:t xml:space="preserve"> </w:t>
      </w:r>
      <w:r w:rsidRPr="00E90D23">
        <w:rPr>
          <w:color w:val="010202"/>
          <w:spacing w:val="-1"/>
        </w:rPr>
        <w:t>mentioned</w:t>
      </w:r>
      <w:r w:rsidRPr="00E90D23">
        <w:rPr>
          <w:color w:val="010202"/>
          <w:spacing w:val="-10"/>
        </w:rPr>
        <w:t xml:space="preserve"> </w:t>
      </w:r>
      <w:r w:rsidRPr="00E90D23">
        <w:rPr>
          <w:color w:val="010202"/>
        </w:rPr>
        <w:t>in</w:t>
      </w:r>
      <w:r w:rsidRPr="00E90D23">
        <w:rPr>
          <w:color w:val="010202"/>
          <w:spacing w:val="-11"/>
        </w:rPr>
        <w:t xml:space="preserve"> </w:t>
      </w:r>
      <w:r w:rsidRPr="00E90D23">
        <w:rPr>
          <w:color w:val="010202"/>
        </w:rPr>
        <w:t>Article</w:t>
      </w:r>
      <w:r w:rsidRPr="00E90D23">
        <w:rPr>
          <w:color w:val="010202"/>
          <w:spacing w:val="-9"/>
        </w:rPr>
        <w:t xml:space="preserve"> </w:t>
      </w:r>
      <w:r w:rsidRPr="00E90D23">
        <w:rPr>
          <w:color w:val="010202"/>
        </w:rPr>
        <w:t>10</w:t>
      </w:r>
      <w:r w:rsidRPr="00E90D23">
        <w:rPr>
          <w:i/>
          <w:color w:val="010202"/>
        </w:rPr>
        <w:t>bis</w:t>
      </w:r>
      <w:r w:rsidRPr="00E90D23">
        <w:rPr>
          <w:i/>
          <w:color w:val="010202"/>
          <w:spacing w:val="-15"/>
        </w:rPr>
        <w:t xml:space="preserve"> </w:t>
      </w:r>
      <w:r w:rsidRPr="00E90D23">
        <w:rPr>
          <w:color w:val="010202"/>
        </w:rPr>
        <w:t>of</w:t>
      </w:r>
      <w:r w:rsidRPr="00E90D23">
        <w:rPr>
          <w:color w:val="010202"/>
          <w:spacing w:val="-11"/>
        </w:rPr>
        <w:t xml:space="preserve"> </w:t>
      </w:r>
      <w:r w:rsidRPr="00E90D23">
        <w:rPr>
          <w:color w:val="010202"/>
        </w:rPr>
        <w:t>the</w:t>
      </w:r>
      <w:r w:rsidRPr="00E90D23">
        <w:rPr>
          <w:color w:val="010202"/>
          <w:spacing w:val="-13"/>
        </w:rPr>
        <w:t xml:space="preserve"> </w:t>
      </w:r>
      <w:r w:rsidRPr="00E90D23">
        <w:rPr>
          <w:color w:val="010202"/>
        </w:rPr>
        <w:t>Paris</w:t>
      </w:r>
      <w:r w:rsidRPr="00E90D23">
        <w:rPr>
          <w:color w:val="010202"/>
          <w:spacing w:val="-10"/>
        </w:rPr>
        <w:t xml:space="preserve"> </w:t>
      </w:r>
      <w:r w:rsidRPr="00E90D23">
        <w:rPr>
          <w:color w:val="010202"/>
        </w:rPr>
        <w:t>Convention</w:t>
      </w:r>
      <w:r w:rsidRPr="00E90D23">
        <w:rPr>
          <w:color w:val="010202"/>
          <w:spacing w:val="-13"/>
        </w:rPr>
        <w:t xml:space="preserve"> </w:t>
      </w:r>
      <w:r w:rsidRPr="00E90D23">
        <w:rPr>
          <w:color w:val="010202"/>
        </w:rPr>
        <w:t>and</w:t>
      </w:r>
      <w:r w:rsidRPr="00E90D23">
        <w:rPr>
          <w:color w:val="010202"/>
          <w:spacing w:val="-13"/>
        </w:rPr>
        <w:t xml:space="preserve"> </w:t>
      </w:r>
      <w:r w:rsidRPr="00E90D23">
        <w:rPr>
          <w:color w:val="010202"/>
        </w:rPr>
        <w:t>acts</w:t>
      </w:r>
      <w:r w:rsidRPr="00E90D23">
        <w:rPr>
          <w:color w:val="010202"/>
          <w:spacing w:val="-11"/>
        </w:rPr>
        <w:t xml:space="preserve"> </w:t>
      </w:r>
      <w:r w:rsidRPr="00E90D23">
        <w:rPr>
          <w:color w:val="010202"/>
        </w:rPr>
        <w:t>not</w:t>
      </w:r>
      <w:r w:rsidRPr="00E90D23">
        <w:rPr>
          <w:color w:val="010202"/>
          <w:spacing w:val="-13"/>
        </w:rPr>
        <w:t xml:space="preserve"> </w:t>
      </w:r>
      <w:r w:rsidRPr="00E90D23">
        <w:rPr>
          <w:color w:val="010202"/>
        </w:rPr>
        <w:t>expressly</w:t>
      </w:r>
      <w:r w:rsidRPr="00E90D23">
        <w:rPr>
          <w:color w:val="010202"/>
          <w:spacing w:val="-56"/>
        </w:rPr>
        <w:t xml:space="preserve"> </w:t>
      </w:r>
      <w:r w:rsidRPr="00E90D23">
        <w:rPr>
          <w:color w:val="010202"/>
        </w:rPr>
        <w:t>mentioned</w:t>
      </w:r>
      <w:r w:rsidRPr="00E90D23">
        <w:rPr>
          <w:color w:val="010202"/>
          <w:spacing w:val="2"/>
        </w:rPr>
        <w:t xml:space="preserve"> </w:t>
      </w:r>
      <w:r w:rsidRPr="00E90D23">
        <w:rPr>
          <w:color w:val="010202"/>
        </w:rPr>
        <w:t>in</w:t>
      </w:r>
      <w:r w:rsidRPr="00E90D23">
        <w:rPr>
          <w:color w:val="010202"/>
          <w:spacing w:val="2"/>
        </w:rPr>
        <w:t xml:space="preserve"> </w:t>
      </w:r>
      <w:r w:rsidRPr="00E90D23">
        <w:rPr>
          <w:color w:val="010202"/>
        </w:rPr>
        <w:t>Article</w:t>
      </w:r>
      <w:r w:rsidRPr="00E90D23">
        <w:rPr>
          <w:color w:val="010202"/>
          <w:spacing w:val="4"/>
        </w:rPr>
        <w:t xml:space="preserve"> </w:t>
      </w:r>
      <w:r w:rsidRPr="00E90D23">
        <w:rPr>
          <w:color w:val="010202"/>
        </w:rPr>
        <w:t>10</w:t>
      </w:r>
      <w:r w:rsidRPr="00E90D23">
        <w:rPr>
          <w:i/>
          <w:color w:val="010202"/>
        </w:rPr>
        <w:t>bis</w:t>
      </w:r>
      <w:r w:rsidRPr="00E90D23">
        <w:rPr>
          <w:color w:val="010202"/>
        </w:rPr>
        <w:t>.</w:t>
      </w:r>
    </w:p>
    <w:p w14:paraId="0AF483E1" w14:textId="77777777" w:rsidR="00515AF7" w:rsidRPr="00E90D23" w:rsidRDefault="00515AF7" w:rsidP="00E90D23">
      <w:pPr>
        <w:jc w:val="both"/>
      </w:pPr>
    </w:p>
    <w:p w14:paraId="6173FA6B" w14:textId="77777777" w:rsidR="00515AF7" w:rsidRPr="00E90D23" w:rsidRDefault="00515AF7" w:rsidP="00E90D23">
      <w:pPr>
        <w:jc w:val="both"/>
      </w:pPr>
      <w:r w:rsidRPr="00E90D23">
        <w:rPr>
          <w:color w:val="010202"/>
        </w:rPr>
        <w:t>Article 10</w:t>
      </w:r>
      <w:r w:rsidRPr="00E90D23">
        <w:rPr>
          <w:i/>
          <w:color w:val="010202"/>
        </w:rPr>
        <w:t>bis</w:t>
      </w:r>
      <w:r w:rsidRPr="00E90D23">
        <w:rPr>
          <w:color w:val="010202"/>
        </w:rPr>
        <w:t>(3) contains a non-exhaustive list of three types of acts of unfair competition,</w:t>
      </w:r>
      <w:r w:rsidRPr="00E90D23">
        <w:rPr>
          <w:color w:val="010202"/>
          <w:spacing w:val="1"/>
        </w:rPr>
        <w:t xml:space="preserve"> </w:t>
      </w:r>
      <w:r w:rsidRPr="00E90D23">
        <w:rPr>
          <w:color w:val="010202"/>
        </w:rPr>
        <w:t>namely, acts likely to cause confusion, acts that discredit a competitor, and acts that may mislead</w:t>
      </w:r>
      <w:r w:rsidRPr="00E90D23">
        <w:rPr>
          <w:color w:val="010202"/>
          <w:spacing w:val="1"/>
        </w:rPr>
        <w:t xml:space="preserve"> </w:t>
      </w:r>
      <w:r w:rsidRPr="00E90D23">
        <w:rPr>
          <w:color w:val="010202"/>
        </w:rPr>
        <w:t>the public.</w:t>
      </w:r>
      <w:r w:rsidRPr="00E90D23">
        <w:rPr>
          <w:color w:val="010202"/>
          <w:spacing w:val="1"/>
        </w:rPr>
        <w:t xml:space="preserve"> </w:t>
      </w:r>
      <w:r w:rsidRPr="00E90D23">
        <w:rPr>
          <w:color w:val="010202"/>
        </w:rPr>
        <w:t>Because the acts that are likely to cause confusion and those that may mislead the</w:t>
      </w:r>
      <w:r w:rsidRPr="00E90D23">
        <w:rPr>
          <w:color w:val="010202"/>
          <w:spacing w:val="1"/>
        </w:rPr>
        <w:t xml:space="preserve"> </w:t>
      </w:r>
      <w:r w:rsidRPr="00E90D23">
        <w:rPr>
          <w:color w:val="010202"/>
        </w:rPr>
        <w:t>public are akin to one another and sometimes overlap, they are dealt with before the act of</w:t>
      </w:r>
      <w:r w:rsidRPr="00E90D23">
        <w:rPr>
          <w:color w:val="010202"/>
          <w:spacing w:val="1"/>
        </w:rPr>
        <w:t xml:space="preserve"> </w:t>
      </w:r>
      <w:r w:rsidRPr="00E90D23">
        <w:rPr>
          <w:color w:val="010202"/>
        </w:rPr>
        <w:t>discrediting</w:t>
      </w:r>
      <w:r w:rsidRPr="00E90D23">
        <w:rPr>
          <w:color w:val="010202"/>
          <w:spacing w:val="2"/>
        </w:rPr>
        <w:t xml:space="preserve"> </w:t>
      </w:r>
      <w:r w:rsidRPr="00E90D23">
        <w:rPr>
          <w:color w:val="010202"/>
        </w:rPr>
        <w:t>a</w:t>
      </w:r>
      <w:r w:rsidRPr="00E90D23">
        <w:rPr>
          <w:color w:val="010202"/>
          <w:spacing w:val="2"/>
        </w:rPr>
        <w:t xml:space="preserve"> </w:t>
      </w:r>
      <w:r w:rsidRPr="00E90D23">
        <w:rPr>
          <w:color w:val="010202"/>
        </w:rPr>
        <w:t>competitor.</w:t>
      </w:r>
    </w:p>
    <w:p w14:paraId="395AD71A" w14:textId="77777777" w:rsidR="00515AF7" w:rsidRPr="00E90D23" w:rsidRDefault="00515AF7" w:rsidP="00E90D23">
      <w:pPr>
        <w:jc w:val="both"/>
      </w:pPr>
    </w:p>
    <w:p w14:paraId="6CFAE06D" w14:textId="77777777" w:rsidR="00515AF7" w:rsidRPr="00E90D23" w:rsidRDefault="00515AF7" w:rsidP="00E90D23">
      <w:pPr>
        <w:jc w:val="both"/>
      </w:pPr>
      <w:r w:rsidRPr="00E90D23">
        <w:rPr>
          <w:color w:val="010202"/>
        </w:rPr>
        <w:t>There are a number of acts not mentioned in Article 10</w:t>
      </w:r>
      <w:r w:rsidRPr="00E90D23">
        <w:rPr>
          <w:i/>
          <w:color w:val="010202"/>
        </w:rPr>
        <w:t xml:space="preserve">bis </w:t>
      </w:r>
      <w:r w:rsidRPr="00E90D23">
        <w:rPr>
          <w:color w:val="010202"/>
        </w:rPr>
        <w:t>which have been recognized by</w:t>
      </w:r>
      <w:r w:rsidRPr="00E90D23">
        <w:rPr>
          <w:color w:val="010202"/>
          <w:spacing w:val="1"/>
        </w:rPr>
        <w:t xml:space="preserve"> </w:t>
      </w:r>
      <w:r w:rsidRPr="00E90D23">
        <w:rPr>
          <w:color w:val="010202"/>
        </w:rPr>
        <w:t>the courts as unfair practices and which, increasingly, have become the subject of legislative</w:t>
      </w:r>
      <w:r w:rsidRPr="00E90D23">
        <w:rPr>
          <w:color w:val="010202"/>
          <w:spacing w:val="1"/>
        </w:rPr>
        <w:t xml:space="preserve"> </w:t>
      </w:r>
      <w:r w:rsidRPr="00E90D23">
        <w:rPr>
          <w:color w:val="010202"/>
        </w:rPr>
        <w:t>provisions.</w:t>
      </w:r>
      <w:r w:rsidRPr="00E90D23">
        <w:rPr>
          <w:color w:val="010202"/>
          <w:spacing w:val="1"/>
        </w:rPr>
        <w:t xml:space="preserve"> </w:t>
      </w:r>
      <w:r w:rsidRPr="00E90D23">
        <w:rPr>
          <w:color w:val="010202"/>
        </w:rPr>
        <w:t>Of particular interest in this connection is the trend towards explicit protection of trade</w:t>
      </w:r>
      <w:r w:rsidRPr="00E90D23">
        <w:rPr>
          <w:color w:val="010202"/>
          <w:spacing w:val="1"/>
        </w:rPr>
        <w:t xml:space="preserve"> </w:t>
      </w:r>
      <w:r w:rsidRPr="00E90D23">
        <w:rPr>
          <w:color w:val="010202"/>
        </w:rPr>
        <w:t>secrets by express provisions in unfair competition laws, and the continuing evolution of provisions</w:t>
      </w:r>
      <w:r w:rsidRPr="00E90D23">
        <w:rPr>
          <w:color w:val="010202"/>
          <w:spacing w:val="-56"/>
        </w:rPr>
        <w:t xml:space="preserve"> </w:t>
      </w:r>
      <w:r w:rsidRPr="00E90D23">
        <w:rPr>
          <w:color w:val="010202"/>
        </w:rPr>
        <w:t>governing</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practice of</w:t>
      </w:r>
      <w:r w:rsidRPr="00E90D23">
        <w:rPr>
          <w:color w:val="010202"/>
          <w:spacing w:val="1"/>
        </w:rPr>
        <w:t xml:space="preserve"> </w:t>
      </w:r>
      <w:r w:rsidRPr="00E90D23">
        <w:rPr>
          <w:color w:val="010202"/>
        </w:rPr>
        <w:t>comparative advertising.</w:t>
      </w:r>
      <w:r w:rsidRPr="00E90D23">
        <w:rPr>
          <w:color w:val="010202"/>
          <w:spacing w:val="1"/>
        </w:rPr>
        <w:t xml:space="preserve"> </w:t>
      </w:r>
      <w:r w:rsidRPr="00E90D23">
        <w:rPr>
          <w:color w:val="010202"/>
        </w:rPr>
        <w:t>Moreover, there has been an increasing</w:t>
      </w:r>
      <w:r w:rsidRPr="00E90D23">
        <w:rPr>
          <w:color w:val="010202"/>
          <w:spacing w:val="1"/>
        </w:rPr>
        <w:t xml:space="preserve"> </w:t>
      </w:r>
      <w:r w:rsidRPr="00E90D23">
        <w:rPr>
          <w:color w:val="010202"/>
        </w:rPr>
        <w:t>recognition</w:t>
      </w:r>
      <w:r w:rsidRPr="00E90D23">
        <w:rPr>
          <w:color w:val="010202"/>
          <w:spacing w:val="33"/>
        </w:rPr>
        <w:t xml:space="preserve"> </w:t>
      </w:r>
      <w:r w:rsidRPr="00E90D23">
        <w:rPr>
          <w:color w:val="010202"/>
        </w:rPr>
        <w:t>of</w:t>
      </w:r>
      <w:r w:rsidRPr="00E90D23">
        <w:rPr>
          <w:color w:val="010202"/>
          <w:spacing w:val="34"/>
        </w:rPr>
        <w:t xml:space="preserve"> </w:t>
      </w:r>
      <w:r w:rsidRPr="00E90D23">
        <w:rPr>
          <w:color w:val="010202"/>
        </w:rPr>
        <w:t>the</w:t>
      </w:r>
      <w:r w:rsidRPr="00E90D23">
        <w:rPr>
          <w:color w:val="010202"/>
          <w:spacing w:val="34"/>
        </w:rPr>
        <w:t xml:space="preserve"> </w:t>
      </w:r>
      <w:r w:rsidRPr="00E90D23">
        <w:rPr>
          <w:color w:val="010202"/>
        </w:rPr>
        <w:t>need</w:t>
      </w:r>
      <w:r w:rsidRPr="00E90D23">
        <w:rPr>
          <w:color w:val="010202"/>
          <w:spacing w:val="33"/>
        </w:rPr>
        <w:t xml:space="preserve"> </w:t>
      </w:r>
      <w:r w:rsidRPr="00E90D23">
        <w:rPr>
          <w:color w:val="010202"/>
        </w:rPr>
        <w:t>to</w:t>
      </w:r>
      <w:r w:rsidRPr="00E90D23">
        <w:rPr>
          <w:color w:val="010202"/>
          <w:spacing w:val="34"/>
        </w:rPr>
        <w:t xml:space="preserve"> </w:t>
      </w:r>
      <w:r w:rsidRPr="00E90D23">
        <w:rPr>
          <w:color w:val="010202"/>
        </w:rPr>
        <w:t>grant</w:t>
      </w:r>
      <w:r w:rsidRPr="00E90D23">
        <w:rPr>
          <w:color w:val="010202"/>
          <w:spacing w:val="34"/>
        </w:rPr>
        <w:t xml:space="preserve"> </w:t>
      </w:r>
      <w:r w:rsidRPr="00E90D23">
        <w:rPr>
          <w:color w:val="010202"/>
        </w:rPr>
        <w:t>protection</w:t>
      </w:r>
      <w:r w:rsidRPr="00E90D23">
        <w:rPr>
          <w:color w:val="010202"/>
          <w:spacing w:val="33"/>
        </w:rPr>
        <w:t xml:space="preserve"> </w:t>
      </w:r>
      <w:r w:rsidRPr="00E90D23">
        <w:rPr>
          <w:color w:val="010202"/>
        </w:rPr>
        <w:t>against</w:t>
      </w:r>
      <w:r w:rsidRPr="00E90D23">
        <w:rPr>
          <w:color w:val="010202"/>
          <w:spacing w:val="34"/>
        </w:rPr>
        <w:t xml:space="preserve"> </w:t>
      </w:r>
      <w:r w:rsidRPr="00E90D23">
        <w:rPr>
          <w:color w:val="010202"/>
        </w:rPr>
        <w:t>undue</w:t>
      </w:r>
      <w:r w:rsidRPr="00E90D23">
        <w:rPr>
          <w:color w:val="010202"/>
          <w:spacing w:val="30"/>
        </w:rPr>
        <w:t xml:space="preserve"> </w:t>
      </w:r>
      <w:r w:rsidRPr="00E90D23">
        <w:rPr>
          <w:color w:val="010202"/>
        </w:rPr>
        <w:t>“misappropriation”</w:t>
      </w:r>
      <w:r w:rsidRPr="00E90D23">
        <w:rPr>
          <w:color w:val="010202"/>
          <w:spacing w:val="27"/>
        </w:rPr>
        <w:t xml:space="preserve"> </w:t>
      </w:r>
      <w:r w:rsidRPr="00E90D23">
        <w:rPr>
          <w:color w:val="010202"/>
        </w:rPr>
        <w:t>of,</w:t>
      </w:r>
      <w:r w:rsidRPr="00E90D23">
        <w:rPr>
          <w:color w:val="010202"/>
          <w:spacing w:val="33"/>
        </w:rPr>
        <w:t xml:space="preserve"> </w:t>
      </w:r>
      <w:r w:rsidRPr="00E90D23">
        <w:rPr>
          <w:color w:val="010202"/>
        </w:rPr>
        <w:t>or</w:t>
      </w:r>
      <w:r w:rsidRPr="00E90D23">
        <w:rPr>
          <w:color w:val="010202"/>
          <w:spacing w:val="33"/>
        </w:rPr>
        <w:t xml:space="preserve"> </w:t>
      </w:r>
      <w:r w:rsidRPr="00E90D23">
        <w:rPr>
          <w:color w:val="010202"/>
        </w:rPr>
        <w:t>“free</w:t>
      </w:r>
      <w:r w:rsidRPr="00E90D23">
        <w:rPr>
          <w:color w:val="010202"/>
          <w:spacing w:val="30"/>
        </w:rPr>
        <w:t xml:space="preserve"> </w:t>
      </w:r>
      <w:r w:rsidRPr="00E90D23">
        <w:rPr>
          <w:color w:val="010202"/>
        </w:rPr>
        <w:t>riding”</w:t>
      </w:r>
      <w:r w:rsidRPr="00E90D23">
        <w:rPr>
          <w:color w:val="010202"/>
          <w:spacing w:val="-56"/>
        </w:rPr>
        <w:t xml:space="preserve"> </w:t>
      </w:r>
      <w:r w:rsidRPr="00E90D23">
        <w:rPr>
          <w:color w:val="010202"/>
        </w:rPr>
        <w:t>on, the achievements of competitors, regardless of the availability of specific industrial property</w:t>
      </w:r>
      <w:r w:rsidRPr="00E90D23">
        <w:rPr>
          <w:color w:val="010202"/>
          <w:spacing w:val="1"/>
        </w:rPr>
        <w:t xml:space="preserve"> </w:t>
      </w:r>
      <w:r w:rsidRPr="00E90D23">
        <w:rPr>
          <w:color w:val="010202"/>
        </w:rPr>
        <w:t>rights,</w:t>
      </w:r>
      <w:r w:rsidRPr="00E90D23">
        <w:rPr>
          <w:color w:val="010202"/>
          <w:spacing w:val="-2"/>
        </w:rPr>
        <w:t xml:space="preserve"> </w:t>
      </w:r>
      <w:r w:rsidRPr="00E90D23">
        <w:rPr>
          <w:color w:val="010202"/>
        </w:rPr>
        <w:t>provided</w:t>
      </w:r>
      <w:r w:rsidRPr="00E90D23">
        <w:rPr>
          <w:color w:val="010202"/>
          <w:spacing w:val="-5"/>
        </w:rPr>
        <w:t xml:space="preserve"> </w:t>
      </w:r>
      <w:r w:rsidRPr="00E90D23">
        <w:rPr>
          <w:color w:val="010202"/>
        </w:rPr>
        <w:t>that,</w:t>
      </w:r>
      <w:r w:rsidRPr="00E90D23">
        <w:rPr>
          <w:color w:val="010202"/>
          <w:spacing w:val="1"/>
        </w:rPr>
        <w:t xml:space="preserve"> </w:t>
      </w:r>
      <w:r w:rsidRPr="00E90D23">
        <w:rPr>
          <w:color w:val="010202"/>
        </w:rPr>
        <w:t>under</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circumstances</w:t>
      </w:r>
      <w:r w:rsidRPr="00E90D23">
        <w:rPr>
          <w:color w:val="010202"/>
          <w:spacing w:val="1"/>
        </w:rPr>
        <w:t xml:space="preserve"> </w:t>
      </w:r>
      <w:r w:rsidRPr="00E90D23">
        <w:rPr>
          <w:color w:val="010202"/>
        </w:rPr>
        <w:t>of the</w:t>
      </w:r>
      <w:r w:rsidRPr="00E90D23">
        <w:rPr>
          <w:color w:val="010202"/>
          <w:spacing w:val="-2"/>
        </w:rPr>
        <w:t xml:space="preserve"> </w:t>
      </w:r>
      <w:r w:rsidRPr="00E90D23">
        <w:rPr>
          <w:color w:val="010202"/>
        </w:rPr>
        <w:t>case, such</w:t>
      </w:r>
      <w:r w:rsidRPr="00E90D23">
        <w:rPr>
          <w:color w:val="010202"/>
          <w:spacing w:val="-1"/>
        </w:rPr>
        <w:t xml:space="preserve"> </w:t>
      </w:r>
      <w:r w:rsidRPr="00E90D23">
        <w:rPr>
          <w:color w:val="010202"/>
        </w:rPr>
        <w:t>acts</w:t>
      </w:r>
      <w:r w:rsidRPr="00E90D23">
        <w:rPr>
          <w:color w:val="010202"/>
          <w:spacing w:val="-2"/>
        </w:rPr>
        <w:t xml:space="preserve"> </w:t>
      </w:r>
      <w:r w:rsidRPr="00E90D23">
        <w:rPr>
          <w:color w:val="010202"/>
        </w:rPr>
        <w:t>are</w:t>
      </w:r>
      <w:r w:rsidRPr="00E90D23">
        <w:rPr>
          <w:color w:val="010202"/>
          <w:spacing w:val="-2"/>
        </w:rPr>
        <w:t xml:space="preserve"> </w:t>
      </w:r>
      <w:r w:rsidRPr="00E90D23">
        <w:rPr>
          <w:color w:val="010202"/>
        </w:rPr>
        <w:t>found</w:t>
      </w:r>
      <w:r w:rsidRPr="00E90D23">
        <w:rPr>
          <w:color w:val="010202"/>
          <w:spacing w:val="-1"/>
        </w:rPr>
        <w:t xml:space="preserve"> </w:t>
      </w:r>
      <w:r w:rsidRPr="00E90D23">
        <w:rPr>
          <w:color w:val="010202"/>
        </w:rPr>
        <w:t>to</w:t>
      </w:r>
      <w:r w:rsidRPr="00E90D23">
        <w:rPr>
          <w:color w:val="010202"/>
          <w:spacing w:val="-2"/>
        </w:rPr>
        <w:t xml:space="preserve"> </w:t>
      </w:r>
      <w:r w:rsidRPr="00E90D23">
        <w:rPr>
          <w:color w:val="010202"/>
        </w:rPr>
        <w:t>be</w:t>
      </w:r>
      <w:r w:rsidRPr="00E90D23">
        <w:rPr>
          <w:color w:val="010202"/>
          <w:spacing w:val="-2"/>
        </w:rPr>
        <w:t xml:space="preserve"> </w:t>
      </w:r>
      <w:r w:rsidRPr="00E90D23">
        <w:rPr>
          <w:color w:val="010202"/>
        </w:rPr>
        <w:t>unfair.</w:t>
      </w:r>
    </w:p>
    <w:p w14:paraId="7F8B7ECD" w14:textId="77777777" w:rsidR="00515AF7" w:rsidRPr="00E90D23" w:rsidRDefault="00515AF7" w:rsidP="00E90D23">
      <w:pPr>
        <w:jc w:val="both"/>
        <w:rPr>
          <w:i/>
        </w:rPr>
      </w:pPr>
    </w:p>
    <w:p w14:paraId="258C8652" w14:textId="77777777" w:rsidR="00515AF7" w:rsidRPr="00E90D23" w:rsidRDefault="00515AF7" w:rsidP="00E90D23">
      <w:pPr>
        <w:jc w:val="both"/>
      </w:pPr>
      <w:r w:rsidRPr="00E90D23">
        <w:rPr>
          <w:color w:val="010202"/>
        </w:rPr>
        <w:t>Article 10</w:t>
      </w:r>
      <w:r w:rsidRPr="00E90D23">
        <w:rPr>
          <w:i/>
          <w:color w:val="010202"/>
        </w:rPr>
        <w:t>bis</w:t>
      </w:r>
      <w:r w:rsidRPr="00E90D23">
        <w:rPr>
          <w:color w:val="010202"/>
        </w:rPr>
        <w:t>(3)1 of the Paris Convention obliges member States to prohibit all acts that are</w:t>
      </w:r>
      <w:r w:rsidRPr="00E90D23">
        <w:rPr>
          <w:color w:val="010202"/>
          <w:spacing w:val="-56"/>
        </w:rPr>
        <w:t xml:space="preserve"> </w:t>
      </w:r>
      <w:r w:rsidRPr="00E90D23">
        <w:rPr>
          <w:color w:val="010202"/>
        </w:rPr>
        <w:t>of such a nature as to create confusion, by any means, with the establishment, the goods or the</w:t>
      </w:r>
      <w:r w:rsidRPr="00E90D23">
        <w:rPr>
          <w:color w:val="010202"/>
          <w:spacing w:val="1"/>
        </w:rPr>
        <w:t xml:space="preserve"> </w:t>
      </w:r>
      <w:r w:rsidRPr="00E90D23">
        <w:rPr>
          <w:color w:val="010202"/>
        </w:rPr>
        <w:t>industrial</w:t>
      </w:r>
      <w:r w:rsidRPr="00E90D23">
        <w:rPr>
          <w:color w:val="010202"/>
          <w:spacing w:val="-7"/>
        </w:rPr>
        <w:t xml:space="preserve"> </w:t>
      </w:r>
      <w:r w:rsidRPr="00E90D23">
        <w:rPr>
          <w:color w:val="010202"/>
        </w:rPr>
        <w:t>or</w:t>
      </w:r>
      <w:r w:rsidRPr="00E90D23">
        <w:rPr>
          <w:color w:val="010202"/>
          <w:spacing w:val="-7"/>
        </w:rPr>
        <w:t xml:space="preserve"> </w:t>
      </w:r>
      <w:r w:rsidRPr="00E90D23">
        <w:rPr>
          <w:color w:val="010202"/>
        </w:rPr>
        <w:t>commercial</w:t>
      </w:r>
      <w:r w:rsidRPr="00E90D23">
        <w:rPr>
          <w:color w:val="010202"/>
          <w:spacing w:val="-6"/>
        </w:rPr>
        <w:t xml:space="preserve"> </w:t>
      </w:r>
      <w:r w:rsidRPr="00E90D23">
        <w:rPr>
          <w:color w:val="010202"/>
        </w:rPr>
        <w:t>activities</w:t>
      </w:r>
      <w:r w:rsidRPr="00E90D23">
        <w:rPr>
          <w:color w:val="010202"/>
          <w:spacing w:val="-7"/>
        </w:rPr>
        <w:t xml:space="preserve"> </w:t>
      </w:r>
      <w:r w:rsidRPr="00E90D23">
        <w:rPr>
          <w:color w:val="010202"/>
        </w:rPr>
        <w:t>of</w:t>
      </w:r>
      <w:r w:rsidRPr="00E90D23">
        <w:rPr>
          <w:color w:val="010202"/>
          <w:spacing w:val="-6"/>
        </w:rPr>
        <w:t xml:space="preserve"> </w:t>
      </w:r>
      <w:r w:rsidRPr="00E90D23">
        <w:rPr>
          <w:color w:val="010202"/>
        </w:rPr>
        <w:t>a</w:t>
      </w:r>
      <w:r w:rsidRPr="00E90D23">
        <w:rPr>
          <w:color w:val="010202"/>
          <w:spacing w:val="-10"/>
        </w:rPr>
        <w:t xml:space="preserve"> </w:t>
      </w:r>
      <w:r w:rsidRPr="00E90D23">
        <w:rPr>
          <w:color w:val="010202"/>
        </w:rPr>
        <w:t>competitor.</w:t>
      </w:r>
      <w:r w:rsidRPr="00E90D23">
        <w:rPr>
          <w:color w:val="010202"/>
          <w:spacing w:val="42"/>
        </w:rPr>
        <w:t xml:space="preserve"> </w:t>
      </w:r>
      <w:r w:rsidRPr="00E90D23">
        <w:rPr>
          <w:color w:val="010202"/>
        </w:rPr>
        <w:t>The</w:t>
      </w:r>
      <w:r w:rsidRPr="00E90D23">
        <w:rPr>
          <w:color w:val="010202"/>
          <w:spacing w:val="-10"/>
        </w:rPr>
        <w:t xml:space="preserve"> </w:t>
      </w:r>
      <w:r w:rsidRPr="00E90D23">
        <w:rPr>
          <w:color w:val="010202"/>
        </w:rPr>
        <w:t>scope</w:t>
      </w:r>
      <w:r w:rsidRPr="00E90D23">
        <w:rPr>
          <w:color w:val="010202"/>
          <w:spacing w:val="-9"/>
        </w:rPr>
        <w:t xml:space="preserve"> </w:t>
      </w:r>
      <w:r w:rsidRPr="00E90D23">
        <w:rPr>
          <w:color w:val="010202"/>
        </w:rPr>
        <w:t>of</w:t>
      </w:r>
      <w:r w:rsidRPr="00E90D23">
        <w:rPr>
          <w:color w:val="010202"/>
          <w:spacing w:val="-7"/>
        </w:rPr>
        <w:t xml:space="preserve"> </w:t>
      </w:r>
      <w:r w:rsidRPr="00E90D23">
        <w:rPr>
          <w:color w:val="010202"/>
        </w:rPr>
        <w:t>Article</w:t>
      </w:r>
      <w:r w:rsidRPr="00E90D23">
        <w:rPr>
          <w:color w:val="010202"/>
          <w:spacing w:val="-7"/>
        </w:rPr>
        <w:t xml:space="preserve"> </w:t>
      </w:r>
      <w:r w:rsidRPr="00E90D23">
        <w:rPr>
          <w:color w:val="010202"/>
        </w:rPr>
        <w:t>10</w:t>
      </w:r>
      <w:r w:rsidRPr="00E90D23">
        <w:rPr>
          <w:i/>
          <w:color w:val="010202"/>
        </w:rPr>
        <w:t>bis</w:t>
      </w:r>
      <w:r w:rsidRPr="00E90D23">
        <w:rPr>
          <w:color w:val="010202"/>
        </w:rPr>
        <w:t>(3)1</w:t>
      </w:r>
      <w:r w:rsidRPr="00E90D23">
        <w:rPr>
          <w:color w:val="010202"/>
          <w:spacing w:val="-9"/>
        </w:rPr>
        <w:t xml:space="preserve"> </w:t>
      </w:r>
      <w:r w:rsidRPr="00E90D23">
        <w:rPr>
          <w:color w:val="010202"/>
        </w:rPr>
        <w:t>is</w:t>
      </w:r>
      <w:r w:rsidRPr="00E90D23">
        <w:rPr>
          <w:color w:val="010202"/>
          <w:spacing w:val="-7"/>
        </w:rPr>
        <w:t xml:space="preserve"> </w:t>
      </w:r>
      <w:r w:rsidRPr="00E90D23">
        <w:rPr>
          <w:color w:val="010202"/>
        </w:rPr>
        <w:t>very</w:t>
      </w:r>
      <w:r w:rsidRPr="00E90D23">
        <w:rPr>
          <w:color w:val="010202"/>
          <w:spacing w:val="-10"/>
        </w:rPr>
        <w:t xml:space="preserve"> </w:t>
      </w:r>
      <w:r w:rsidRPr="00E90D23">
        <w:rPr>
          <w:color w:val="010202"/>
        </w:rPr>
        <w:t>broad,</w:t>
      </w:r>
      <w:r w:rsidRPr="00E90D23">
        <w:rPr>
          <w:color w:val="010202"/>
          <w:spacing w:val="-9"/>
        </w:rPr>
        <w:t xml:space="preserve"> </w:t>
      </w:r>
      <w:r w:rsidRPr="00E90D23">
        <w:rPr>
          <w:color w:val="010202"/>
        </w:rPr>
        <w:t>as</w:t>
      </w:r>
      <w:r w:rsidRPr="00E90D23">
        <w:rPr>
          <w:color w:val="010202"/>
          <w:spacing w:val="-7"/>
        </w:rPr>
        <w:t xml:space="preserve"> </w:t>
      </w:r>
      <w:r w:rsidRPr="00E90D23">
        <w:rPr>
          <w:color w:val="010202"/>
        </w:rPr>
        <w:t>it</w:t>
      </w:r>
      <w:r w:rsidRPr="00E90D23">
        <w:rPr>
          <w:color w:val="010202"/>
          <w:spacing w:val="-56"/>
        </w:rPr>
        <w:t xml:space="preserve"> </w:t>
      </w:r>
      <w:r w:rsidRPr="00E90D23">
        <w:rPr>
          <w:color w:val="010202"/>
        </w:rPr>
        <w:t>covers</w:t>
      </w:r>
      <w:r w:rsidRPr="00E90D23">
        <w:rPr>
          <w:color w:val="010202"/>
          <w:spacing w:val="-9"/>
        </w:rPr>
        <w:t xml:space="preserve"> </w:t>
      </w:r>
      <w:r w:rsidRPr="00E90D23">
        <w:rPr>
          <w:color w:val="010202"/>
        </w:rPr>
        <w:t>any</w:t>
      </w:r>
      <w:r w:rsidRPr="00E90D23">
        <w:rPr>
          <w:color w:val="010202"/>
          <w:spacing w:val="-9"/>
        </w:rPr>
        <w:t xml:space="preserve"> </w:t>
      </w:r>
      <w:r w:rsidRPr="00E90D23">
        <w:rPr>
          <w:color w:val="010202"/>
        </w:rPr>
        <w:t>act</w:t>
      </w:r>
      <w:r w:rsidRPr="00E90D23">
        <w:rPr>
          <w:color w:val="010202"/>
          <w:spacing w:val="-9"/>
        </w:rPr>
        <w:t xml:space="preserve"> </w:t>
      </w:r>
      <w:r w:rsidRPr="00E90D23">
        <w:rPr>
          <w:color w:val="010202"/>
        </w:rPr>
        <w:t>in</w:t>
      </w:r>
      <w:r w:rsidRPr="00E90D23">
        <w:rPr>
          <w:color w:val="010202"/>
          <w:spacing w:val="-9"/>
        </w:rPr>
        <w:t xml:space="preserve"> </w:t>
      </w:r>
      <w:r w:rsidRPr="00E90D23">
        <w:rPr>
          <w:color w:val="010202"/>
        </w:rPr>
        <w:t>the</w:t>
      </w:r>
      <w:r w:rsidRPr="00E90D23">
        <w:rPr>
          <w:color w:val="010202"/>
          <w:spacing w:val="-9"/>
        </w:rPr>
        <w:t xml:space="preserve"> </w:t>
      </w:r>
      <w:r w:rsidRPr="00E90D23">
        <w:rPr>
          <w:color w:val="010202"/>
        </w:rPr>
        <w:t>course</w:t>
      </w:r>
      <w:r w:rsidRPr="00E90D23">
        <w:rPr>
          <w:color w:val="010202"/>
          <w:spacing w:val="-9"/>
        </w:rPr>
        <w:t xml:space="preserve"> </w:t>
      </w:r>
      <w:r w:rsidRPr="00E90D23">
        <w:rPr>
          <w:color w:val="010202"/>
        </w:rPr>
        <w:t>of</w:t>
      </w:r>
      <w:r w:rsidRPr="00E90D23">
        <w:rPr>
          <w:color w:val="010202"/>
          <w:spacing w:val="-9"/>
        </w:rPr>
        <w:t xml:space="preserve"> </w:t>
      </w:r>
      <w:r w:rsidRPr="00E90D23">
        <w:rPr>
          <w:color w:val="010202"/>
        </w:rPr>
        <w:t>trade</w:t>
      </w:r>
      <w:r w:rsidRPr="00E90D23">
        <w:rPr>
          <w:color w:val="010202"/>
          <w:spacing w:val="-9"/>
        </w:rPr>
        <w:t xml:space="preserve"> </w:t>
      </w:r>
      <w:r w:rsidRPr="00E90D23">
        <w:rPr>
          <w:color w:val="010202"/>
        </w:rPr>
        <w:t>involving</w:t>
      </w:r>
      <w:r w:rsidRPr="00E90D23">
        <w:rPr>
          <w:color w:val="010202"/>
          <w:spacing w:val="-9"/>
        </w:rPr>
        <w:t xml:space="preserve"> </w:t>
      </w:r>
      <w:r w:rsidRPr="00E90D23">
        <w:rPr>
          <w:color w:val="010202"/>
        </w:rPr>
        <w:t>a</w:t>
      </w:r>
      <w:r w:rsidRPr="00E90D23">
        <w:rPr>
          <w:color w:val="010202"/>
          <w:spacing w:val="-8"/>
        </w:rPr>
        <w:t xml:space="preserve"> </w:t>
      </w:r>
      <w:r w:rsidRPr="00E90D23">
        <w:rPr>
          <w:color w:val="010202"/>
        </w:rPr>
        <w:t>mark,</w:t>
      </w:r>
      <w:r w:rsidRPr="00E90D23">
        <w:rPr>
          <w:color w:val="010202"/>
          <w:spacing w:val="-9"/>
        </w:rPr>
        <w:t xml:space="preserve"> </w:t>
      </w:r>
      <w:r w:rsidRPr="00E90D23">
        <w:rPr>
          <w:color w:val="010202"/>
        </w:rPr>
        <w:t>sign,</w:t>
      </w:r>
      <w:r w:rsidRPr="00E90D23">
        <w:rPr>
          <w:color w:val="010202"/>
          <w:spacing w:val="-8"/>
        </w:rPr>
        <w:t xml:space="preserve"> </w:t>
      </w:r>
      <w:r w:rsidRPr="00E90D23">
        <w:rPr>
          <w:color w:val="010202"/>
        </w:rPr>
        <w:t>label,</w:t>
      </w:r>
      <w:r w:rsidRPr="00E90D23">
        <w:rPr>
          <w:color w:val="010202"/>
          <w:spacing w:val="-11"/>
        </w:rPr>
        <w:t xml:space="preserve"> </w:t>
      </w:r>
      <w:r w:rsidRPr="00E90D23">
        <w:rPr>
          <w:color w:val="010202"/>
        </w:rPr>
        <w:t>slogan,</w:t>
      </w:r>
      <w:r w:rsidRPr="00E90D23">
        <w:rPr>
          <w:color w:val="010202"/>
          <w:spacing w:val="-10"/>
        </w:rPr>
        <w:t xml:space="preserve"> </w:t>
      </w:r>
      <w:r w:rsidRPr="00E90D23">
        <w:rPr>
          <w:color w:val="010202"/>
        </w:rPr>
        <w:t>packaging,</w:t>
      </w:r>
      <w:r w:rsidRPr="00E90D23">
        <w:rPr>
          <w:color w:val="010202"/>
          <w:spacing w:val="-9"/>
        </w:rPr>
        <w:t xml:space="preserve"> </w:t>
      </w:r>
      <w:r w:rsidRPr="00E90D23">
        <w:rPr>
          <w:color w:val="010202"/>
        </w:rPr>
        <w:t>shape</w:t>
      </w:r>
      <w:r w:rsidRPr="00E90D23">
        <w:rPr>
          <w:color w:val="010202"/>
          <w:spacing w:val="-12"/>
        </w:rPr>
        <w:t xml:space="preserve"> </w:t>
      </w:r>
      <w:r w:rsidRPr="00E90D23">
        <w:rPr>
          <w:color w:val="010202"/>
        </w:rPr>
        <w:t>or</w:t>
      </w:r>
      <w:r w:rsidRPr="00E90D23">
        <w:rPr>
          <w:color w:val="010202"/>
          <w:spacing w:val="-11"/>
        </w:rPr>
        <w:t xml:space="preserve"> </w:t>
      </w:r>
      <w:r w:rsidRPr="00E90D23">
        <w:rPr>
          <w:color w:val="010202"/>
        </w:rPr>
        <w:t>color</w:t>
      </w:r>
      <w:r w:rsidRPr="00E90D23">
        <w:rPr>
          <w:color w:val="010202"/>
          <w:spacing w:val="-56"/>
        </w:rPr>
        <w:t xml:space="preserve"> </w:t>
      </w:r>
      <w:r w:rsidRPr="00E90D23">
        <w:rPr>
          <w:color w:val="010202"/>
        </w:rPr>
        <w:t>of</w:t>
      </w:r>
      <w:r w:rsidRPr="00E90D23">
        <w:rPr>
          <w:color w:val="010202"/>
          <w:spacing w:val="-6"/>
        </w:rPr>
        <w:t xml:space="preserve"> </w:t>
      </w:r>
      <w:r w:rsidRPr="00E90D23">
        <w:rPr>
          <w:color w:val="010202"/>
        </w:rPr>
        <w:t>goods,</w:t>
      </w:r>
      <w:r w:rsidRPr="00E90D23">
        <w:rPr>
          <w:color w:val="010202"/>
          <w:spacing w:val="-5"/>
        </w:rPr>
        <w:t xml:space="preserve"> </w:t>
      </w:r>
      <w:r w:rsidRPr="00E90D23">
        <w:rPr>
          <w:color w:val="010202"/>
        </w:rPr>
        <w:t>or</w:t>
      </w:r>
      <w:r w:rsidRPr="00E90D23">
        <w:rPr>
          <w:color w:val="010202"/>
          <w:spacing w:val="-7"/>
        </w:rPr>
        <w:t xml:space="preserve"> </w:t>
      </w:r>
      <w:r w:rsidRPr="00E90D23">
        <w:rPr>
          <w:color w:val="010202"/>
        </w:rPr>
        <w:t>any</w:t>
      </w:r>
      <w:r w:rsidRPr="00E90D23">
        <w:rPr>
          <w:color w:val="010202"/>
          <w:spacing w:val="-5"/>
        </w:rPr>
        <w:t xml:space="preserve"> </w:t>
      </w:r>
      <w:r w:rsidRPr="00E90D23">
        <w:rPr>
          <w:color w:val="010202"/>
        </w:rPr>
        <w:t>other</w:t>
      </w:r>
      <w:r w:rsidRPr="00E90D23">
        <w:rPr>
          <w:color w:val="010202"/>
          <w:spacing w:val="-7"/>
        </w:rPr>
        <w:t xml:space="preserve"> </w:t>
      </w:r>
      <w:r w:rsidRPr="00E90D23">
        <w:rPr>
          <w:color w:val="010202"/>
        </w:rPr>
        <w:t>distinctive</w:t>
      </w:r>
      <w:r w:rsidRPr="00E90D23">
        <w:rPr>
          <w:color w:val="010202"/>
          <w:spacing w:val="-7"/>
        </w:rPr>
        <w:t xml:space="preserve"> </w:t>
      </w:r>
      <w:r w:rsidRPr="00E90D23">
        <w:rPr>
          <w:color w:val="010202"/>
        </w:rPr>
        <w:t>indication</w:t>
      </w:r>
      <w:r w:rsidRPr="00E90D23">
        <w:rPr>
          <w:color w:val="010202"/>
          <w:spacing w:val="-7"/>
        </w:rPr>
        <w:t xml:space="preserve"> </w:t>
      </w:r>
      <w:r w:rsidRPr="00E90D23">
        <w:rPr>
          <w:color w:val="010202"/>
        </w:rPr>
        <w:t>used</w:t>
      </w:r>
      <w:r w:rsidRPr="00E90D23">
        <w:rPr>
          <w:color w:val="010202"/>
          <w:spacing w:val="-9"/>
        </w:rPr>
        <w:t xml:space="preserve"> </w:t>
      </w:r>
      <w:r w:rsidRPr="00E90D23">
        <w:rPr>
          <w:color w:val="010202"/>
        </w:rPr>
        <w:t>by</w:t>
      </w:r>
      <w:r w:rsidRPr="00E90D23">
        <w:rPr>
          <w:color w:val="010202"/>
          <w:spacing w:val="-7"/>
        </w:rPr>
        <w:t xml:space="preserve"> </w:t>
      </w:r>
      <w:r w:rsidRPr="00E90D23">
        <w:rPr>
          <w:color w:val="010202"/>
        </w:rPr>
        <w:t>a</w:t>
      </w:r>
      <w:r w:rsidRPr="00E90D23">
        <w:rPr>
          <w:color w:val="010202"/>
          <w:spacing w:val="-7"/>
        </w:rPr>
        <w:t xml:space="preserve"> </w:t>
      </w:r>
      <w:r w:rsidRPr="00E90D23">
        <w:rPr>
          <w:color w:val="010202"/>
        </w:rPr>
        <w:t>businessman.</w:t>
      </w:r>
      <w:r w:rsidRPr="00E90D23">
        <w:rPr>
          <w:color w:val="010202"/>
          <w:spacing w:val="46"/>
        </w:rPr>
        <w:t xml:space="preserve"> </w:t>
      </w:r>
      <w:r w:rsidRPr="00E90D23">
        <w:rPr>
          <w:color w:val="010202"/>
        </w:rPr>
        <w:t>Thus</w:t>
      </w:r>
      <w:r w:rsidRPr="00E90D23">
        <w:rPr>
          <w:color w:val="010202"/>
          <w:spacing w:val="-8"/>
        </w:rPr>
        <w:t xml:space="preserve"> </w:t>
      </w:r>
      <w:r w:rsidRPr="00E90D23">
        <w:rPr>
          <w:color w:val="010202"/>
        </w:rPr>
        <w:t>not</w:t>
      </w:r>
      <w:r w:rsidRPr="00E90D23">
        <w:rPr>
          <w:color w:val="010202"/>
          <w:spacing w:val="-9"/>
        </w:rPr>
        <w:t xml:space="preserve"> </w:t>
      </w:r>
      <w:r w:rsidRPr="00E90D23">
        <w:rPr>
          <w:color w:val="010202"/>
        </w:rPr>
        <w:t>only</w:t>
      </w:r>
      <w:r w:rsidRPr="00E90D23">
        <w:rPr>
          <w:color w:val="010202"/>
          <w:spacing w:val="-9"/>
        </w:rPr>
        <w:t xml:space="preserve"> </w:t>
      </w:r>
      <w:r w:rsidRPr="00E90D23">
        <w:rPr>
          <w:color w:val="010202"/>
        </w:rPr>
        <w:t>indications</w:t>
      </w:r>
      <w:r w:rsidRPr="00E90D23">
        <w:rPr>
          <w:color w:val="010202"/>
          <w:spacing w:val="-8"/>
        </w:rPr>
        <w:t xml:space="preserve"> </w:t>
      </w:r>
      <w:r w:rsidRPr="00E90D23">
        <w:rPr>
          <w:color w:val="010202"/>
        </w:rPr>
        <w:t>used</w:t>
      </w:r>
      <w:r w:rsidRPr="00E90D23">
        <w:rPr>
          <w:color w:val="010202"/>
          <w:spacing w:val="-56"/>
        </w:rPr>
        <w:t xml:space="preserve"> </w:t>
      </w:r>
      <w:r w:rsidRPr="00E90D23">
        <w:rPr>
          <w:color w:val="010202"/>
        </w:rPr>
        <w:t>to</w:t>
      </w:r>
      <w:r w:rsidRPr="00E90D23">
        <w:rPr>
          <w:color w:val="010202"/>
          <w:spacing w:val="-8"/>
        </w:rPr>
        <w:t xml:space="preserve"> </w:t>
      </w:r>
      <w:r w:rsidRPr="00E90D23">
        <w:rPr>
          <w:color w:val="010202"/>
        </w:rPr>
        <w:t>distinguish</w:t>
      </w:r>
      <w:r w:rsidRPr="00E90D23">
        <w:rPr>
          <w:color w:val="010202"/>
          <w:spacing w:val="-8"/>
        </w:rPr>
        <w:t xml:space="preserve"> </w:t>
      </w:r>
      <w:r w:rsidRPr="00E90D23">
        <w:rPr>
          <w:color w:val="010202"/>
        </w:rPr>
        <w:t>goods,</w:t>
      </w:r>
      <w:r w:rsidRPr="00E90D23">
        <w:rPr>
          <w:color w:val="010202"/>
          <w:spacing w:val="-6"/>
        </w:rPr>
        <w:t xml:space="preserve"> </w:t>
      </w:r>
      <w:r w:rsidRPr="00E90D23">
        <w:rPr>
          <w:color w:val="010202"/>
        </w:rPr>
        <w:t>services</w:t>
      </w:r>
      <w:r w:rsidRPr="00E90D23">
        <w:rPr>
          <w:color w:val="010202"/>
          <w:spacing w:val="-8"/>
        </w:rPr>
        <w:t xml:space="preserve"> </w:t>
      </w:r>
      <w:r w:rsidRPr="00E90D23">
        <w:rPr>
          <w:color w:val="010202"/>
        </w:rPr>
        <w:t>or</w:t>
      </w:r>
      <w:r w:rsidRPr="00E90D23">
        <w:rPr>
          <w:color w:val="010202"/>
          <w:spacing w:val="-8"/>
        </w:rPr>
        <w:t xml:space="preserve"> </w:t>
      </w:r>
      <w:r w:rsidRPr="00E90D23">
        <w:rPr>
          <w:color w:val="010202"/>
        </w:rPr>
        <w:t>businesses</w:t>
      </w:r>
      <w:r w:rsidRPr="00E90D23">
        <w:rPr>
          <w:color w:val="010202"/>
          <w:spacing w:val="-7"/>
        </w:rPr>
        <w:t xml:space="preserve"> </w:t>
      </w:r>
      <w:r w:rsidRPr="00E90D23">
        <w:rPr>
          <w:color w:val="010202"/>
        </w:rPr>
        <w:t>but</w:t>
      </w:r>
      <w:r w:rsidRPr="00E90D23">
        <w:rPr>
          <w:color w:val="010202"/>
          <w:spacing w:val="-8"/>
        </w:rPr>
        <w:t xml:space="preserve"> </w:t>
      </w:r>
      <w:r w:rsidRPr="00E90D23">
        <w:rPr>
          <w:color w:val="010202"/>
        </w:rPr>
        <w:t>also</w:t>
      </w:r>
      <w:r w:rsidRPr="00E90D23">
        <w:rPr>
          <w:color w:val="010202"/>
          <w:spacing w:val="-10"/>
        </w:rPr>
        <w:t xml:space="preserve"> </w:t>
      </w:r>
      <w:r w:rsidRPr="00E90D23">
        <w:rPr>
          <w:color w:val="010202"/>
        </w:rPr>
        <w:t>the</w:t>
      </w:r>
      <w:r w:rsidRPr="00E90D23">
        <w:rPr>
          <w:color w:val="010202"/>
          <w:spacing w:val="-10"/>
        </w:rPr>
        <w:t xml:space="preserve"> </w:t>
      </w:r>
      <w:r w:rsidRPr="00E90D23">
        <w:rPr>
          <w:color w:val="010202"/>
        </w:rPr>
        <w:t>appearance</w:t>
      </w:r>
      <w:r w:rsidRPr="00E90D23">
        <w:rPr>
          <w:color w:val="010202"/>
          <w:spacing w:val="-10"/>
        </w:rPr>
        <w:t xml:space="preserve"> </w:t>
      </w:r>
      <w:r w:rsidRPr="00E90D23">
        <w:rPr>
          <w:color w:val="010202"/>
        </w:rPr>
        <w:t>of</w:t>
      </w:r>
      <w:r w:rsidRPr="00E90D23">
        <w:rPr>
          <w:color w:val="010202"/>
          <w:spacing w:val="-10"/>
        </w:rPr>
        <w:t xml:space="preserve"> </w:t>
      </w:r>
      <w:r w:rsidRPr="00E90D23">
        <w:rPr>
          <w:color w:val="010202"/>
        </w:rPr>
        <w:t>goods</w:t>
      </w:r>
      <w:r w:rsidRPr="00E90D23">
        <w:rPr>
          <w:color w:val="010202"/>
          <w:spacing w:val="-10"/>
        </w:rPr>
        <w:t xml:space="preserve"> </w:t>
      </w:r>
      <w:r w:rsidRPr="00E90D23">
        <w:rPr>
          <w:color w:val="010202"/>
        </w:rPr>
        <w:t>and</w:t>
      </w:r>
      <w:r w:rsidRPr="00E90D23">
        <w:rPr>
          <w:color w:val="010202"/>
          <w:spacing w:val="-11"/>
        </w:rPr>
        <w:t xml:space="preserve"> </w:t>
      </w:r>
      <w:r w:rsidRPr="00E90D23">
        <w:rPr>
          <w:color w:val="010202"/>
        </w:rPr>
        <w:t>the</w:t>
      </w:r>
      <w:r w:rsidRPr="00E90D23">
        <w:rPr>
          <w:color w:val="010202"/>
          <w:spacing w:val="-10"/>
        </w:rPr>
        <w:t xml:space="preserve"> </w:t>
      </w:r>
      <w:r w:rsidRPr="00E90D23">
        <w:rPr>
          <w:color w:val="010202"/>
        </w:rPr>
        <w:t>presentation</w:t>
      </w:r>
      <w:r w:rsidRPr="00E90D23">
        <w:rPr>
          <w:color w:val="010202"/>
          <w:spacing w:val="-56"/>
        </w:rPr>
        <w:t xml:space="preserve"> </w:t>
      </w:r>
      <w:r w:rsidRPr="00E90D23">
        <w:rPr>
          <w:color w:val="010202"/>
        </w:rPr>
        <w:t>of</w:t>
      </w:r>
      <w:r w:rsidRPr="00E90D23">
        <w:rPr>
          <w:color w:val="010202"/>
          <w:spacing w:val="2"/>
        </w:rPr>
        <w:t xml:space="preserve"> </w:t>
      </w:r>
      <w:r w:rsidRPr="00E90D23">
        <w:rPr>
          <w:color w:val="010202"/>
        </w:rPr>
        <w:t>services</w:t>
      </w:r>
      <w:r w:rsidRPr="00E90D23">
        <w:rPr>
          <w:color w:val="010202"/>
          <w:spacing w:val="1"/>
        </w:rPr>
        <w:t xml:space="preserve"> </w:t>
      </w:r>
      <w:r w:rsidRPr="00E90D23">
        <w:rPr>
          <w:color w:val="010202"/>
        </w:rPr>
        <w:t>are</w:t>
      </w:r>
      <w:r w:rsidRPr="00E90D23">
        <w:rPr>
          <w:color w:val="010202"/>
          <w:spacing w:val="1"/>
        </w:rPr>
        <w:t xml:space="preserve"> </w:t>
      </w:r>
      <w:r w:rsidRPr="00E90D23">
        <w:rPr>
          <w:color w:val="010202"/>
        </w:rPr>
        <w:t>considered</w:t>
      </w:r>
      <w:r w:rsidRPr="00E90D23">
        <w:rPr>
          <w:color w:val="010202"/>
          <w:spacing w:val="1"/>
        </w:rPr>
        <w:t xml:space="preserve"> </w:t>
      </w:r>
      <w:r w:rsidRPr="00E90D23">
        <w:rPr>
          <w:color w:val="010202"/>
        </w:rPr>
        <w:t>relevant</w:t>
      </w:r>
      <w:r w:rsidRPr="00E90D23">
        <w:rPr>
          <w:color w:val="010202"/>
          <w:spacing w:val="1"/>
        </w:rPr>
        <w:t xml:space="preserve"> </w:t>
      </w:r>
      <w:r w:rsidRPr="00E90D23">
        <w:rPr>
          <w:color w:val="010202"/>
        </w:rPr>
        <w:t>for</w:t>
      </w:r>
      <w:r w:rsidRPr="00E90D23">
        <w:rPr>
          <w:color w:val="010202"/>
          <w:spacing w:val="1"/>
        </w:rPr>
        <w:t xml:space="preserve"> </w:t>
      </w:r>
      <w:r w:rsidRPr="00E90D23">
        <w:rPr>
          <w:color w:val="010202"/>
        </w:rPr>
        <w:t>the prohibition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confusion.</w:t>
      </w:r>
    </w:p>
    <w:p w14:paraId="1B09B768" w14:textId="77777777" w:rsidR="00515AF7" w:rsidRPr="00E90D23" w:rsidRDefault="00515AF7" w:rsidP="00E90D23">
      <w:pPr>
        <w:jc w:val="both"/>
      </w:pPr>
    </w:p>
    <w:p w14:paraId="5ECDCC6C" w14:textId="77777777" w:rsidR="00515AF7" w:rsidRPr="00E90D23" w:rsidRDefault="00515AF7" w:rsidP="00E90D23">
      <w:pPr>
        <w:jc w:val="both"/>
      </w:pPr>
      <w:r w:rsidRPr="00E90D23">
        <w:rPr>
          <w:color w:val="010202"/>
        </w:rPr>
        <w:t>Under</w:t>
      </w:r>
      <w:r w:rsidRPr="00E90D23">
        <w:rPr>
          <w:color w:val="010202"/>
          <w:spacing w:val="26"/>
        </w:rPr>
        <w:t xml:space="preserve"> </w:t>
      </w:r>
      <w:r w:rsidRPr="00E90D23">
        <w:rPr>
          <w:color w:val="010202"/>
        </w:rPr>
        <w:t>Article</w:t>
      </w:r>
      <w:r w:rsidRPr="00E90D23">
        <w:rPr>
          <w:color w:val="010202"/>
          <w:spacing w:val="5"/>
        </w:rPr>
        <w:t xml:space="preserve"> </w:t>
      </w:r>
      <w:r w:rsidRPr="00E90D23">
        <w:rPr>
          <w:color w:val="010202"/>
        </w:rPr>
        <w:t>10</w:t>
      </w:r>
      <w:r w:rsidRPr="00E90D23">
        <w:rPr>
          <w:i/>
          <w:color w:val="010202"/>
        </w:rPr>
        <w:t>bis</w:t>
      </w:r>
      <w:r w:rsidRPr="00E90D23">
        <w:rPr>
          <w:color w:val="010202"/>
        </w:rPr>
        <w:t>(3)1</w:t>
      </w:r>
      <w:r w:rsidRPr="00E90D23">
        <w:rPr>
          <w:color w:val="010202"/>
          <w:spacing w:val="27"/>
        </w:rPr>
        <w:t xml:space="preserve"> </w:t>
      </w:r>
      <w:r w:rsidRPr="00E90D23">
        <w:rPr>
          <w:color w:val="010202"/>
        </w:rPr>
        <w:t>of</w:t>
      </w:r>
      <w:r w:rsidRPr="00E90D23">
        <w:rPr>
          <w:color w:val="010202"/>
          <w:spacing w:val="27"/>
        </w:rPr>
        <w:t xml:space="preserve"> </w:t>
      </w:r>
      <w:r w:rsidRPr="00E90D23">
        <w:rPr>
          <w:color w:val="010202"/>
        </w:rPr>
        <w:t>the</w:t>
      </w:r>
      <w:r w:rsidRPr="00E90D23">
        <w:rPr>
          <w:color w:val="010202"/>
          <w:spacing w:val="26"/>
        </w:rPr>
        <w:t xml:space="preserve"> </w:t>
      </w:r>
      <w:r w:rsidRPr="00E90D23">
        <w:rPr>
          <w:color w:val="010202"/>
        </w:rPr>
        <w:t>Paris</w:t>
      </w:r>
      <w:r w:rsidRPr="00E90D23">
        <w:rPr>
          <w:color w:val="010202"/>
          <w:spacing w:val="27"/>
        </w:rPr>
        <w:t xml:space="preserve"> </w:t>
      </w:r>
      <w:r w:rsidRPr="00E90D23">
        <w:rPr>
          <w:color w:val="010202"/>
        </w:rPr>
        <w:t>Convention,</w:t>
      </w:r>
      <w:r w:rsidRPr="00E90D23">
        <w:rPr>
          <w:color w:val="010202"/>
          <w:spacing w:val="27"/>
        </w:rPr>
        <w:t xml:space="preserve"> </w:t>
      </w:r>
      <w:r w:rsidRPr="00E90D23">
        <w:rPr>
          <w:color w:val="010202"/>
        </w:rPr>
        <w:t>the</w:t>
      </w:r>
      <w:r w:rsidRPr="00E90D23">
        <w:rPr>
          <w:color w:val="010202"/>
          <w:spacing w:val="27"/>
        </w:rPr>
        <w:t xml:space="preserve"> </w:t>
      </w:r>
      <w:r w:rsidRPr="00E90D23">
        <w:rPr>
          <w:color w:val="010202"/>
        </w:rPr>
        <w:t>“intent”</w:t>
      </w:r>
      <w:r w:rsidRPr="00E90D23">
        <w:rPr>
          <w:color w:val="010202"/>
          <w:spacing w:val="26"/>
        </w:rPr>
        <w:t xml:space="preserve"> </w:t>
      </w:r>
      <w:r w:rsidRPr="00E90D23">
        <w:rPr>
          <w:color w:val="010202"/>
        </w:rPr>
        <w:t>to</w:t>
      </w:r>
      <w:r w:rsidRPr="00E90D23">
        <w:rPr>
          <w:color w:val="010202"/>
          <w:spacing w:val="27"/>
        </w:rPr>
        <w:t xml:space="preserve"> </w:t>
      </w:r>
      <w:r w:rsidRPr="00E90D23">
        <w:rPr>
          <w:color w:val="010202"/>
        </w:rPr>
        <w:t>confuse</w:t>
      </w:r>
      <w:r w:rsidRPr="00E90D23">
        <w:rPr>
          <w:color w:val="010202"/>
          <w:spacing w:val="27"/>
        </w:rPr>
        <w:t xml:space="preserve"> </w:t>
      </w:r>
      <w:r w:rsidRPr="00E90D23">
        <w:rPr>
          <w:color w:val="010202"/>
        </w:rPr>
        <w:t>is</w:t>
      </w:r>
      <w:r w:rsidRPr="00E90D23">
        <w:rPr>
          <w:color w:val="010202"/>
          <w:spacing w:val="25"/>
        </w:rPr>
        <w:t xml:space="preserve"> </w:t>
      </w:r>
      <w:r w:rsidRPr="00E90D23">
        <w:rPr>
          <w:color w:val="010202"/>
        </w:rPr>
        <w:t>immaterial</w:t>
      </w:r>
      <w:r w:rsidRPr="00E90D23">
        <w:rPr>
          <w:color w:val="010202"/>
          <w:spacing w:val="24"/>
        </w:rPr>
        <w:t xml:space="preserve"> </w:t>
      </w:r>
      <w:r w:rsidRPr="00E90D23">
        <w:rPr>
          <w:color w:val="010202"/>
        </w:rPr>
        <w:t>for</w:t>
      </w:r>
      <w:r w:rsidRPr="00E90D23">
        <w:rPr>
          <w:color w:val="010202"/>
          <w:spacing w:val="-56"/>
        </w:rPr>
        <w:t xml:space="preserve"> </w:t>
      </w:r>
      <w:r w:rsidRPr="00E90D23">
        <w:rPr>
          <w:color w:val="010202"/>
        </w:rPr>
        <w:t>the</w:t>
      </w:r>
      <w:r w:rsidRPr="00E90D23">
        <w:rPr>
          <w:color w:val="010202"/>
          <w:spacing w:val="1"/>
        </w:rPr>
        <w:t xml:space="preserve"> </w:t>
      </w:r>
      <w:r w:rsidRPr="00E90D23">
        <w:rPr>
          <w:color w:val="010202"/>
        </w:rPr>
        <w:t>purposes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determining</w:t>
      </w:r>
      <w:r w:rsidRPr="00E90D23">
        <w:rPr>
          <w:color w:val="010202"/>
          <w:spacing w:val="1"/>
        </w:rPr>
        <w:t xml:space="preserve"> </w:t>
      </w:r>
      <w:r w:rsidRPr="00E90D23">
        <w:rPr>
          <w:color w:val="010202"/>
        </w:rPr>
        <w:t>whether</w:t>
      </w:r>
      <w:r w:rsidRPr="00E90D23">
        <w:rPr>
          <w:color w:val="010202"/>
          <w:spacing w:val="1"/>
        </w:rPr>
        <w:t xml:space="preserve"> </w:t>
      </w:r>
      <w:r w:rsidRPr="00E90D23">
        <w:rPr>
          <w:color w:val="010202"/>
        </w:rPr>
        <w:t>such</w:t>
      </w:r>
      <w:r w:rsidRPr="00E90D23">
        <w:rPr>
          <w:color w:val="010202"/>
          <w:spacing w:val="1"/>
        </w:rPr>
        <w:t xml:space="preserve"> </w:t>
      </w:r>
      <w:r w:rsidRPr="00E90D23">
        <w:rPr>
          <w:color w:val="010202"/>
        </w:rPr>
        <w:t>an</w:t>
      </w:r>
      <w:r w:rsidRPr="00E90D23">
        <w:rPr>
          <w:color w:val="010202"/>
          <w:spacing w:val="1"/>
        </w:rPr>
        <w:t xml:space="preserve"> </w:t>
      </w:r>
      <w:r w:rsidRPr="00E90D23">
        <w:rPr>
          <w:color w:val="010202"/>
        </w:rPr>
        <w:t>act</w:t>
      </w:r>
      <w:r w:rsidRPr="00E90D23">
        <w:rPr>
          <w:color w:val="010202"/>
          <w:spacing w:val="1"/>
        </w:rPr>
        <w:t xml:space="preserve"> </w:t>
      </w:r>
      <w:r w:rsidRPr="00E90D23">
        <w:rPr>
          <w:color w:val="010202"/>
        </w:rPr>
        <w:t>constitutes</w:t>
      </w:r>
      <w:r w:rsidRPr="00E90D23">
        <w:rPr>
          <w:color w:val="010202"/>
          <w:spacing w:val="1"/>
        </w:rPr>
        <w:t xml:space="preserve"> </w:t>
      </w:r>
      <w:r w:rsidRPr="00E90D23">
        <w:rPr>
          <w:color w:val="010202"/>
        </w:rPr>
        <w:t>an</w:t>
      </w:r>
      <w:r w:rsidRPr="00E90D23">
        <w:rPr>
          <w:color w:val="010202"/>
          <w:spacing w:val="1"/>
        </w:rPr>
        <w:t xml:space="preserve"> </w:t>
      </w:r>
      <w:r w:rsidRPr="00E90D23">
        <w:rPr>
          <w:color w:val="010202"/>
        </w:rPr>
        <w:t>act</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unfair</w:t>
      </w:r>
      <w:r w:rsidRPr="00E90D23">
        <w:rPr>
          <w:color w:val="010202"/>
          <w:spacing w:val="58"/>
        </w:rPr>
        <w:t xml:space="preserve"> </w:t>
      </w:r>
      <w:r w:rsidRPr="00E90D23">
        <w:rPr>
          <w:color w:val="010202"/>
        </w:rPr>
        <w:t>competition.</w:t>
      </w:r>
      <w:r w:rsidRPr="00E90D23">
        <w:rPr>
          <w:color w:val="010202"/>
          <w:spacing w:val="1"/>
        </w:rPr>
        <w:t xml:space="preserve"> </w:t>
      </w:r>
      <w:r w:rsidRPr="00E90D23">
        <w:rPr>
          <w:color w:val="010202"/>
        </w:rPr>
        <w:t>However, bad faith on the part of the imitator may have a bearing on the sanctions to be applied.</w:t>
      </w:r>
      <w:r w:rsidRPr="00E90D23">
        <w:rPr>
          <w:color w:val="010202"/>
          <w:spacing w:val="1"/>
        </w:rPr>
        <w:t xml:space="preserve"> </w:t>
      </w:r>
      <w:r w:rsidRPr="00E90D23">
        <w:rPr>
          <w:color w:val="010202"/>
        </w:rPr>
        <w:t>Also, it is not usually necessary for confusion actually to have occurred, as the likelihood of</w:t>
      </w:r>
      <w:r w:rsidRPr="00E90D23">
        <w:rPr>
          <w:color w:val="010202"/>
          <w:spacing w:val="1"/>
        </w:rPr>
        <w:t xml:space="preserve"> </w:t>
      </w:r>
      <w:r w:rsidRPr="00E90D23">
        <w:rPr>
          <w:color w:val="010202"/>
        </w:rPr>
        <w:t>confusion is often sufficient for an action based on unfair competition.</w:t>
      </w:r>
      <w:r w:rsidRPr="00E90D23">
        <w:rPr>
          <w:color w:val="010202"/>
          <w:spacing w:val="1"/>
        </w:rPr>
        <w:t xml:space="preserve"> </w:t>
      </w:r>
      <w:r w:rsidRPr="00E90D23">
        <w:rPr>
          <w:color w:val="010202"/>
        </w:rPr>
        <w:t>Finally, protection against</w:t>
      </w:r>
      <w:r w:rsidRPr="00E90D23">
        <w:rPr>
          <w:color w:val="010202"/>
          <w:spacing w:val="1"/>
        </w:rPr>
        <w:t xml:space="preserve"> </w:t>
      </w:r>
      <w:r w:rsidRPr="00E90D23">
        <w:rPr>
          <w:color w:val="010202"/>
        </w:rPr>
        <w:t>confusion is provided without any limitation in time.</w:t>
      </w:r>
      <w:r w:rsidRPr="00E90D23">
        <w:rPr>
          <w:color w:val="010202"/>
          <w:spacing w:val="1"/>
        </w:rPr>
        <w:t xml:space="preserve"> </w:t>
      </w:r>
      <w:r w:rsidRPr="00E90D23">
        <w:rPr>
          <w:color w:val="010202"/>
        </w:rPr>
        <w:t>Protection is available as long as confusion is</w:t>
      </w:r>
      <w:r w:rsidRPr="00E90D23">
        <w:rPr>
          <w:color w:val="010202"/>
          <w:spacing w:val="1"/>
        </w:rPr>
        <w:t xml:space="preserve"> </w:t>
      </w:r>
      <w:r w:rsidRPr="00E90D23">
        <w:rPr>
          <w:color w:val="010202"/>
        </w:rPr>
        <w:t>likely, but sufficient latitude is allowed for the use of non-confusing indications in respect of</w:t>
      </w:r>
      <w:r w:rsidRPr="00E90D23">
        <w:rPr>
          <w:color w:val="010202"/>
          <w:spacing w:val="1"/>
        </w:rPr>
        <w:t xml:space="preserve"> </w:t>
      </w:r>
      <w:r w:rsidRPr="00E90D23">
        <w:rPr>
          <w:color w:val="010202"/>
        </w:rPr>
        <w:t>products,</w:t>
      </w:r>
      <w:r w:rsidRPr="00E90D23">
        <w:rPr>
          <w:color w:val="010202"/>
          <w:spacing w:val="1"/>
        </w:rPr>
        <w:t xml:space="preserve"> </w:t>
      </w:r>
      <w:r w:rsidRPr="00E90D23">
        <w:rPr>
          <w:color w:val="010202"/>
        </w:rPr>
        <w:t>services</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businesses,</w:t>
      </w:r>
      <w:r w:rsidRPr="00E90D23">
        <w:rPr>
          <w:color w:val="010202"/>
          <w:spacing w:val="1"/>
        </w:rPr>
        <w:t xml:space="preserve"> </w:t>
      </w:r>
      <w:r w:rsidRPr="00E90D23">
        <w:rPr>
          <w:color w:val="010202"/>
        </w:rPr>
        <w:t>so</w:t>
      </w:r>
      <w:r w:rsidRPr="00E90D23">
        <w:rPr>
          <w:color w:val="010202"/>
          <w:spacing w:val="1"/>
        </w:rPr>
        <w:t xml:space="preserve"> </w:t>
      </w:r>
      <w:r w:rsidRPr="00E90D23">
        <w:rPr>
          <w:color w:val="010202"/>
        </w:rPr>
        <w:t>that</w:t>
      </w:r>
      <w:r w:rsidRPr="00E90D23">
        <w:rPr>
          <w:color w:val="010202"/>
          <w:spacing w:val="1"/>
        </w:rPr>
        <w:t xml:space="preserve"> </w:t>
      </w:r>
      <w:r w:rsidRPr="00E90D23">
        <w:rPr>
          <w:color w:val="010202"/>
        </w:rPr>
        <w:t>competition in</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relevant</w:t>
      </w:r>
      <w:r w:rsidRPr="00E90D23">
        <w:rPr>
          <w:color w:val="010202"/>
          <w:spacing w:val="1"/>
        </w:rPr>
        <w:t xml:space="preserve"> </w:t>
      </w:r>
      <w:r w:rsidRPr="00E90D23">
        <w:rPr>
          <w:color w:val="010202"/>
        </w:rPr>
        <w:t>market</w:t>
      </w:r>
      <w:r w:rsidRPr="00E90D23">
        <w:rPr>
          <w:color w:val="010202"/>
          <w:spacing w:val="1"/>
        </w:rPr>
        <w:t xml:space="preserve"> </w:t>
      </w:r>
      <w:r w:rsidRPr="00E90D23">
        <w:rPr>
          <w:color w:val="010202"/>
        </w:rPr>
        <w:t>is not</w:t>
      </w:r>
      <w:r w:rsidRPr="00E90D23">
        <w:rPr>
          <w:color w:val="010202"/>
          <w:spacing w:val="1"/>
        </w:rPr>
        <w:t xml:space="preserve"> </w:t>
      </w:r>
      <w:r w:rsidRPr="00E90D23">
        <w:rPr>
          <w:color w:val="010202"/>
        </w:rPr>
        <w:t>stifled.</w:t>
      </w:r>
      <w:r w:rsidRPr="00E90D23">
        <w:rPr>
          <w:color w:val="010202"/>
          <w:spacing w:val="1"/>
        </w:rPr>
        <w:t xml:space="preserve"> </w:t>
      </w:r>
      <w:r w:rsidRPr="00E90D23">
        <w:rPr>
          <w:color w:val="010202"/>
        </w:rPr>
        <w:t>However,</w:t>
      </w:r>
      <w:r w:rsidRPr="00E90D23">
        <w:rPr>
          <w:color w:val="010202"/>
          <w:spacing w:val="-8"/>
        </w:rPr>
        <w:t xml:space="preserve"> </w:t>
      </w:r>
      <w:r w:rsidRPr="00E90D23">
        <w:rPr>
          <w:color w:val="010202"/>
        </w:rPr>
        <w:t>as</w:t>
      </w:r>
      <w:r w:rsidRPr="00E90D23">
        <w:rPr>
          <w:color w:val="010202"/>
          <w:spacing w:val="-9"/>
        </w:rPr>
        <w:t xml:space="preserve"> </w:t>
      </w:r>
      <w:r w:rsidRPr="00E90D23">
        <w:rPr>
          <w:color w:val="010202"/>
        </w:rPr>
        <w:t>soon</w:t>
      </w:r>
      <w:r w:rsidRPr="00E90D23">
        <w:rPr>
          <w:color w:val="010202"/>
          <w:spacing w:val="-9"/>
        </w:rPr>
        <w:t xml:space="preserve"> </w:t>
      </w:r>
      <w:r w:rsidRPr="00E90D23">
        <w:rPr>
          <w:color w:val="010202"/>
        </w:rPr>
        <w:t>as</w:t>
      </w:r>
      <w:r w:rsidRPr="00E90D23">
        <w:rPr>
          <w:color w:val="010202"/>
          <w:spacing w:val="-10"/>
        </w:rPr>
        <w:t xml:space="preserve"> </w:t>
      </w:r>
      <w:r w:rsidRPr="00E90D23">
        <w:rPr>
          <w:color w:val="010202"/>
        </w:rPr>
        <w:t>the</w:t>
      </w:r>
      <w:r w:rsidRPr="00E90D23">
        <w:rPr>
          <w:color w:val="010202"/>
          <w:spacing w:val="-9"/>
        </w:rPr>
        <w:t xml:space="preserve"> </w:t>
      </w:r>
      <w:r w:rsidRPr="00E90D23">
        <w:rPr>
          <w:color w:val="010202"/>
        </w:rPr>
        <w:t>marketable</w:t>
      </w:r>
      <w:r w:rsidRPr="00E90D23">
        <w:rPr>
          <w:color w:val="010202"/>
          <w:spacing w:val="-7"/>
        </w:rPr>
        <w:t xml:space="preserve"> </w:t>
      </w:r>
      <w:r w:rsidRPr="00E90D23">
        <w:rPr>
          <w:color w:val="010202"/>
        </w:rPr>
        <w:t>creation</w:t>
      </w:r>
      <w:r w:rsidRPr="00E90D23">
        <w:rPr>
          <w:color w:val="010202"/>
          <w:spacing w:val="-11"/>
        </w:rPr>
        <w:t xml:space="preserve"> </w:t>
      </w:r>
      <w:r w:rsidRPr="00E90D23">
        <w:rPr>
          <w:color w:val="010202"/>
        </w:rPr>
        <w:t>becomes</w:t>
      </w:r>
      <w:r w:rsidRPr="00E90D23">
        <w:rPr>
          <w:color w:val="010202"/>
          <w:spacing w:val="-11"/>
        </w:rPr>
        <w:t xml:space="preserve"> </w:t>
      </w:r>
      <w:r w:rsidRPr="00E90D23">
        <w:rPr>
          <w:color w:val="010202"/>
        </w:rPr>
        <w:t>generic</w:t>
      </w:r>
      <w:r w:rsidRPr="00E90D23">
        <w:rPr>
          <w:color w:val="010202"/>
          <w:spacing w:val="-11"/>
        </w:rPr>
        <w:t xml:space="preserve"> </w:t>
      </w:r>
      <w:r w:rsidRPr="00E90D23">
        <w:rPr>
          <w:color w:val="010202"/>
        </w:rPr>
        <w:t>or</w:t>
      </w:r>
      <w:r w:rsidRPr="00E90D23">
        <w:rPr>
          <w:color w:val="010202"/>
          <w:spacing w:val="-11"/>
        </w:rPr>
        <w:t xml:space="preserve"> </w:t>
      </w:r>
      <w:r w:rsidRPr="00E90D23">
        <w:rPr>
          <w:color w:val="010202"/>
        </w:rPr>
        <w:t>commonplace,</w:t>
      </w:r>
      <w:r w:rsidRPr="00E90D23">
        <w:rPr>
          <w:color w:val="010202"/>
          <w:spacing w:val="-9"/>
        </w:rPr>
        <w:t xml:space="preserve"> </w:t>
      </w:r>
      <w:r w:rsidRPr="00E90D23">
        <w:rPr>
          <w:color w:val="010202"/>
        </w:rPr>
        <w:t>it</w:t>
      </w:r>
      <w:r w:rsidRPr="00E90D23">
        <w:rPr>
          <w:color w:val="010202"/>
          <w:spacing w:val="-10"/>
        </w:rPr>
        <w:t xml:space="preserve"> </w:t>
      </w:r>
      <w:r w:rsidRPr="00E90D23">
        <w:rPr>
          <w:color w:val="010202"/>
        </w:rPr>
        <w:t>loses</w:t>
      </w:r>
      <w:r w:rsidRPr="00E90D23">
        <w:rPr>
          <w:color w:val="010202"/>
          <w:spacing w:val="-11"/>
        </w:rPr>
        <w:t xml:space="preserve"> </w:t>
      </w:r>
      <w:r w:rsidRPr="00E90D23">
        <w:rPr>
          <w:color w:val="010202"/>
        </w:rPr>
        <w:t>its</w:t>
      </w:r>
      <w:r w:rsidRPr="00E90D23">
        <w:rPr>
          <w:color w:val="010202"/>
          <w:spacing w:val="-10"/>
        </w:rPr>
        <w:t xml:space="preserve"> </w:t>
      </w:r>
      <w:r w:rsidRPr="00E90D23">
        <w:rPr>
          <w:color w:val="010202"/>
        </w:rPr>
        <w:t>original</w:t>
      </w:r>
      <w:r w:rsidRPr="00E90D23">
        <w:rPr>
          <w:color w:val="010202"/>
          <w:spacing w:val="-56"/>
        </w:rPr>
        <w:t xml:space="preserve"> </w:t>
      </w:r>
      <w:r w:rsidRPr="00E90D23">
        <w:rPr>
          <w:color w:val="010202"/>
        </w:rPr>
        <w:t>or</w:t>
      </w:r>
      <w:r w:rsidRPr="00E90D23">
        <w:rPr>
          <w:color w:val="010202"/>
          <w:spacing w:val="-5"/>
        </w:rPr>
        <w:t xml:space="preserve"> </w:t>
      </w:r>
      <w:r w:rsidRPr="00E90D23">
        <w:rPr>
          <w:color w:val="010202"/>
        </w:rPr>
        <w:t>distinctive</w:t>
      </w:r>
      <w:r w:rsidRPr="00E90D23">
        <w:rPr>
          <w:color w:val="010202"/>
          <w:spacing w:val="-7"/>
        </w:rPr>
        <w:t xml:space="preserve"> </w:t>
      </w:r>
      <w:r w:rsidRPr="00E90D23">
        <w:rPr>
          <w:color w:val="010202"/>
        </w:rPr>
        <w:t>character,</w:t>
      </w:r>
      <w:r w:rsidRPr="00E90D23">
        <w:rPr>
          <w:color w:val="010202"/>
          <w:spacing w:val="-4"/>
        </w:rPr>
        <w:t xml:space="preserve"> </w:t>
      </w:r>
      <w:r w:rsidRPr="00E90D23">
        <w:rPr>
          <w:color w:val="010202"/>
        </w:rPr>
        <w:t>and</w:t>
      </w:r>
      <w:r w:rsidRPr="00E90D23">
        <w:rPr>
          <w:color w:val="010202"/>
          <w:spacing w:val="-7"/>
        </w:rPr>
        <w:t xml:space="preserve"> </w:t>
      </w:r>
      <w:r w:rsidRPr="00E90D23">
        <w:rPr>
          <w:color w:val="010202"/>
        </w:rPr>
        <w:t>likelihood</w:t>
      </w:r>
      <w:r w:rsidRPr="00E90D23">
        <w:rPr>
          <w:color w:val="010202"/>
          <w:spacing w:val="-6"/>
        </w:rPr>
        <w:t xml:space="preserve"> </w:t>
      </w:r>
      <w:r w:rsidRPr="00E90D23">
        <w:rPr>
          <w:color w:val="010202"/>
        </w:rPr>
        <w:t>of</w:t>
      </w:r>
      <w:r w:rsidRPr="00E90D23">
        <w:rPr>
          <w:color w:val="010202"/>
          <w:spacing w:val="-6"/>
        </w:rPr>
        <w:t xml:space="preserve"> </w:t>
      </w:r>
      <w:r w:rsidRPr="00E90D23">
        <w:rPr>
          <w:color w:val="010202"/>
        </w:rPr>
        <w:t>confusion</w:t>
      </w:r>
      <w:r w:rsidRPr="00E90D23">
        <w:rPr>
          <w:color w:val="010202"/>
          <w:spacing w:val="-7"/>
        </w:rPr>
        <w:t xml:space="preserve"> </w:t>
      </w:r>
      <w:r w:rsidRPr="00E90D23">
        <w:rPr>
          <w:color w:val="010202"/>
        </w:rPr>
        <w:t>may</w:t>
      </w:r>
      <w:r w:rsidRPr="00E90D23">
        <w:rPr>
          <w:color w:val="010202"/>
          <w:spacing w:val="-6"/>
        </w:rPr>
        <w:t xml:space="preserve"> </w:t>
      </w:r>
      <w:r w:rsidRPr="00E90D23">
        <w:rPr>
          <w:color w:val="010202"/>
        </w:rPr>
        <w:t>no</w:t>
      </w:r>
      <w:r w:rsidRPr="00E90D23">
        <w:rPr>
          <w:color w:val="010202"/>
          <w:spacing w:val="-6"/>
        </w:rPr>
        <w:t xml:space="preserve"> </w:t>
      </w:r>
      <w:r w:rsidRPr="00E90D23">
        <w:rPr>
          <w:color w:val="010202"/>
        </w:rPr>
        <w:t>longer</w:t>
      </w:r>
      <w:r w:rsidRPr="00E90D23">
        <w:rPr>
          <w:color w:val="010202"/>
          <w:spacing w:val="-7"/>
        </w:rPr>
        <w:t xml:space="preserve"> </w:t>
      </w:r>
      <w:r w:rsidRPr="00E90D23">
        <w:rPr>
          <w:color w:val="010202"/>
        </w:rPr>
        <w:t>be</w:t>
      </w:r>
      <w:r w:rsidRPr="00E90D23">
        <w:rPr>
          <w:color w:val="010202"/>
          <w:spacing w:val="-6"/>
        </w:rPr>
        <w:t xml:space="preserve"> </w:t>
      </w:r>
      <w:r w:rsidRPr="00E90D23">
        <w:rPr>
          <w:color w:val="010202"/>
        </w:rPr>
        <w:t>assumed</w:t>
      </w:r>
      <w:r w:rsidRPr="00E90D23">
        <w:rPr>
          <w:color w:val="010202"/>
          <w:spacing w:val="-7"/>
        </w:rPr>
        <w:t xml:space="preserve"> </w:t>
      </w:r>
      <w:r w:rsidRPr="00E90D23">
        <w:rPr>
          <w:color w:val="010202"/>
        </w:rPr>
        <w:t>to</w:t>
      </w:r>
      <w:r w:rsidRPr="00E90D23">
        <w:rPr>
          <w:color w:val="010202"/>
          <w:spacing w:val="-6"/>
        </w:rPr>
        <w:t xml:space="preserve"> </w:t>
      </w:r>
      <w:r w:rsidRPr="00E90D23">
        <w:rPr>
          <w:color w:val="010202"/>
        </w:rPr>
        <w:t>the</w:t>
      </w:r>
      <w:r w:rsidRPr="00E90D23">
        <w:rPr>
          <w:color w:val="010202"/>
          <w:spacing w:val="-6"/>
        </w:rPr>
        <w:t xml:space="preserve"> </w:t>
      </w:r>
      <w:r w:rsidRPr="00E90D23">
        <w:rPr>
          <w:color w:val="010202"/>
        </w:rPr>
        <w:t>same</w:t>
      </w:r>
      <w:r w:rsidRPr="00E90D23">
        <w:rPr>
          <w:color w:val="010202"/>
          <w:spacing w:val="-7"/>
        </w:rPr>
        <w:t xml:space="preserve"> </w:t>
      </w:r>
      <w:r w:rsidRPr="00E90D23">
        <w:rPr>
          <w:color w:val="010202"/>
        </w:rPr>
        <w:t>degree.</w:t>
      </w:r>
    </w:p>
    <w:p w14:paraId="18283B8E" w14:textId="77777777" w:rsidR="00515AF7" w:rsidRPr="00E90D23" w:rsidRDefault="00515AF7" w:rsidP="00E90D23">
      <w:pPr>
        <w:jc w:val="both"/>
      </w:pPr>
    </w:p>
    <w:p w14:paraId="5A8174C6" w14:textId="77777777" w:rsidR="00515AF7" w:rsidRPr="00E90D23" w:rsidRDefault="00515AF7" w:rsidP="00E90D23">
      <w:pPr>
        <w:jc w:val="both"/>
      </w:pPr>
      <w:r w:rsidRPr="00E90D23">
        <w:rPr>
          <w:color w:val="010202"/>
        </w:rPr>
        <w:t>There are two main areas in which confusion frequently occurs.</w:t>
      </w:r>
      <w:r w:rsidRPr="00E90D23">
        <w:rPr>
          <w:color w:val="010202"/>
          <w:spacing w:val="1"/>
        </w:rPr>
        <w:t xml:space="preserve"> </w:t>
      </w:r>
      <w:r w:rsidRPr="00E90D23">
        <w:rPr>
          <w:color w:val="010202"/>
        </w:rPr>
        <w:t>These are indications of</w:t>
      </w:r>
      <w:r w:rsidRPr="00E90D23">
        <w:rPr>
          <w:color w:val="010202"/>
          <w:spacing w:val="1"/>
        </w:rPr>
        <w:t xml:space="preserve"> </w:t>
      </w:r>
      <w:r w:rsidRPr="00E90D23">
        <w:rPr>
          <w:color w:val="010202"/>
        </w:rPr>
        <w:t>commercial origin on the one hand, and the appearance of goods on the other. However, this does</w:t>
      </w:r>
      <w:r w:rsidRPr="00E90D23">
        <w:rPr>
          <w:color w:val="010202"/>
          <w:spacing w:val="-57"/>
        </w:rPr>
        <w:t xml:space="preserve"> </w:t>
      </w:r>
      <w:r w:rsidRPr="00E90D23">
        <w:rPr>
          <w:color w:val="010202"/>
        </w:rPr>
        <w:t>not</w:t>
      </w:r>
      <w:r w:rsidRPr="00E90D23">
        <w:rPr>
          <w:color w:val="010202"/>
          <w:spacing w:val="2"/>
        </w:rPr>
        <w:t xml:space="preserve"> </w:t>
      </w:r>
      <w:r w:rsidRPr="00E90D23">
        <w:rPr>
          <w:color w:val="010202"/>
        </w:rPr>
        <w:t>preclude</w:t>
      </w:r>
      <w:r w:rsidRPr="00E90D23">
        <w:rPr>
          <w:color w:val="010202"/>
          <w:spacing w:val="2"/>
        </w:rPr>
        <w:t xml:space="preserve"> </w:t>
      </w:r>
      <w:r w:rsidRPr="00E90D23">
        <w:rPr>
          <w:color w:val="010202"/>
        </w:rPr>
        <w:t>or</w:t>
      </w:r>
      <w:r w:rsidRPr="00E90D23">
        <w:rPr>
          <w:color w:val="010202"/>
          <w:spacing w:val="4"/>
        </w:rPr>
        <w:t xml:space="preserve"> </w:t>
      </w:r>
      <w:r w:rsidRPr="00E90D23">
        <w:rPr>
          <w:color w:val="010202"/>
        </w:rPr>
        <w:t>limit</w:t>
      </w:r>
      <w:r w:rsidRPr="00E90D23">
        <w:rPr>
          <w:color w:val="010202"/>
          <w:spacing w:val="4"/>
        </w:rPr>
        <w:t xml:space="preserve"> </w:t>
      </w:r>
      <w:r w:rsidRPr="00E90D23">
        <w:rPr>
          <w:color w:val="010202"/>
        </w:rPr>
        <w:t>the</w:t>
      </w:r>
      <w:r w:rsidRPr="00E90D23">
        <w:rPr>
          <w:color w:val="010202"/>
          <w:spacing w:val="3"/>
        </w:rPr>
        <w:t xml:space="preserve"> </w:t>
      </w:r>
      <w:r w:rsidRPr="00E90D23">
        <w:rPr>
          <w:color w:val="010202"/>
        </w:rPr>
        <w:t>protection</w:t>
      </w:r>
      <w:r w:rsidRPr="00E90D23">
        <w:rPr>
          <w:color w:val="010202"/>
          <w:spacing w:val="2"/>
        </w:rPr>
        <w:t xml:space="preserve"> </w:t>
      </w:r>
      <w:r w:rsidRPr="00E90D23">
        <w:rPr>
          <w:color w:val="010202"/>
        </w:rPr>
        <w:t>of</w:t>
      </w:r>
      <w:r w:rsidRPr="00E90D23">
        <w:rPr>
          <w:color w:val="010202"/>
          <w:spacing w:val="2"/>
        </w:rPr>
        <w:t xml:space="preserve"> </w:t>
      </w:r>
      <w:r w:rsidRPr="00E90D23">
        <w:rPr>
          <w:color w:val="010202"/>
        </w:rPr>
        <w:t>other</w:t>
      </w:r>
      <w:r w:rsidRPr="00E90D23">
        <w:rPr>
          <w:color w:val="010202"/>
          <w:spacing w:val="4"/>
        </w:rPr>
        <w:t xml:space="preserve"> </w:t>
      </w:r>
      <w:r w:rsidRPr="00E90D23">
        <w:rPr>
          <w:color w:val="010202"/>
        </w:rPr>
        <w:t>attributes</w:t>
      </w:r>
      <w:r w:rsidRPr="00E90D23">
        <w:rPr>
          <w:color w:val="010202"/>
          <w:spacing w:val="2"/>
        </w:rPr>
        <w:t xml:space="preserve"> </w:t>
      </w:r>
      <w:r w:rsidRPr="00E90D23">
        <w:rPr>
          <w:color w:val="010202"/>
        </w:rPr>
        <w:t>or</w:t>
      </w:r>
      <w:r w:rsidRPr="00E90D23">
        <w:rPr>
          <w:color w:val="010202"/>
          <w:spacing w:val="3"/>
        </w:rPr>
        <w:t xml:space="preserve"> </w:t>
      </w:r>
      <w:r w:rsidRPr="00E90D23">
        <w:rPr>
          <w:color w:val="010202"/>
        </w:rPr>
        <w:t>achievements</w:t>
      </w:r>
      <w:r w:rsidRPr="00E90D23">
        <w:rPr>
          <w:color w:val="010202"/>
          <w:spacing w:val="2"/>
        </w:rPr>
        <w:t xml:space="preserve"> </w:t>
      </w:r>
      <w:r w:rsidRPr="00E90D23">
        <w:rPr>
          <w:color w:val="010202"/>
        </w:rPr>
        <w:t>against</w:t>
      </w:r>
      <w:r w:rsidRPr="00E90D23">
        <w:rPr>
          <w:color w:val="010202"/>
          <w:spacing w:val="2"/>
        </w:rPr>
        <w:t xml:space="preserve"> </w:t>
      </w:r>
      <w:r w:rsidRPr="00E90D23">
        <w:rPr>
          <w:color w:val="010202"/>
        </w:rPr>
        <w:t>confusion.</w:t>
      </w:r>
    </w:p>
    <w:p w14:paraId="3369C6FE" w14:textId="77777777" w:rsidR="00515AF7" w:rsidRPr="00E90D23" w:rsidRDefault="00515AF7" w:rsidP="00E90D23">
      <w:pPr>
        <w:jc w:val="both"/>
        <w:sectPr w:rsidR="00515AF7" w:rsidRPr="00E90D23" w:rsidSect="00E90D23">
          <w:type w:val="nextPage"/>
          <w:pgSz w:w="12260" w:h="17200"/>
          <w:pgMar w:top="1980" w:right="1420" w:bottom="280" w:left="1460" w:header="1728" w:footer="0" w:gutter="0"/>
          <w:cols w:space="720"/>
        </w:sectPr>
      </w:pPr>
    </w:p>
    <w:p w14:paraId="3F56B8ED" w14:textId="77777777" w:rsidR="00515AF7" w:rsidRPr="00E90D23" w:rsidRDefault="00515AF7" w:rsidP="00E90D23">
      <w:pPr>
        <w:jc w:val="both"/>
      </w:pPr>
      <w:r w:rsidRPr="00E90D23">
        <w:rPr>
          <w:color w:val="010202"/>
        </w:rPr>
        <w:lastRenderedPageBreak/>
        <w:t>Confusion can be established in different ways.</w:t>
      </w:r>
      <w:r w:rsidRPr="00E90D23">
        <w:rPr>
          <w:color w:val="010202"/>
          <w:spacing w:val="1"/>
        </w:rPr>
        <w:t xml:space="preserve"> </w:t>
      </w:r>
      <w:r w:rsidRPr="00E90D23">
        <w:rPr>
          <w:color w:val="010202"/>
        </w:rPr>
        <w:t>The test for the basic type of confusion is</w:t>
      </w:r>
      <w:r w:rsidRPr="00E90D23">
        <w:rPr>
          <w:color w:val="010202"/>
          <w:spacing w:val="1"/>
        </w:rPr>
        <w:t xml:space="preserve"> </w:t>
      </w:r>
      <w:r w:rsidRPr="00E90D23">
        <w:rPr>
          <w:color w:val="010202"/>
        </w:rPr>
        <w:t>whether the similar mark so resembles the protected mark that it is liable to confuse a substantial</w:t>
      </w:r>
      <w:r w:rsidRPr="00E90D23">
        <w:rPr>
          <w:color w:val="010202"/>
          <w:spacing w:val="1"/>
        </w:rPr>
        <w:t xml:space="preserve"> </w:t>
      </w:r>
      <w:r w:rsidRPr="00E90D23">
        <w:rPr>
          <w:color w:val="010202"/>
        </w:rPr>
        <w:t>number of average consumers as to the commercial source of the goods or services.</w:t>
      </w:r>
      <w:r w:rsidRPr="00E90D23">
        <w:rPr>
          <w:color w:val="010202"/>
          <w:spacing w:val="1"/>
        </w:rPr>
        <w:t xml:space="preserve"> </w:t>
      </w:r>
      <w:r w:rsidRPr="00E90D23">
        <w:rPr>
          <w:color w:val="010202"/>
        </w:rPr>
        <w:t>Factors</w:t>
      </w:r>
      <w:r w:rsidRPr="00E90D23">
        <w:rPr>
          <w:color w:val="010202"/>
          <w:spacing w:val="1"/>
        </w:rPr>
        <w:t xml:space="preserve"> </w:t>
      </w:r>
      <w:r w:rsidRPr="00E90D23">
        <w:rPr>
          <w:color w:val="010202"/>
        </w:rPr>
        <w:t>frequently considered in determining confusion are the degree of distinctiveness of the protected</w:t>
      </w:r>
      <w:r w:rsidRPr="00E90D23">
        <w:rPr>
          <w:color w:val="010202"/>
          <w:spacing w:val="1"/>
        </w:rPr>
        <w:t xml:space="preserve"> </w:t>
      </w:r>
      <w:r w:rsidRPr="00E90D23">
        <w:rPr>
          <w:color w:val="010202"/>
        </w:rPr>
        <w:t>mark, the size and reputation of its owner, the sophistication of the consumers concerned and, of</w:t>
      </w:r>
      <w:r w:rsidRPr="00E90D23">
        <w:rPr>
          <w:color w:val="010202"/>
          <w:spacing w:val="1"/>
        </w:rPr>
        <w:t xml:space="preserve"> </w:t>
      </w:r>
      <w:r w:rsidRPr="00E90D23">
        <w:rPr>
          <w:color w:val="010202"/>
        </w:rPr>
        <w:t>course,</w:t>
      </w:r>
      <w:r w:rsidRPr="00E90D23">
        <w:rPr>
          <w:color w:val="010202"/>
          <w:spacing w:val="-10"/>
        </w:rPr>
        <w:t xml:space="preserve"> </w:t>
      </w:r>
      <w:r w:rsidRPr="00E90D23">
        <w:rPr>
          <w:color w:val="010202"/>
        </w:rPr>
        <w:t>the</w:t>
      </w:r>
      <w:r w:rsidRPr="00E90D23">
        <w:rPr>
          <w:color w:val="010202"/>
          <w:spacing w:val="-9"/>
        </w:rPr>
        <w:t xml:space="preserve"> </w:t>
      </w:r>
      <w:r w:rsidRPr="00E90D23">
        <w:rPr>
          <w:color w:val="010202"/>
        </w:rPr>
        <w:t>similarity</w:t>
      </w:r>
      <w:r w:rsidRPr="00E90D23">
        <w:rPr>
          <w:color w:val="010202"/>
          <w:spacing w:val="-9"/>
        </w:rPr>
        <w:t xml:space="preserve"> </w:t>
      </w:r>
      <w:r w:rsidRPr="00E90D23">
        <w:rPr>
          <w:color w:val="010202"/>
        </w:rPr>
        <w:t>of</w:t>
      </w:r>
      <w:r w:rsidRPr="00E90D23">
        <w:rPr>
          <w:color w:val="010202"/>
          <w:spacing w:val="-9"/>
        </w:rPr>
        <w:t xml:space="preserve"> </w:t>
      </w:r>
      <w:r w:rsidRPr="00E90D23">
        <w:rPr>
          <w:color w:val="010202"/>
        </w:rPr>
        <w:t>the</w:t>
      </w:r>
      <w:r w:rsidRPr="00E90D23">
        <w:rPr>
          <w:color w:val="010202"/>
          <w:spacing w:val="-10"/>
        </w:rPr>
        <w:t xml:space="preserve"> </w:t>
      </w:r>
      <w:r w:rsidRPr="00E90D23">
        <w:rPr>
          <w:color w:val="010202"/>
        </w:rPr>
        <w:t>marks</w:t>
      </w:r>
      <w:r w:rsidRPr="00E90D23">
        <w:rPr>
          <w:color w:val="010202"/>
          <w:spacing w:val="-9"/>
        </w:rPr>
        <w:t xml:space="preserve"> </w:t>
      </w:r>
      <w:r w:rsidRPr="00E90D23">
        <w:rPr>
          <w:color w:val="010202"/>
        </w:rPr>
        <w:t>and</w:t>
      </w:r>
      <w:r w:rsidRPr="00E90D23">
        <w:rPr>
          <w:color w:val="010202"/>
          <w:spacing w:val="-9"/>
        </w:rPr>
        <w:t xml:space="preserve"> </w:t>
      </w:r>
      <w:r w:rsidRPr="00E90D23">
        <w:rPr>
          <w:color w:val="010202"/>
        </w:rPr>
        <w:t>the</w:t>
      </w:r>
      <w:r w:rsidRPr="00E90D23">
        <w:rPr>
          <w:color w:val="010202"/>
          <w:spacing w:val="-9"/>
        </w:rPr>
        <w:t xml:space="preserve"> </w:t>
      </w:r>
      <w:r w:rsidRPr="00E90D23">
        <w:rPr>
          <w:color w:val="010202"/>
        </w:rPr>
        <w:t>goods</w:t>
      </w:r>
      <w:r w:rsidRPr="00E90D23">
        <w:rPr>
          <w:color w:val="010202"/>
          <w:spacing w:val="-8"/>
        </w:rPr>
        <w:t xml:space="preserve"> </w:t>
      </w:r>
      <w:r w:rsidRPr="00E90D23">
        <w:rPr>
          <w:color w:val="010202"/>
        </w:rPr>
        <w:t>or</w:t>
      </w:r>
      <w:r w:rsidRPr="00E90D23">
        <w:rPr>
          <w:color w:val="010202"/>
          <w:spacing w:val="-7"/>
        </w:rPr>
        <w:t xml:space="preserve"> </w:t>
      </w:r>
      <w:r w:rsidRPr="00E90D23">
        <w:rPr>
          <w:color w:val="010202"/>
        </w:rPr>
        <w:t>services</w:t>
      </w:r>
      <w:r w:rsidRPr="00E90D23">
        <w:rPr>
          <w:color w:val="010202"/>
          <w:spacing w:val="-10"/>
        </w:rPr>
        <w:t xml:space="preserve"> </w:t>
      </w:r>
      <w:r w:rsidRPr="00E90D23">
        <w:rPr>
          <w:color w:val="010202"/>
        </w:rPr>
        <w:t>involved.</w:t>
      </w:r>
      <w:r w:rsidRPr="00E90D23">
        <w:rPr>
          <w:color w:val="010202"/>
          <w:spacing w:val="41"/>
        </w:rPr>
        <w:t xml:space="preserve"> </w:t>
      </w:r>
      <w:r w:rsidRPr="00E90D23">
        <w:rPr>
          <w:color w:val="010202"/>
        </w:rPr>
        <w:t>In</w:t>
      </w:r>
      <w:r w:rsidRPr="00E90D23">
        <w:rPr>
          <w:color w:val="010202"/>
          <w:spacing w:val="-9"/>
        </w:rPr>
        <w:t xml:space="preserve"> </w:t>
      </w:r>
      <w:r w:rsidRPr="00E90D23">
        <w:rPr>
          <w:color w:val="010202"/>
        </w:rPr>
        <w:t>many</w:t>
      </w:r>
      <w:r w:rsidRPr="00E90D23">
        <w:rPr>
          <w:color w:val="010202"/>
          <w:spacing w:val="-9"/>
        </w:rPr>
        <w:t xml:space="preserve"> </w:t>
      </w:r>
      <w:r w:rsidRPr="00E90D23">
        <w:rPr>
          <w:color w:val="010202"/>
        </w:rPr>
        <w:t>countries,</w:t>
      </w:r>
      <w:r w:rsidRPr="00E90D23">
        <w:rPr>
          <w:color w:val="010202"/>
          <w:spacing w:val="-12"/>
        </w:rPr>
        <w:t xml:space="preserve"> </w:t>
      </w:r>
      <w:r w:rsidRPr="00E90D23">
        <w:rPr>
          <w:color w:val="010202"/>
        </w:rPr>
        <w:t>confusion</w:t>
      </w:r>
      <w:r w:rsidRPr="00E90D23">
        <w:rPr>
          <w:color w:val="010202"/>
          <w:spacing w:val="-56"/>
        </w:rPr>
        <w:t xml:space="preserve"> </w:t>
      </w:r>
      <w:r w:rsidRPr="00E90D23">
        <w:rPr>
          <w:color w:val="010202"/>
        </w:rPr>
        <w:t>is not restricted to basic confusion as to the commercial source, but also includes that which gives</w:t>
      </w:r>
      <w:r w:rsidRPr="00E90D23">
        <w:rPr>
          <w:color w:val="010202"/>
          <w:spacing w:val="1"/>
        </w:rPr>
        <w:t xml:space="preserve"> </w:t>
      </w:r>
      <w:r w:rsidRPr="00E90D23">
        <w:rPr>
          <w:color w:val="010202"/>
        </w:rPr>
        <w:t>the impression of a strong business connection between the two users of the same trademark or</w:t>
      </w:r>
      <w:r w:rsidRPr="00E90D23">
        <w:rPr>
          <w:color w:val="010202"/>
          <w:spacing w:val="1"/>
        </w:rPr>
        <w:t xml:space="preserve"> </w:t>
      </w:r>
      <w:r w:rsidRPr="00E90D23">
        <w:rPr>
          <w:color w:val="010202"/>
        </w:rPr>
        <w:t>similar trademarks, i.e., confusion as to affiliation.</w:t>
      </w:r>
      <w:r w:rsidRPr="00E90D23">
        <w:rPr>
          <w:color w:val="010202"/>
          <w:spacing w:val="1"/>
        </w:rPr>
        <w:t xml:space="preserve"> </w:t>
      </w:r>
      <w:r w:rsidRPr="00E90D23">
        <w:rPr>
          <w:color w:val="010202"/>
        </w:rPr>
        <w:t>However, the use of an identical or similar mark</w:t>
      </w:r>
      <w:r w:rsidRPr="00E90D23">
        <w:rPr>
          <w:color w:val="010202"/>
          <w:spacing w:val="-56"/>
        </w:rPr>
        <w:t xml:space="preserve"> </w:t>
      </w:r>
      <w:r w:rsidRPr="00E90D23">
        <w:rPr>
          <w:color w:val="010202"/>
        </w:rPr>
        <w:t>on</w:t>
      </w:r>
      <w:r w:rsidRPr="00E90D23">
        <w:rPr>
          <w:color w:val="010202"/>
          <w:spacing w:val="-4"/>
        </w:rPr>
        <w:t xml:space="preserve"> </w:t>
      </w:r>
      <w:r w:rsidRPr="00E90D23">
        <w:rPr>
          <w:color w:val="010202"/>
        </w:rPr>
        <w:t>clearly</w:t>
      </w:r>
      <w:r w:rsidRPr="00E90D23">
        <w:rPr>
          <w:color w:val="010202"/>
          <w:spacing w:val="-3"/>
        </w:rPr>
        <w:t xml:space="preserve"> </w:t>
      </w:r>
      <w:r w:rsidRPr="00E90D23">
        <w:rPr>
          <w:color w:val="010202"/>
        </w:rPr>
        <w:t>unrelated</w:t>
      </w:r>
      <w:r w:rsidRPr="00E90D23">
        <w:rPr>
          <w:color w:val="010202"/>
          <w:spacing w:val="-4"/>
        </w:rPr>
        <w:t xml:space="preserve"> </w:t>
      </w:r>
      <w:r w:rsidRPr="00E90D23">
        <w:rPr>
          <w:color w:val="010202"/>
        </w:rPr>
        <w:t>or</w:t>
      </w:r>
      <w:r w:rsidRPr="00E90D23">
        <w:rPr>
          <w:color w:val="010202"/>
          <w:spacing w:val="-3"/>
        </w:rPr>
        <w:t xml:space="preserve"> </w:t>
      </w:r>
      <w:r w:rsidRPr="00E90D23">
        <w:rPr>
          <w:color w:val="010202"/>
        </w:rPr>
        <w:t>completely</w:t>
      </w:r>
      <w:r w:rsidRPr="00E90D23">
        <w:rPr>
          <w:color w:val="010202"/>
          <w:spacing w:val="-3"/>
        </w:rPr>
        <w:t xml:space="preserve"> </w:t>
      </w:r>
      <w:r w:rsidRPr="00E90D23">
        <w:rPr>
          <w:color w:val="010202"/>
        </w:rPr>
        <w:t>different</w:t>
      </w:r>
      <w:r w:rsidRPr="00E90D23">
        <w:rPr>
          <w:color w:val="010202"/>
          <w:spacing w:val="-4"/>
        </w:rPr>
        <w:t xml:space="preserve"> </w:t>
      </w:r>
      <w:r w:rsidRPr="00E90D23">
        <w:rPr>
          <w:color w:val="010202"/>
        </w:rPr>
        <w:t>goods</w:t>
      </w:r>
      <w:r w:rsidRPr="00E90D23">
        <w:rPr>
          <w:color w:val="010202"/>
          <w:spacing w:val="-3"/>
        </w:rPr>
        <w:t xml:space="preserve"> </w:t>
      </w:r>
      <w:r w:rsidRPr="00E90D23">
        <w:rPr>
          <w:color w:val="010202"/>
        </w:rPr>
        <w:t>usually</w:t>
      </w:r>
      <w:r w:rsidRPr="00E90D23">
        <w:rPr>
          <w:color w:val="010202"/>
          <w:spacing w:val="-3"/>
        </w:rPr>
        <w:t xml:space="preserve"> </w:t>
      </w:r>
      <w:r w:rsidRPr="00E90D23">
        <w:rPr>
          <w:color w:val="010202"/>
        </w:rPr>
        <w:t>falls</w:t>
      </w:r>
      <w:r w:rsidRPr="00E90D23">
        <w:rPr>
          <w:color w:val="010202"/>
          <w:spacing w:val="-2"/>
        </w:rPr>
        <w:t xml:space="preserve"> </w:t>
      </w:r>
      <w:r w:rsidRPr="00E90D23">
        <w:rPr>
          <w:color w:val="010202"/>
        </w:rPr>
        <w:t>outside</w:t>
      </w:r>
      <w:r w:rsidRPr="00E90D23">
        <w:rPr>
          <w:color w:val="010202"/>
          <w:spacing w:val="-3"/>
        </w:rPr>
        <w:t xml:space="preserve"> </w:t>
      </w:r>
      <w:r w:rsidRPr="00E90D23">
        <w:rPr>
          <w:color w:val="010202"/>
        </w:rPr>
        <w:t>the</w:t>
      </w:r>
      <w:r w:rsidRPr="00E90D23">
        <w:rPr>
          <w:color w:val="010202"/>
          <w:spacing w:val="-4"/>
        </w:rPr>
        <w:t xml:space="preserve"> </w:t>
      </w:r>
      <w:r w:rsidRPr="00E90D23">
        <w:rPr>
          <w:color w:val="010202"/>
        </w:rPr>
        <w:t>scope</w:t>
      </w:r>
      <w:r w:rsidRPr="00E90D23">
        <w:rPr>
          <w:color w:val="010202"/>
          <w:spacing w:val="-3"/>
        </w:rPr>
        <w:t xml:space="preserve"> </w:t>
      </w:r>
      <w:r w:rsidRPr="00E90D23">
        <w:rPr>
          <w:color w:val="010202"/>
        </w:rPr>
        <w:t>of</w:t>
      </w:r>
      <w:r w:rsidRPr="00E90D23">
        <w:rPr>
          <w:color w:val="010202"/>
          <w:spacing w:val="-3"/>
        </w:rPr>
        <w:t xml:space="preserve"> </w:t>
      </w:r>
      <w:r w:rsidRPr="00E90D23">
        <w:rPr>
          <w:color w:val="010202"/>
        </w:rPr>
        <w:t>protection,</w:t>
      </w:r>
      <w:r w:rsidRPr="00E90D23">
        <w:rPr>
          <w:color w:val="010202"/>
          <w:spacing w:val="-4"/>
        </w:rPr>
        <w:t xml:space="preserve"> </w:t>
      </w:r>
      <w:r w:rsidRPr="00E90D23">
        <w:rPr>
          <w:color w:val="010202"/>
        </w:rPr>
        <w:t>as</w:t>
      </w:r>
      <w:r w:rsidRPr="00E90D23">
        <w:rPr>
          <w:color w:val="010202"/>
          <w:spacing w:val="-3"/>
        </w:rPr>
        <w:t xml:space="preserve"> </w:t>
      </w:r>
      <w:r w:rsidRPr="00E90D23">
        <w:rPr>
          <w:color w:val="010202"/>
        </w:rPr>
        <w:t>a</w:t>
      </w:r>
      <w:r w:rsidRPr="00E90D23">
        <w:rPr>
          <w:color w:val="010202"/>
          <w:spacing w:val="-56"/>
        </w:rPr>
        <w:t xml:space="preserve"> </w:t>
      </w:r>
      <w:r w:rsidRPr="00E90D23">
        <w:rPr>
          <w:color w:val="010202"/>
        </w:rPr>
        <w:t>large</w:t>
      </w:r>
      <w:r w:rsidRPr="00E90D23">
        <w:rPr>
          <w:color w:val="010202"/>
          <w:spacing w:val="-15"/>
        </w:rPr>
        <w:t xml:space="preserve"> </w:t>
      </w:r>
      <w:r w:rsidRPr="00E90D23">
        <w:rPr>
          <w:color w:val="010202"/>
        </w:rPr>
        <w:t>degree</w:t>
      </w:r>
      <w:r w:rsidRPr="00E90D23">
        <w:rPr>
          <w:color w:val="010202"/>
          <w:spacing w:val="-14"/>
        </w:rPr>
        <w:t xml:space="preserve"> </w:t>
      </w:r>
      <w:r w:rsidRPr="00E90D23">
        <w:rPr>
          <w:color w:val="010202"/>
        </w:rPr>
        <w:t>of</w:t>
      </w:r>
      <w:r w:rsidRPr="00E90D23">
        <w:rPr>
          <w:color w:val="010202"/>
          <w:spacing w:val="-15"/>
        </w:rPr>
        <w:t xml:space="preserve"> </w:t>
      </w:r>
      <w:r w:rsidRPr="00E90D23">
        <w:rPr>
          <w:color w:val="010202"/>
        </w:rPr>
        <w:t>dissimilarity</w:t>
      </w:r>
      <w:r w:rsidRPr="00E90D23">
        <w:rPr>
          <w:color w:val="010202"/>
          <w:spacing w:val="-15"/>
        </w:rPr>
        <w:t xml:space="preserve"> </w:t>
      </w:r>
      <w:r w:rsidRPr="00E90D23">
        <w:rPr>
          <w:color w:val="010202"/>
        </w:rPr>
        <w:t>of</w:t>
      </w:r>
      <w:r w:rsidRPr="00E90D23">
        <w:rPr>
          <w:color w:val="010202"/>
          <w:spacing w:val="-14"/>
        </w:rPr>
        <w:t xml:space="preserve"> </w:t>
      </w:r>
      <w:r w:rsidRPr="00E90D23">
        <w:rPr>
          <w:color w:val="010202"/>
        </w:rPr>
        <w:t>the</w:t>
      </w:r>
      <w:r w:rsidRPr="00E90D23">
        <w:rPr>
          <w:color w:val="010202"/>
          <w:spacing w:val="-15"/>
        </w:rPr>
        <w:t xml:space="preserve"> </w:t>
      </w:r>
      <w:r w:rsidRPr="00E90D23">
        <w:rPr>
          <w:color w:val="010202"/>
        </w:rPr>
        <w:t>goods</w:t>
      </w:r>
      <w:r w:rsidRPr="00E90D23">
        <w:rPr>
          <w:color w:val="010202"/>
          <w:spacing w:val="-14"/>
        </w:rPr>
        <w:t xml:space="preserve"> </w:t>
      </w:r>
      <w:r w:rsidRPr="00E90D23">
        <w:rPr>
          <w:color w:val="010202"/>
        </w:rPr>
        <w:t>or</w:t>
      </w:r>
      <w:r w:rsidRPr="00E90D23">
        <w:rPr>
          <w:color w:val="010202"/>
          <w:spacing w:val="-13"/>
        </w:rPr>
        <w:t xml:space="preserve"> </w:t>
      </w:r>
      <w:r w:rsidRPr="00E90D23">
        <w:rPr>
          <w:color w:val="010202"/>
        </w:rPr>
        <w:t>services</w:t>
      </w:r>
      <w:r w:rsidRPr="00E90D23">
        <w:rPr>
          <w:color w:val="010202"/>
          <w:spacing w:val="-14"/>
        </w:rPr>
        <w:t xml:space="preserve"> </w:t>
      </w:r>
      <w:r w:rsidRPr="00E90D23">
        <w:rPr>
          <w:color w:val="010202"/>
        </w:rPr>
        <w:t>involved</w:t>
      </w:r>
      <w:r w:rsidRPr="00E90D23">
        <w:rPr>
          <w:color w:val="010202"/>
          <w:spacing w:val="-15"/>
        </w:rPr>
        <w:t xml:space="preserve"> </w:t>
      </w:r>
      <w:r w:rsidRPr="00E90D23">
        <w:rPr>
          <w:color w:val="010202"/>
        </w:rPr>
        <w:t>will</w:t>
      </w:r>
      <w:r w:rsidRPr="00E90D23">
        <w:rPr>
          <w:color w:val="010202"/>
          <w:spacing w:val="-14"/>
        </w:rPr>
        <w:t xml:space="preserve"> </w:t>
      </w:r>
      <w:r w:rsidRPr="00E90D23">
        <w:rPr>
          <w:color w:val="010202"/>
        </w:rPr>
        <w:t>lead</w:t>
      </w:r>
      <w:r w:rsidRPr="00E90D23">
        <w:rPr>
          <w:color w:val="010202"/>
          <w:spacing w:val="-15"/>
        </w:rPr>
        <w:t xml:space="preserve"> </w:t>
      </w:r>
      <w:r w:rsidRPr="00E90D23">
        <w:rPr>
          <w:color w:val="010202"/>
        </w:rPr>
        <w:t>consumers</w:t>
      </w:r>
      <w:r w:rsidRPr="00E90D23">
        <w:rPr>
          <w:color w:val="010202"/>
          <w:spacing w:val="-13"/>
        </w:rPr>
        <w:t xml:space="preserve"> </w:t>
      </w:r>
      <w:r w:rsidRPr="00E90D23">
        <w:rPr>
          <w:color w:val="010202"/>
        </w:rPr>
        <w:t>to</w:t>
      </w:r>
      <w:r w:rsidRPr="00E90D23">
        <w:rPr>
          <w:color w:val="010202"/>
          <w:spacing w:val="-14"/>
        </w:rPr>
        <w:t xml:space="preserve"> </w:t>
      </w:r>
      <w:r w:rsidRPr="00E90D23">
        <w:rPr>
          <w:color w:val="010202"/>
        </w:rPr>
        <w:t>assume</w:t>
      </w:r>
      <w:r w:rsidRPr="00E90D23">
        <w:rPr>
          <w:color w:val="010202"/>
          <w:spacing w:val="-15"/>
        </w:rPr>
        <w:t xml:space="preserve"> </w:t>
      </w:r>
      <w:r w:rsidRPr="00E90D23">
        <w:rPr>
          <w:color w:val="010202"/>
        </w:rPr>
        <w:t>that</w:t>
      </w:r>
      <w:r w:rsidRPr="00E90D23">
        <w:rPr>
          <w:color w:val="010202"/>
          <w:spacing w:val="-14"/>
        </w:rPr>
        <w:t xml:space="preserve"> </w:t>
      </w:r>
      <w:r w:rsidRPr="00E90D23">
        <w:rPr>
          <w:color w:val="010202"/>
        </w:rPr>
        <w:t>the</w:t>
      </w:r>
      <w:r w:rsidRPr="00E90D23">
        <w:rPr>
          <w:color w:val="010202"/>
          <w:spacing w:val="-56"/>
        </w:rPr>
        <w:t xml:space="preserve"> </w:t>
      </w:r>
      <w:r w:rsidRPr="00E90D23">
        <w:rPr>
          <w:color w:val="010202"/>
        </w:rPr>
        <w:t>source of the goods or services is not the same and also that there is no particular business</w:t>
      </w:r>
      <w:r w:rsidRPr="00E90D23">
        <w:rPr>
          <w:color w:val="010202"/>
          <w:spacing w:val="1"/>
        </w:rPr>
        <w:t xml:space="preserve"> </w:t>
      </w:r>
      <w:r w:rsidRPr="00E90D23">
        <w:rPr>
          <w:color w:val="010202"/>
        </w:rPr>
        <w:t>connection</w:t>
      </w:r>
      <w:r w:rsidRPr="00E90D23">
        <w:rPr>
          <w:color w:val="010202"/>
          <w:spacing w:val="1"/>
        </w:rPr>
        <w:t xml:space="preserve"> </w:t>
      </w:r>
      <w:r w:rsidRPr="00E90D23">
        <w:rPr>
          <w:color w:val="010202"/>
        </w:rPr>
        <w:t>between</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users.</w:t>
      </w:r>
    </w:p>
    <w:p w14:paraId="7D012CF1" w14:textId="77777777" w:rsidR="00515AF7" w:rsidRPr="00E90D23" w:rsidRDefault="00515AF7" w:rsidP="00E90D23">
      <w:pPr>
        <w:jc w:val="both"/>
      </w:pPr>
    </w:p>
    <w:p w14:paraId="31261961" w14:textId="77777777" w:rsidR="00515AF7" w:rsidRPr="00E90D23" w:rsidRDefault="00515AF7" w:rsidP="00E90D23">
      <w:pPr>
        <w:jc w:val="both"/>
      </w:pPr>
      <w:r w:rsidRPr="00E90D23">
        <w:rPr>
          <w:color w:val="010202"/>
        </w:rPr>
        <w:t>A third form of confusion that has been referred to, for example, under Section 43(a) of the</w:t>
      </w:r>
      <w:r w:rsidRPr="00E90D23">
        <w:rPr>
          <w:color w:val="010202"/>
          <w:spacing w:val="-56"/>
        </w:rPr>
        <w:t xml:space="preserve"> </w:t>
      </w:r>
      <w:r w:rsidRPr="00E90D23">
        <w:rPr>
          <w:color w:val="010202"/>
        </w:rPr>
        <w:t>Lanham</w:t>
      </w:r>
      <w:r w:rsidRPr="00E90D23">
        <w:rPr>
          <w:color w:val="010202"/>
          <w:spacing w:val="-6"/>
        </w:rPr>
        <w:t xml:space="preserve"> </w:t>
      </w:r>
      <w:r w:rsidRPr="00E90D23">
        <w:rPr>
          <w:color w:val="010202"/>
        </w:rPr>
        <w:t>Act</w:t>
      </w:r>
      <w:r w:rsidRPr="00E90D23">
        <w:rPr>
          <w:color w:val="010202"/>
          <w:spacing w:val="-8"/>
        </w:rPr>
        <w:t xml:space="preserve"> </w:t>
      </w:r>
      <w:r w:rsidRPr="00E90D23">
        <w:rPr>
          <w:color w:val="010202"/>
        </w:rPr>
        <w:t>of</w:t>
      </w:r>
      <w:r w:rsidRPr="00E90D23">
        <w:rPr>
          <w:color w:val="010202"/>
          <w:spacing w:val="-7"/>
        </w:rPr>
        <w:t xml:space="preserve"> </w:t>
      </w:r>
      <w:r w:rsidRPr="00E90D23">
        <w:rPr>
          <w:color w:val="010202"/>
        </w:rPr>
        <w:t>the</w:t>
      </w:r>
      <w:r w:rsidRPr="00E90D23">
        <w:rPr>
          <w:color w:val="010202"/>
          <w:spacing w:val="-8"/>
        </w:rPr>
        <w:t xml:space="preserve"> </w:t>
      </w:r>
      <w:r w:rsidRPr="00E90D23">
        <w:rPr>
          <w:color w:val="010202"/>
        </w:rPr>
        <w:t>United</w:t>
      </w:r>
      <w:r w:rsidRPr="00E90D23">
        <w:rPr>
          <w:color w:val="010202"/>
          <w:spacing w:val="-8"/>
        </w:rPr>
        <w:t xml:space="preserve"> </w:t>
      </w:r>
      <w:r w:rsidRPr="00E90D23">
        <w:rPr>
          <w:color w:val="010202"/>
        </w:rPr>
        <w:t>States</w:t>
      </w:r>
      <w:r w:rsidRPr="00E90D23">
        <w:rPr>
          <w:color w:val="010202"/>
          <w:spacing w:val="-6"/>
        </w:rPr>
        <w:t xml:space="preserve"> </w:t>
      </w:r>
      <w:r w:rsidRPr="00E90D23">
        <w:rPr>
          <w:color w:val="010202"/>
        </w:rPr>
        <w:t>of</w:t>
      </w:r>
      <w:r w:rsidRPr="00E90D23">
        <w:rPr>
          <w:color w:val="010202"/>
          <w:spacing w:val="-5"/>
        </w:rPr>
        <w:t xml:space="preserve"> </w:t>
      </w:r>
      <w:r w:rsidRPr="00E90D23">
        <w:rPr>
          <w:color w:val="010202"/>
        </w:rPr>
        <w:t>America</w:t>
      </w:r>
      <w:r w:rsidRPr="00E90D23">
        <w:rPr>
          <w:color w:val="010202"/>
          <w:spacing w:val="-8"/>
        </w:rPr>
        <w:t xml:space="preserve"> </w:t>
      </w:r>
      <w:r w:rsidRPr="00E90D23">
        <w:rPr>
          <w:color w:val="010202"/>
        </w:rPr>
        <w:t>and</w:t>
      </w:r>
      <w:r w:rsidRPr="00E90D23">
        <w:rPr>
          <w:color w:val="010202"/>
          <w:spacing w:val="-8"/>
        </w:rPr>
        <w:t xml:space="preserve"> </w:t>
      </w:r>
      <w:r w:rsidRPr="00E90D23">
        <w:rPr>
          <w:color w:val="010202"/>
        </w:rPr>
        <w:t>under</w:t>
      </w:r>
      <w:r w:rsidRPr="00E90D23">
        <w:rPr>
          <w:color w:val="010202"/>
          <w:spacing w:val="-5"/>
        </w:rPr>
        <w:t xml:space="preserve"> </w:t>
      </w:r>
      <w:r w:rsidRPr="00E90D23">
        <w:rPr>
          <w:color w:val="010202"/>
        </w:rPr>
        <w:t>Section</w:t>
      </w:r>
      <w:r w:rsidRPr="00E90D23">
        <w:rPr>
          <w:color w:val="010202"/>
          <w:spacing w:val="-10"/>
        </w:rPr>
        <w:t xml:space="preserve"> </w:t>
      </w:r>
      <w:r w:rsidRPr="00E90D23">
        <w:rPr>
          <w:color w:val="010202"/>
        </w:rPr>
        <w:t>53</w:t>
      </w:r>
      <w:r w:rsidRPr="00E90D23">
        <w:rPr>
          <w:color w:val="010202"/>
          <w:spacing w:val="-9"/>
        </w:rPr>
        <w:t xml:space="preserve"> </w:t>
      </w:r>
      <w:r w:rsidRPr="00E90D23">
        <w:rPr>
          <w:color w:val="010202"/>
        </w:rPr>
        <w:t>of</w:t>
      </w:r>
      <w:r w:rsidRPr="00E90D23">
        <w:rPr>
          <w:color w:val="010202"/>
          <w:spacing w:val="-9"/>
        </w:rPr>
        <w:t xml:space="preserve"> </w:t>
      </w:r>
      <w:r w:rsidRPr="00E90D23">
        <w:rPr>
          <w:color w:val="010202"/>
        </w:rPr>
        <w:t>the</w:t>
      </w:r>
      <w:r w:rsidRPr="00E90D23">
        <w:rPr>
          <w:color w:val="010202"/>
          <w:spacing w:val="-9"/>
        </w:rPr>
        <w:t xml:space="preserve"> </w:t>
      </w:r>
      <w:r w:rsidRPr="00E90D23">
        <w:rPr>
          <w:color w:val="010202"/>
        </w:rPr>
        <w:t>Australian</w:t>
      </w:r>
      <w:r w:rsidRPr="00E90D23">
        <w:rPr>
          <w:color w:val="010202"/>
          <w:spacing w:val="-9"/>
        </w:rPr>
        <w:t xml:space="preserve"> </w:t>
      </w:r>
      <w:r w:rsidRPr="00E90D23">
        <w:rPr>
          <w:color w:val="010202"/>
        </w:rPr>
        <w:t>Trade</w:t>
      </w:r>
      <w:r w:rsidRPr="00E90D23">
        <w:rPr>
          <w:color w:val="010202"/>
          <w:spacing w:val="-9"/>
        </w:rPr>
        <w:t xml:space="preserve"> </w:t>
      </w:r>
      <w:r w:rsidRPr="00E90D23">
        <w:rPr>
          <w:color w:val="010202"/>
        </w:rPr>
        <w:t>Practices</w:t>
      </w:r>
      <w:r w:rsidRPr="00E90D23">
        <w:rPr>
          <w:color w:val="010202"/>
          <w:spacing w:val="-56"/>
        </w:rPr>
        <w:t xml:space="preserve"> </w:t>
      </w:r>
      <w:r w:rsidRPr="00E90D23">
        <w:rPr>
          <w:color w:val="010202"/>
        </w:rPr>
        <w:t>Act, is called confusion as to sponsorship.</w:t>
      </w:r>
      <w:r w:rsidRPr="00E90D23">
        <w:rPr>
          <w:color w:val="010202"/>
          <w:spacing w:val="1"/>
        </w:rPr>
        <w:t xml:space="preserve"> </w:t>
      </w:r>
      <w:r w:rsidRPr="00E90D23">
        <w:rPr>
          <w:color w:val="010202"/>
        </w:rPr>
        <w:t>Under this test for confusion, consumers will assume</w:t>
      </w:r>
      <w:r w:rsidRPr="00E90D23">
        <w:rPr>
          <w:color w:val="010202"/>
          <w:spacing w:val="1"/>
        </w:rPr>
        <w:t xml:space="preserve"> </w:t>
      </w:r>
      <w:r w:rsidRPr="00E90D23">
        <w:rPr>
          <w:color w:val="010202"/>
        </w:rPr>
        <w:t>both that the goods or services do not originate from the same source and that the two enterprises</w:t>
      </w:r>
      <w:r w:rsidRPr="00E90D23">
        <w:rPr>
          <w:color w:val="010202"/>
          <w:spacing w:val="-56"/>
        </w:rPr>
        <w:t xml:space="preserve"> </w:t>
      </w:r>
      <w:r w:rsidRPr="00E90D23">
        <w:rPr>
          <w:color w:val="010202"/>
        </w:rPr>
        <w:t>do not entertain business relations so intensive and continuous as to cause confusion as to</w:t>
      </w:r>
      <w:r w:rsidRPr="00E90D23">
        <w:rPr>
          <w:color w:val="010202"/>
          <w:spacing w:val="1"/>
        </w:rPr>
        <w:t xml:space="preserve"> </w:t>
      </w:r>
      <w:r w:rsidRPr="00E90D23">
        <w:rPr>
          <w:color w:val="010202"/>
        </w:rPr>
        <w:t>affiliation.</w:t>
      </w:r>
      <w:r w:rsidRPr="00E90D23">
        <w:rPr>
          <w:color w:val="010202"/>
          <w:spacing w:val="1"/>
        </w:rPr>
        <w:t xml:space="preserve"> </w:t>
      </w:r>
      <w:r w:rsidRPr="00E90D23">
        <w:rPr>
          <w:color w:val="010202"/>
        </w:rPr>
        <w:t>Nevertheless, the consumer will expect, from the similarity of the marks, from the types</w:t>
      </w:r>
      <w:r w:rsidRPr="00E90D23">
        <w:rPr>
          <w:color w:val="010202"/>
          <w:spacing w:val="1"/>
        </w:rPr>
        <w:t xml:space="preserve"> </w:t>
      </w:r>
      <w:r w:rsidRPr="00E90D23">
        <w:rPr>
          <w:color w:val="010202"/>
        </w:rPr>
        <w:t>of product or service that the mark is used for and from the manner of use by the second user, that</w:t>
      </w:r>
      <w:r w:rsidRPr="00E90D23">
        <w:rPr>
          <w:color w:val="010202"/>
          <w:spacing w:val="-56"/>
        </w:rPr>
        <w:t xml:space="preserve"> </w:t>
      </w:r>
      <w:r w:rsidRPr="00E90D23">
        <w:rPr>
          <w:color w:val="010202"/>
        </w:rPr>
        <w:t>the use of the protected mark by the second user has been authorized by agreement for a certain</w:t>
      </w:r>
      <w:r w:rsidRPr="00E90D23">
        <w:rPr>
          <w:color w:val="010202"/>
          <w:spacing w:val="1"/>
        </w:rPr>
        <w:t xml:space="preserve"> </w:t>
      </w:r>
      <w:r w:rsidRPr="00E90D23">
        <w:rPr>
          <w:color w:val="010202"/>
        </w:rPr>
        <w:t>period of time.</w:t>
      </w:r>
      <w:r w:rsidRPr="00E90D23">
        <w:rPr>
          <w:color w:val="010202"/>
          <w:spacing w:val="1"/>
        </w:rPr>
        <w:t xml:space="preserve"> </w:t>
      </w:r>
      <w:r w:rsidRPr="00E90D23">
        <w:rPr>
          <w:color w:val="010202"/>
        </w:rPr>
        <w:t>This type of confusion can be relevant, for example, in cases where the third party</w:t>
      </w:r>
      <w:r w:rsidRPr="00E90D23">
        <w:rPr>
          <w:color w:val="010202"/>
          <w:spacing w:val="1"/>
        </w:rPr>
        <w:t xml:space="preserve"> </w:t>
      </w:r>
      <w:r w:rsidRPr="00E90D23">
        <w:rPr>
          <w:color w:val="010202"/>
        </w:rPr>
        <w:t>uses</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mark</w:t>
      </w:r>
      <w:r w:rsidRPr="00E90D23">
        <w:rPr>
          <w:color w:val="010202"/>
          <w:spacing w:val="1"/>
        </w:rPr>
        <w:t xml:space="preserve"> </w:t>
      </w:r>
      <w:r w:rsidRPr="00E90D23">
        <w:rPr>
          <w:color w:val="010202"/>
        </w:rPr>
        <w:t>(without</w:t>
      </w:r>
      <w:r w:rsidRPr="00E90D23">
        <w:rPr>
          <w:color w:val="010202"/>
          <w:spacing w:val="1"/>
        </w:rPr>
        <w:t xml:space="preserve"> </w:t>
      </w:r>
      <w:r w:rsidRPr="00E90D23">
        <w:rPr>
          <w:color w:val="010202"/>
        </w:rPr>
        <w:t>authorization)</w:t>
      </w:r>
      <w:r w:rsidRPr="00E90D23">
        <w:rPr>
          <w:color w:val="010202"/>
          <w:spacing w:val="1"/>
        </w:rPr>
        <w:t xml:space="preserve"> </w:t>
      </w:r>
      <w:r w:rsidRPr="00E90D23">
        <w:rPr>
          <w:color w:val="010202"/>
        </w:rPr>
        <w:t>for</w:t>
      </w:r>
      <w:r w:rsidRPr="00E90D23">
        <w:rPr>
          <w:color w:val="010202"/>
          <w:spacing w:val="1"/>
        </w:rPr>
        <w:t xml:space="preserve"> </w:t>
      </w:r>
      <w:r w:rsidRPr="00E90D23">
        <w:rPr>
          <w:color w:val="010202"/>
        </w:rPr>
        <w:t>ornamental</w:t>
      </w:r>
      <w:r w:rsidRPr="00E90D23">
        <w:rPr>
          <w:color w:val="010202"/>
          <w:spacing w:val="1"/>
        </w:rPr>
        <w:t xml:space="preserve"> </w:t>
      </w:r>
      <w:r w:rsidRPr="00E90D23">
        <w:rPr>
          <w:color w:val="010202"/>
        </w:rPr>
        <w:t>purposes</w:t>
      </w:r>
      <w:r w:rsidRPr="00E90D23">
        <w:rPr>
          <w:color w:val="010202"/>
          <w:spacing w:val="1"/>
        </w:rPr>
        <w:t xml:space="preserve"> </w:t>
      </w:r>
      <w:r w:rsidRPr="00E90D23">
        <w:rPr>
          <w:color w:val="010202"/>
        </w:rPr>
        <w:t>on</w:t>
      </w:r>
      <w:r w:rsidRPr="00E90D23">
        <w:rPr>
          <w:color w:val="010202"/>
          <w:spacing w:val="1"/>
        </w:rPr>
        <w:t xml:space="preserve"> </w:t>
      </w:r>
      <w:r w:rsidRPr="00E90D23">
        <w:rPr>
          <w:color w:val="010202"/>
        </w:rPr>
        <w:t>goods.</w:t>
      </w:r>
      <w:r w:rsidRPr="00E90D23">
        <w:rPr>
          <w:color w:val="010202"/>
          <w:spacing w:val="1"/>
        </w:rPr>
        <w:t xml:space="preserve"> </w:t>
      </w:r>
      <w:r w:rsidRPr="00E90D23">
        <w:rPr>
          <w:color w:val="010202"/>
        </w:rPr>
        <w:t>However,</w:t>
      </w:r>
      <w:r w:rsidRPr="00E90D23">
        <w:rPr>
          <w:color w:val="010202"/>
          <w:spacing w:val="1"/>
        </w:rPr>
        <w:t xml:space="preserve"> </w:t>
      </w:r>
      <w:r w:rsidRPr="00E90D23">
        <w:rPr>
          <w:color w:val="010202"/>
        </w:rPr>
        <w:t>unlike</w:t>
      </w:r>
      <w:r w:rsidRPr="00E90D23">
        <w:rPr>
          <w:color w:val="010202"/>
          <w:spacing w:val="1"/>
        </w:rPr>
        <w:t xml:space="preserve"> </w:t>
      </w:r>
      <w:r w:rsidRPr="00E90D23">
        <w:rPr>
          <w:color w:val="010202"/>
        </w:rPr>
        <w:t>confusion as to source or affiliation, this third type of confusion has not the same status as other</w:t>
      </w:r>
      <w:r w:rsidRPr="00E90D23">
        <w:rPr>
          <w:color w:val="010202"/>
          <w:spacing w:val="1"/>
        </w:rPr>
        <w:t xml:space="preserve"> </w:t>
      </w:r>
      <w:r w:rsidRPr="00E90D23">
        <w:rPr>
          <w:color w:val="010202"/>
        </w:rPr>
        <w:t>fully established grounds for relief under statutory trademark laws, as its exact boundaries are still</w:t>
      </w:r>
      <w:r w:rsidRPr="00E90D23">
        <w:rPr>
          <w:color w:val="010202"/>
          <w:spacing w:val="1"/>
        </w:rPr>
        <w:t xml:space="preserve"> </w:t>
      </w:r>
      <w:r w:rsidRPr="00E90D23">
        <w:rPr>
          <w:color w:val="010202"/>
        </w:rPr>
        <w:t>developing.</w:t>
      </w:r>
    </w:p>
    <w:p w14:paraId="1DA87396" w14:textId="77777777" w:rsidR="00515AF7" w:rsidRPr="00E90D23" w:rsidRDefault="00515AF7" w:rsidP="00E90D23">
      <w:pPr>
        <w:jc w:val="both"/>
      </w:pPr>
    </w:p>
    <w:p w14:paraId="6266F0B2" w14:textId="77777777" w:rsidR="00515AF7" w:rsidRPr="00E90D23" w:rsidRDefault="00515AF7" w:rsidP="00E90D23">
      <w:pPr>
        <w:jc w:val="both"/>
      </w:pPr>
      <w:r w:rsidRPr="00E90D23">
        <w:rPr>
          <w:color w:val="010202"/>
        </w:rPr>
        <w:t>This</w:t>
      </w:r>
      <w:r w:rsidRPr="00E90D23">
        <w:rPr>
          <w:color w:val="010202"/>
          <w:spacing w:val="1"/>
        </w:rPr>
        <w:t xml:space="preserve"> </w:t>
      </w:r>
      <w:r w:rsidRPr="00E90D23">
        <w:rPr>
          <w:color w:val="010202"/>
        </w:rPr>
        <w:t>concept</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confusion</w:t>
      </w:r>
      <w:r w:rsidRPr="00E90D23">
        <w:rPr>
          <w:color w:val="010202"/>
          <w:spacing w:val="1"/>
        </w:rPr>
        <w:t xml:space="preserve"> </w:t>
      </w:r>
      <w:r w:rsidRPr="00E90D23">
        <w:rPr>
          <w:color w:val="010202"/>
        </w:rPr>
        <w:t>may</w:t>
      </w:r>
      <w:r w:rsidRPr="00E90D23">
        <w:rPr>
          <w:color w:val="010202"/>
          <w:spacing w:val="1"/>
        </w:rPr>
        <w:t xml:space="preserve"> </w:t>
      </w:r>
      <w:r w:rsidRPr="00E90D23">
        <w:rPr>
          <w:color w:val="010202"/>
        </w:rPr>
        <w:t>be</w:t>
      </w:r>
      <w:r w:rsidRPr="00E90D23">
        <w:rPr>
          <w:color w:val="010202"/>
          <w:spacing w:val="1"/>
        </w:rPr>
        <w:t xml:space="preserve"> </w:t>
      </w:r>
      <w:r w:rsidRPr="00E90D23">
        <w:rPr>
          <w:color w:val="010202"/>
        </w:rPr>
        <w:t>relevant</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so-called</w:t>
      </w:r>
      <w:r w:rsidRPr="00E90D23">
        <w:rPr>
          <w:color w:val="010202"/>
          <w:spacing w:val="1"/>
        </w:rPr>
        <w:t xml:space="preserve"> </w:t>
      </w:r>
      <w:r w:rsidRPr="00E90D23">
        <w:rPr>
          <w:color w:val="010202"/>
        </w:rPr>
        <w:t>“publicity”</w:t>
      </w:r>
      <w:r w:rsidRPr="00E90D23">
        <w:rPr>
          <w:color w:val="010202"/>
          <w:spacing w:val="1"/>
        </w:rPr>
        <w:t xml:space="preserve"> </w:t>
      </w:r>
      <w:r w:rsidRPr="00E90D23">
        <w:rPr>
          <w:color w:val="010202"/>
        </w:rPr>
        <w:t>rights,</w:t>
      </w:r>
      <w:r w:rsidRPr="00E90D23">
        <w:rPr>
          <w:color w:val="010202"/>
          <w:spacing w:val="1"/>
        </w:rPr>
        <w:t xml:space="preserve"> </w:t>
      </w:r>
      <w:r w:rsidRPr="00E90D23">
        <w:rPr>
          <w:color w:val="010202"/>
        </w:rPr>
        <w:t>relating</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well-known artists and media or sports personalities, and to “merchandising” rights, relating to</w:t>
      </w:r>
      <w:r w:rsidRPr="00E90D23">
        <w:rPr>
          <w:color w:val="010202"/>
          <w:spacing w:val="1"/>
        </w:rPr>
        <w:t xml:space="preserve"> </w:t>
      </w:r>
      <w:r w:rsidRPr="00E90D23">
        <w:rPr>
          <w:color w:val="010202"/>
        </w:rPr>
        <w:t>fictional characters in literary or artistic works.</w:t>
      </w:r>
      <w:r w:rsidRPr="00E90D23">
        <w:rPr>
          <w:color w:val="010202"/>
          <w:spacing w:val="1"/>
        </w:rPr>
        <w:t xml:space="preserve"> </w:t>
      </w:r>
      <w:r w:rsidRPr="00E90D23">
        <w:rPr>
          <w:color w:val="010202"/>
        </w:rPr>
        <w:t>These rights concern relatively new marketing</w:t>
      </w:r>
      <w:r w:rsidRPr="00E90D23">
        <w:rPr>
          <w:color w:val="010202"/>
          <w:spacing w:val="1"/>
        </w:rPr>
        <w:t xml:space="preserve"> </w:t>
      </w:r>
      <w:r w:rsidRPr="00E90D23">
        <w:rPr>
          <w:color w:val="010202"/>
        </w:rPr>
        <w:t>techniques whereby enterprises are “licensed”, for a certain period of time, to make use of the</w:t>
      </w:r>
      <w:r w:rsidRPr="00E90D23">
        <w:rPr>
          <w:color w:val="010202"/>
          <w:spacing w:val="1"/>
        </w:rPr>
        <w:t xml:space="preserve"> </w:t>
      </w:r>
      <w:r w:rsidRPr="00E90D23">
        <w:rPr>
          <w:color w:val="010202"/>
        </w:rPr>
        <w:t>popularity</w:t>
      </w:r>
      <w:r w:rsidRPr="00E90D23">
        <w:rPr>
          <w:color w:val="010202"/>
          <w:spacing w:val="-2"/>
        </w:rPr>
        <w:t xml:space="preserve"> </w:t>
      </w:r>
      <w:r w:rsidRPr="00E90D23">
        <w:rPr>
          <w:color w:val="010202"/>
        </w:rPr>
        <w:t>or</w:t>
      </w:r>
      <w:r w:rsidRPr="00E90D23">
        <w:rPr>
          <w:color w:val="010202"/>
          <w:spacing w:val="-4"/>
        </w:rPr>
        <w:t xml:space="preserve"> </w:t>
      </w:r>
      <w:r w:rsidRPr="00E90D23">
        <w:rPr>
          <w:color w:val="010202"/>
        </w:rPr>
        <w:t>fame</w:t>
      </w:r>
      <w:r w:rsidRPr="00E90D23">
        <w:rPr>
          <w:color w:val="010202"/>
          <w:spacing w:val="-4"/>
        </w:rPr>
        <w:t xml:space="preserve"> </w:t>
      </w:r>
      <w:r w:rsidRPr="00E90D23">
        <w:rPr>
          <w:color w:val="010202"/>
        </w:rPr>
        <w:t>symbolized</w:t>
      </w:r>
      <w:r w:rsidRPr="00E90D23">
        <w:rPr>
          <w:color w:val="010202"/>
          <w:spacing w:val="-3"/>
        </w:rPr>
        <w:t xml:space="preserve"> </w:t>
      </w:r>
      <w:r w:rsidRPr="00E90D23">
        <w:rPr>
          <w:color w:val="010202"/>
        </w:rPr>
        <w:t>by</w:t>
      </w:r>
      <w:r w:rsidRPr="00E90D23">
        <w:rPr>
          <w:color w:val="010202"/>
          <w:spacing w:val="-4"/>
        </w:rPr>
        <w:t xml:space="preserve"> </w:t>
      </w:r>
      <w:r w:rsidRPr="00E90D23">
        <w:rPr>
          <w:color w:val="010202"/>
        </w:rPr>
        <w:t>the</w:t>
      </w:r>
      <w:r w:rsidRPr="00E90D23">
        <w:rPr>
          <w:color w:val="010202"/>
          <w:spacing w:val="-3"/>
        </w:rPr>
        <w:t xml:space="preserve"> </w:t>
      </w:r>
      <w:r w:rsidRPr="00E90D23">
        <w:rPr>
          <w:color w:val="010202"/>
        </w:rPr>
        <w:t>names</w:t>
      </w:r>
      <w:r w:rsidRPr="00E90D23">
        <w:rPr>
          <w:color w:val="010202"/>
          <w:spacing w:val="-4"/>
        </w:rPr>
        <w:t xml:space="preserve"> </w:t>
      </w:r>
      <w:r w:rsidRPr="00E90D23">
        <w:rPr>
          <w:color w:val="010202"/>
        </w:rPr>
        <w:t>or</w:t>
      </w:r>
      <w:r w:rsidRPr="00E90D23">
        <w:rPr>
          <w:color w:val="010202"/>
          <w:spacing w:val="-3"/>
        </w:rPr>
        <w:t xml:space="preserve"> </w:t>
      </w:r>
      <w:r w:rsidRPr="00E90D23">
        <w:rPr>
          <w:color w:val="010202"/>
        </w:rPr>
        <w:t>likenesses</w:t>
      </w:r>
      <w:r w:rsidRPr="00E90D23">
        <w:rPr>
          <w:color w:val="010202"/>
          <w:spacing w:val="-4"/>
        </w:rPr>
        <w:t xml:space="preserve"> </w:t>
      </w:r>
      <w:r w:rsidRPr="00E90D23">
        <w:rPr>
          <w:color w:val="010202"/>
        </w:rPr>
        <w:t>of</w:t>
      </w:r>
      <w:r w:rsidRPr="00E90D23">
        <w:rPr>
          <w:color w:val="010202"/>
          <w:spacing w:val="-3"/>
        </w:rPr>
        <w:t xml:space="preserve"> </w:t>
      </w:r>
      <w:r w:rsidRPr="00E90D23">
        <w:rPr>
          <w:color w:val="010202"/>
        </w:rPr>
        <w:t>certain</w:t>
      </w:r>
      <w:r w:rsidRPr="00E90D23">
        <w:rPr>
          <w:color w:val="010202"/>
          <w:spacing w:val="-6"/>
        </w:rPr>
        <w:t xml:space="preserve"> </w:t>
      </w:r>
      <w:r w:rsidRPr="00E90D23">
        <w:rPr>
          <w:color w:val="010202"/>
        </w:rPr>
        <w:t>personalities</w:t>
      </w:r>
      <w:r w:rsidRPr="00E90D23">
        <w:rPr>
          <w:color w:val="010202"/>
          <w:spacing w:val="-3"/>
        </w:rPr>
        <w:t xml:space="preserve"> </w:t>
      </w:r>
      <w:r w:rsidRPr="00E90D23">
        <w:rPr>
          <w:color w:val="010202"/>
        </w:rPr>
        <w:t>or</w:t>
      </w:r>
      <w:r w:rsidRPr="00E90D23">
        <w:rPr>
          <w:color w:val="010202"/>
          <w:spacing w:val="-4"/>
        </w:rPr>
        <w:t xml:space="preserve"> </w:t>
      </w:r>
      <w:r w:rsidRPr="00E90D23">
        <w:rPr>
          <w:color w:val="010202"/>
        </w:rPr>
        <w:t>characters,</w:t>
      </w:r>
      <w:r w:rsidRPr="00E90D23">
        <w:rPr>
          <w:color w:val="010202"/>
          <w:spacing w:val="-3"/>
        </w:rPr>
        <w:t xml:space="preserve"> </w:t>
      </w:r>
      <w:r w:rsidRPr="00E90D23">
        <w:rPr>
          <w:color w:val="010202"/>
        </w:rPr>
        <w:t>as</w:t>
      </w:r>
      <w:r w:rsidRPr="00E90D23">
        <w:rPr>
          <w:color w:val="010202"/>
          <w:spacing w:val="-56"/>
        </w:rPr>
        <w:t xml:space="preserve"> </w:t>
      </w:r>
      <w:r w:rsidRPr="00E90D23">
        <w:rPr>
          <w:color w:val="010202"/>
        </w:rPr>
        <w:t>this use is expected to stimulate consumer demand for the product or service of the “licensee.”</w:t>
      </w:r>
      <w:r w:rsidRPr="00E90D23">
        <w:rPr>
          <w:color w:val="010202"/>
          <w:spacing w:val="1"/>
        </w:rPr>
        <w:t xml:space="preserve"> </w:t>
      </w:r>
      <w:r w:rsidRPr="00E90D23">
        <w:rPr>
          <w:color w:val="010202"/>
        </w:rPr>
        <w:t>Consumers would generally be misled by the use of the name or likeness of the personality or</w:t>
      </w:r>
      <w:r w:rsidRPr="00E90D23">
        <w:rPr>
          <w:color w:val="010202"/>
          <w:spacing w:val="1"/>
        </w:rPr>
        <w:t xml:space="preserve"> </w:t>
      </w:r>
      <w:r w:rsidRPr="00E90D23">
        <w:rPr>
          <w:color w:val="010202"/>
        </w:rPr>
        <w:t>character in connection with the product or service into believing that the personality or the owner</w:t>
      </w:r>
      <w:r w:rsidRPr="00E90D23">
        <w:rPr>
          <w:color w:val="010202"/>
          <w:spacing w:val="1"/>
        </w:rPr>
        <w:t xml:space="preserve"> </w:t>
      </w:r>
      <w:r w:rsidRPr="00E90D23">
        <w:rPr>
          <w:color w:val="010202"/>
        </w:rPr>
        <w:t>of rights in the character, which could also be a registered mark, had expressly authorized the use</w:t>
      </w:r>
      <w:r w:rsidRPr="00E90D23">
        <w:rPr>
          <w:color w:val="010202"/>
          <w:spacing w:val="1"/>
        </w:rPr>
        <w:t xml:space="preserve"> </w:t>
      </w:r>
      <w:r w:rsidRPr="00E90D23">
        <w:rPr>
          <w:color w:val="010202"/>
        </w:rPr>
        <w:t>of</w:t>
      </w:r>
      <w:r w:rsidRPr="00E90D23">
        <w:rPr>
          <w:color w:val="010202"/>
          <w:spacing w:val="3"/>
        </w:rPr>
        <w:t xml:space="preserve"> </w:t>
      </w:r>
      <w:r w:rsidRPr="00E90D23">
        <w:rPr>
          <w:color w:val="010202"/>
        </w:rPr>
        <w:t>their</w:t>
      </w:r>
      <w:r w:rsidRPr="00E90D23">
        <w:rPr>
          <w:color w:val="010202"/>
          <w:spacing w:val="2"/>
        </w:rPr>
        <w:t xml:space="preserve"> </w:t>
      </w:r>
      <w:r w:rsidRPr="00E90D23">
        <w:rPr>
          <w:color w:val="010202"/>
        </w:rPr>
        <w:t>personality</w:t>
      </w:r>
      <w:r w:rsidRPr="00E90D23">
        <w:rPr>
          <w:color w:val="010202"/>
          <w:spacing w:val="2"/>
        </w:rPr>
        <w:t xml:space="preserve"> </w:t>
      </w:r>
      <w:r w:rsidRPr="00E90D23">
        <w:rPr>
          <w:color w:val="010202"/>
        </w:rPr>
        <w:t>or</w:t>
      </w:r>
      <w:r w:rsidRPr="00E90D23">
        <w:rPr>
          <w:color w:val="010202"/>
          <w:spacing w:val="2"/>
        </w:rPr>
        <w:t xml:space="preserve"> </w:t>
      </w:r>
      <w:r w:rsidRPr="00E90D23">
        <w:rPr>
          <w:color w:val="010202"/>
        </w:rPr>
        <w:t>character.</w:t>
      </w:r>
    </w:p>
    <w:p w14:paraId="222CC724" w14:textId="77777777" w:rsidR="00515AF7" w:rsidRPr="00E90D23" w:rsidRDefault="00515AF7" w:rsidP="00E90D23">
      <w:pPr>
        <w:jc w:val="both"/>
      </w:pPr>
    </w:p>
    <w:p w14:paraId="2A22049C" w14:textId="77777777" w:rsidR="00714394" w:rsidRPr="00E90D23" w:rsidRDefault="00714394" w:rsidP="00E90D23">
      <w:pPr>
        <w:jc w:val="both"/>
        <w:rPr>
          <w:lang w:val="en-US"/>
        </w:rPr>
      </w:pPr>
    </w:p>
    <w:p w14:paraId="0522DE1E" w14:textId="77777777" w:rsidR="00714394" w:rsidRPr="00E90D23" w:rsidRDefault="00714394" w:rsidP="00E90D23">
      <w:pPr>
        <w:jc w:val="both"/>
        <w:rPr>
          <w:lang w:val="en-US"/>
        </w:rPr>
      </w:pPr>
    </w:p>
    <w:p w14:paraId="63498C5C" w14:textId="77777777" w:rsidR="00714394" w:rsidRPr="00E90D23" w:rsidRDefault="00714394" w:rsidP="00E90D23">
      <w:pPr>
        <w:jc w:val="both"/>
        <w:rPr>
          <w:lang w:val="en-US"/>
        </w:rPr>
      </w:pPr>
    </w:p>
    <w:p w14:paraId="511C9CBB" w14:textId="25AFC5F2" w:rsidR="00714394" w:rsidRPr="007E29A1" w:rsidRDefault="00714394" w:rsidP="00E90D23">
      <w:pPr>
        <w:jc w:val="both"/>
        <w:rPr>
          <w:b/>
          <w:bCs/>
          <w:lang w:val="en-US"/>
        </w:rPr>
      </w:pPr>
      <w:proofErr w:type="spellStart"/>
      <w:r w:rsidRPr="007E29A1">
        <w:rPr>
          <w:b/>
          <w:bCs/>
          <w:lang w:val="en-US"/>
        </w:rPr>
        <w:t>Lec</w:t>
      </w:r>
      <w:proofErr w:type="spellEnd"/>
      <w:r w:rsidRPr="007E29A1">
        <w:rPr>
          <w:b/>
          <w:bCs/>
          <w:lang w:val="en-US"/>
        </w:rPr>
        <w:t xml:space="preserve"> 11. </w:t>
      </w:r>
      <w:r w:rsidRPr="007E29A1">
        <w:rPr>
          <w:b/>
          <w:bCs/>
          <w:lang w:val="en-US" w:eastAsia="ko-KR"/>
        </w:rPr>
        <w:t>Legal safeguard of unconventional objects of intellectual property – its essence, conception.</w:t>
      </w:r>
    </w:p>
    <w:p w14:paraId="16A48D2B" w14:textId="77777777" w:rsidR="00BF7C91" w:rsidRPr="00E90D23" w:rsidRDefault="00BF7C91" w:rsidP="00E90D23">
      <w:pPr>
        <w:jc w:val="both"/>
        <w:rPr>
          <w:i/>
        </w:rPr>
      </w:pPr>
    </w:p>
    <w:p w14:paraId="41C86930" w14:textId="77777777" w:rsidR="00BF7C91" w:rsidRPr="00E90D23" w:rsidRDefault="00BF7C91" w:rsidP="00E90D23">
      <w:pPr>
        <w:jc w:val="both"/>
      </w:pPr>
      <w:r w:rsidRPr="00E90D23">
        <w:rPr>
          <w:color w:val="010202"/>
        </w:rPr>
        <w:t>An</w:t>
      </w:r>
      <w:r w:rsidRPr="00E90D23">
        <w:rPr>
          <w:color w:val="010202"/>
          <w:spacing w:val="-4"/>
        </w:rPr>
        <w:t xml:space="preserve"> </w:t>
      </w:r>
      <w:r w:rsidRPr="00E90D23">
        <w:rPr>
          <w:color w:val="010202"/>
        </w:rPr>
        <w:t>indication</w:t>
      </w:r>
      <w:r w:rsidRPr="00E90D23">
        <w:rPr>
          <w:color w:val="010202"/>
          <w:spacing w:val="-4"/>
        </w:rPr>
        <w:t xml:space="preserve"> </w:t>
      </w:r>
      <w:r w:rsidRPr="00E90D23">
        <w:rPr>
          <w:color w:val="010202"/>
        </w:rPr>
        <w:t>can</w:t>
      </w:r>
      <w:r w:rsidRPr="00E90D23">
        <w:rPr>
          <w:color w:val="010202"/>
          <w:spacing w:val="-4"/>
        </w:rPr>
        <w:t xml:space="preserve"> </w:t>
      </w:r>
      <w:r w:rsidRPr="00E90D23">
        <w:rPr>
          <w:color w:val="010202"/>
        </w:rPr>
        <w:t>be</w:t>
      </w:r>
      <w:r w:rsidRPr="00E90D23">
        <w:rPr>
          <w:color w:val="010202"/>
          <w:spacing w:val="-4"/>
        </w:rPr>
        <w:t xml:space="preserve"> </w:t>
      </w:r>
      <w:r w:rsidRPr="00E90D23">
        <w:rPr>
          <w:color w:val="010202"/>
        </w:rPr>
        <w:t>any</w:t>
      </w:r>
      <w:r w:rsidRPr="00E90D23">
        <w:rPr>
          <w:color w:val="010202"/>
          <w:spacing w:val="-6"/>
        </w:rPr>
        <w:t xml:space="preserve"> </w:t>
      </w:r>
      <w:r w:rsidRPr="00E90D23">
        <w:rPr>
          <w:color w:val="010202"/>
        </w:rPr>
        <w:t>sign,</w:t>
      </w:r>
      <w:r w:rsidRPr="00E90D23">
        <w:rPr>
          <w:color w:val="010202"/>
          <w:spacing w:val="-4"/>
        </w:rPr>
        <w:t xml:space="preserve"> </w:t>
      </w:r>
      <w:r w:rsidRPr="00E90D23">
        <w:rPr>
          <w:color w:val="010202"/>
        </w:rPr>
        <w:t>symbol</w:t>
      </w:r>
      <w:r w:rsidRPr="00E90D23">
        <w:rPr>
          <w:color w:val="010202"/>
          <w:spacing w:val="-4"/>
        </w:rPr>
        <w:t xml:space="preserve"> </w:t>
      </w:r>
      <w:r w:rsidRPr="00E90D23">
        <w:rPr>
          <w:color w:val="010202"/>
        </w:rPr>
        <w:t>or</w:t>
      </w:r>
      <w:r w:rsidRPr="00E90D23">
        <w:rPr>
          <w:color w:val="010202"/>
          <w:spacing w:val="-4"/>
        </w:rPr>
        <w:t xml:space="preserve"> </w:t>
      </w:r>
      <w:r w:rsidRPr="00E90D23">
        <w:rPr>
          <w:color w:val="010202"/>
        </w:rPr>
        <w:t>device</w:t>
      </w:r>
      <w:r w:rsidRPr="00E90D23">
        <w:rPr>
          <w:color w:val="010202"/>
          <w:spacing w:val="-6"/>
        </w:rPr>
        <w:t xml:space="preserve"> </w:t>
      </w:r>
      <w:r w:rsidRPr="00E90D23">
        <w:rPr>
          <w:color w:val="010202"/>
        </w:rPr>
        <w:t>that</w:t>
      </w:r>
      <w:r w:rsidRPr="00E90D23">
        <w:rPr>
          <w:color w:val="010202"/>
          <w:spacing w:val="-6"/>
        </w:rPr>
        <w:t xml:space="preserve"> </w:t>
      </w:r>
      <w:r w:rsidRPr="00E90D23">
        <w:rPr>
          <w:color w:val="010202"/>
        </w:rPr>
        <w:t>conveys</w:t>
      </w:r>
      <w:r w:rsidRPr="00E90D23">
        <w:rPr>
          <w:color w:val="010202"/>
          <w:spacing w:val="-6"/>
        </w:rPr>
        <w:t xml:space="preserve"> </w:t>
      </w:r>
      <w:r w:rsidRPr="00E90D23">
        <w:rPr>
          <w:color w:val="010202"/>
        </w:rPr>
        <w:t>to</w:t>
      </w:r>
      <w:r w:rsidRPr="00E90D23">
        <w:rPr>
          <w:color w:val="010202"/>
          <w:spacing w:val="-8"/>
        </w:rPr>
        <w:t xml:space="preserve"> </w:t>
      </w:r>
      <w:r w:rsidRPr="00E90D23">
        <w:rPr>
          <w:color w:val="010202"/>
        </w:rPr>
        <w:t>the</w:t>
      </w:r>
      <w:r w:rsidRPr="00E90D23">
        <w:rPr>
          <w:color w:val="010202"/>
          <w:spacing w:val="-7"/>
        </w:rPr>
        <w:t xml:space="preserve"> </w:t>
      </w:r>
      <w:r w:rsidRPr="00E90D23">
        <w:rPr>
          <w:color w:val="010202"/>
        </w:rPr>
        <w:t>consumer</w:t>
      </w:r>
      <w:r w:rsidRPr="00E90D23">
        <w:rPr>
          <w:color w:val="010202"/>
          <w:spacing w:val="-6"/>
        </w:rPr>
        <w:t xml:space="preserve"> </w:t>
      </w:r>
      <w:r w:rsidRPr="00E90D23">
        <w:rPr>
          <w:color w:val="010202"/>
        </w:rPr>
        <w:t>the</w:t>
      </w:r>
      <w:r w:rsidRPr="00E90D23">
        <w:rPr>
          <w:color w:val="010202"/>
          <w:spacing w:val="-6"/>
        </w:rPr>
        <w:t xml:space="preserve"> </w:t>
      </w:r>
      <w:r w:rsidRPr="00E90D23">
        <w:rPr>
          <w:color w:val="010202"/>
        </w:rPr>
        <w:t>message</w:t>
      </w:r>
      <w:r w:rsidRPr="00E90D23">
        <w:rPr>
          <w:color w:val="010202"/>
          <w:spacing w:val="-56"/>
        </w:rPr>
        <w:t xml:space="preserve"> </w:t>
      </w:r>
      <w:r w:rsidRPr="00E90D23">
        <w:rPr>
          <w:color w:val="010202"/>
        </w:rPr>
        <w:t>that a product or service on the market comes from a particular commercial source, even if this</w:t>
      </w:r>
      <w:r w:rsidRPr="00E90D23">
        <w:rPr>
          <w:color w:val="010202"/>
          <w:spacing w:val="1"/>
        </w:rPr>
        <w:t xml:space="preserve"> </w:t>
      </w:r>
      <w:r w:rsidRPr="00E90D23">
        <w:rPr>
          <w:color w:val="010202"/>
        </w:rPr>
        <w:t>source</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not</w:t>
      </w:r>
      <w:r w:rsidRPr="00E90D23">
        <w:rPr>
          <w:color w:val="010202"/>
          <w:spacing w:val="1"/>
        </w:rPr>
        <w:t xml:space="preserve"> </w:t>
      </w:r>
      <w:r w:rsidRPr="00E90D23">
        <w:rPr>
          <w:color w:val="010202"/>
        </w:rPr>
        <w:t>known</w:t>
      </w:r>
      <w:r w:rsidRPr="00E90D23">
        <w:rPr>
          <w:color w:val="010202"/>
          <w:spacing w:val="1"/>
        </w:rPr>
        <w:t xml:space="preserve"> </w:t>
      </w:r>
      <w:r w:rsidRPr="00E90D23">
        <w:rPr>
          <w:color w:val="010202"/>
        </w:rPr>
        <w:t>by</w:t>
      </w:r>
      <w:r w:rsidRPr="00E90D23">
        <w:rPr>
          <w:color w:val="010202"/>
          <w:spacing w:val="1"/>
        </w:rPr>
        <w:t xml:space="preserve"> </w:t>
      </w:r>
      <w:r w:rsidRPr="00E90D23">
        <w:rPr>
          <w:color w:val="010202"/>
        </w:rPr>
        <w:t>its</w:t>
      </w:r>
      <w:r w:rsidRPr="00E90D23">
        <w:rPr>
          <w:color w:val="010202"/>
          <w:spacing w:val="1"/>
        </w:rPr>
        <w:t xml:space="preserve"> </w:t>
      </w:r>
      <w:r w:rsidRPr="00E90D23">
        <w:rPr>
          <w:color w:val="010202"/>
        </w:rPr>
        <w:t>name.</w:t>
      </w:r>
      <w:r w:rsidRPr="00E90D23">
        <w:rPr>
          <w:color w:val="010202"/>
          <w:spacing w:val="1"/>
        </w:rPr>
        <w:t xml:space="preserve"> </w:t>
      </w:r>
      <w:r w:rsidRPr="00E90D23">
        <w:rPr>
          <w:color w:val="010202"/>
        </w:rPr>
        <w:t>Indications</w:t>
      </w:r>
      <w:r w:rsidRPr="00E90D23">
        <w:rPr>
          <w:color w:val="010202"/>
          <w:spacing w:val="1"/>
        </w:rPr>
        <w:t xml:space="preserve"> </w:t>
      </w:r>
      <w:r w:rsidRPr="00E90D23">
        <w:rPr>
          <w:color w:val="010202"/>
        </w:rPr>
        <w:t>may</w:t>
      </w:r>
      <w:r w:rsidRPr="00E90D23">
        <w:rPr>
          <w:color w:val="010202"/>
          <w:spacing w:val="1"/>
        </w:rPr>
        <w:t xml:space="preserve"> </w:t>
      </w:r>
      <w:r w:rsidRPr="00E90D23">
        <w:rPr>
          <w:color w:val="010202"/>
        </w:rPr>
        <w:t>therefore</w:t>
      </w:r>
      <w:r w:rsidRPr="00E90D23">
        <w:rPr>
          <w:color w:val="010202"/>
          <w:spacing w:val="1"/>
        </w:rPr>
        <w:t xml:space="preserve"> </w:t>
      </w:r>
      <w:r w:rsidRPr="00E90D23">
        <w:rPr>
          <w:color w:val="010202"/>
        </w:rPr>
        <w:t>consist</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two-dimensional</w:t>
      </w:r>
      <w:r w:rsidRPr="00E90D23">
        <w:rPr>
          <w:color w:val="010202"/>
          <w:spacing w:val="1"/>
        </w:rPr>
        <w:t xml:space="preserve"> </w:t>
      </w:r>
      <w:r w:rsidRPr="00E90D23">
        <w:rPr>
          <w:color w:val="010202"/>
        </w:rPr>
        <w:t>or</w:t>
      </w:r>
      <w:r w:rsidRPr="00E90D23">
        <w:rPr>
          <w:color w:val="010202"/>
          <w:spacing w:val="-56"/>
        </w:rPr>
        <w:t xml:space="preserve"> </w:t>
      </w:r>
      <w:r w:rsidRPr="00E90D23">
        <w:rPr>
          <w:color w:val="010202"/>
        </w:rPr>
        <w:t>three-dimensional signs, labels, slogans, packaging, colors or tunes, but are not limited to these.</w:t>
      </w:r>
      <w:r w:rsidRPr="00E90D23">
        <w:rPr>
          <w:color w:val="010202"/>
          <w:spacing w:val="1"/>
        </w:rPr>
        <w:t xml:space="preserve"> </w:t>
      </w:r>
      <w:r w:rsidRPr="00E90D23">
        <w:rPr>
          <w:color w:val="010202"/>
          <w:spacing w:val="-1"/>
        </w:rPr>
        <w:t>Protection</w:t>
      </w:r>
      <w:r w:rsidRPr="00E90D23">
        <w:rPr>
          <w:color w:val="010202"/>
          <w:spacing w:val="-14"/>
        </w:rPr>
        <w:t xml:space="preserve"> </w:t>
      </w:r>
      <w:r w:rsidRPr="00E90D23">
        <w:rPr>
          <w:color w:val="010202"/>
          <w:spacing w:val="-1"/>
        </w:rPr>
        <w:t>against</w:t>
      </w:r>
      <w:r w:rsidRPr="00E90D23">
        <w:rPr>
          <w:color w:val="010202"/>
          <w:spacing w:val="-13"/>
        </w:rPr>
        <w:t xml:space="preserve"> </w:t>
      </w:r>
      <w:r w:rsidRPr="00E90D23">
        <w:rPr>
          <w:color w:val="010202"/>
          <w:spacing w:val="-1"/>
        </w:rPr>
        <w:t>confusion</w:t>
      </w:r>
      <w:r w:rsidRPr="00E90D23">
        <w:rPr>
          <w:color w:val="010202"/>
          <w:spacing w:val="-13"/>
        </w:rPr>
        <w:t xml:space="preserve"> </w:t>
      </w:r>
      <w:r w:rsidRPr="00E90D23">
        <w:rPr>
          <w:color w:val="010202"/>
        </w:rPr>
        <w:t>with</w:t>
      </w:r>
      <w:r w:rsidRPr="00E90D23">
        <w:rPr>
          <w:color w:val="010202"/>
          <w:spacing w:val="-13"/>
        </w:rPr>
        <w:t xml:space="preserve"> </w:t>
      </w:r>
      <w:r w:rsidRPr="00E90D23">
        <w:rPr>
          <w:color w:val="010202"/>
        </w:rPr>
        <w:t>respect</w:t>
      </w:r>
      <w:r w:rsidRPr="00E90D23">
        <w:rPr>
          <w:color w:val="010202"/>
          <w:spacing w:val="-10"/>
        </w:rPr>
        <w:t xml:space="preserve"> </w:t>
      </w:r>
      <w:r w:rsidRPr="00E90D23">
        <w:rPr>
          <w:color w:val="010202"/>
        </w:rPr>
        <w:t>to</w:t>
      </w:r>
      <w:r w:rsidRPr="00E90D23">
        <w:rPr>
          <w:color w:val="010202"/>
          <w:spacing w:val="-13"/>
        </w:rPr>
        <w:t xml:space="preserve"> </w:t>
      </w:r>
      <w:r w:rsidRPr="00E90D23">
        <w:rPr>
          <w:color w:val="010202"/>
        </w:rPr>
        <w:t>indications</w:t>
      </w:r>
      <w:r w:rsidRPr="00E90D23">
        <w:rPr>
          <w:color w:val="010202"/>
          <w:spacing w:val="-13"/>
        </w:rPr>
        <w:t xml:space="preserve"> </w:t>
      </w:r>
      <w:r w:rsidRPr="00E90D23">
        <w:rPr>
          <w:color w:val="010202"/>
        </w:rPr>
        <w:t>is</w:t>
      </w:r>
      <w:r w:rsidRPr="00E90D23">
        <w:rPr>
          <w:color w:val="010202"/>
          <w:spacing w:val="-11"/>
        </w:rPr>
        <w:t xml:space="preserve"> </w:t>
      </w:r>
      <w:r w:rsidRPr="00E90D23">
        <w:rPr>
          <w:color w:val="010202"/>
        </w:rPr>
        <w:t>already</w:t>
      </w:r>
      <w:r w:rsidRPr="00E90D23">
        <w:rPr>
          <w:color w:val="010202"/>
          <w:spacing w:val="-11"/>
        </w:rPr>
        <w:t xml:space="preserve"> </w:t>
      </w:r>
      <w:r w:rsidRPr="00E90D23">
        <w:rPr>
          <w:color w:val="010202"/>
        </w:rPr>
        <w:t>available</w:t>
      </w:r>
      <w:r w:rsidRPr="00E90D23">
        <w:rPr>
          <w:color w:val="010202"/>
          <w:spacing w:val="-13"/>
        </w:rPr>
        <w:t xml:space="preserve"> </w:t>
      </w:r>
      <w:r w:rsidRPr="00E90D23">
        <w:rPr>
          <w:color w:val="010202"/>
        </w:rPr>
        <w:t>under</w:t>
      </w:r>
      <w:r w:rsidRPr="00E90D23">
        <w:rPr>
          <w:color w:val="010202"/>
          <w:spacing w:val="-13"/>
        </w:rPr>
        <w:t xml:space="preserve"> </w:t>
      </w:r>
      <w:r w:rsidRPr="00E90D23">
        <w:rPr>
          <w:color w:val="010202"/>
        </w:rPr>
        <w:t>specific</w:t>
      </w:r>
      <w:r w:rsidRPr="00E90D23">
        <w:rPr>
          <w:color w:val="010202"/>
          <w:spacing w:val="-10"/>
        </w:rPr>
        <w:t xml:space="preserve"> </w:t>
      </w:r>
      <w:r w:rsidRPr="00E90D23">
        <w:rPr>
          <w:color w:val="010202"/>
        </w:rPr>
        <w:t>legislation</w:t>
      </w:r>
      <w:r w:rsidRPr="00E90D23">
        <w:rPr>
          <w:color w:val="010202"/>
          <w:spacing w:val="-56"/>
        </w:rPr>
        <w:t xml:space="preserve"> </w:t>
      </w:r>
      <w:r w:rsidRPr="00E90D23">
        <w:rPr>
          <w:color w:val="010202"/>
        </w:rPr>
        <w:t>on trademarks, service marks and trade names. However, this protection is often limited in several</w:t>
      </w:r>
      <w:r w:rsidRPr="00E90D23">
        <w:rPr>
          <w:color w:val="010202"/>
          <w:spacing w:val="-56"/>
        </w:rPr>
        <w:t xml:space="preserve"> </w:t>
      </w:r>
      <w:r w:rsidRPr="00E90D23">
        <w:rPr>
          <w:color w:val="010202"/>
        </w:rPr>
        <w:t>ways. The limitations may concern the applicability of the specific law to certain types of indication,</w:t>
      </w:r>
      <w:r w:rsidRPr="00E90D23">
        <w:rPr>
          <w:color w:val="010202"/>
          <w:spacing w:val="-56"/>
        </w:rPr>
        <w:t xml:space="preserve"> </w:t>
      </w:r>
      <w:r w:rsidRPr="00E90D23">
        <w:rPr>
          <w:color w:val="010202"/>
        </w:rPr>
        <w:t>or the exact scope of protection.</w:t>
      </w:r>
      <w:r w:rsidRPr="00E90D23">
        <w:rPr>
          <w:color w:val="010202"/>
          <w:spacing w:val="1"/>
        </w:rPr>
        <w:t xml:space="preserve"> </w:t>
      </w:r>
      <w:r w:rsidRPr="00E90D23">
        <w:rPr>
          <w:color w:val="010202"/>
        </w:rPr>
        <w:t>Thus protection against confusion under unfair competition law</w:t>
      </w:r>
      <w:r w:rsidRPr="00E90D23">
        <w:rPr>
          <w:color w:val="010202"/>
          <w:spacing w:val="1"/>
        </w:rPr>
        <w:t xml:space="preserve"> </w:t>
      </w:r>
      <w:r w:rsidRPr="00E90D23">
        <w:rPr>
          <w:color w:val="010202"/>
        </w:rPr>
        <w:t>may</w:t>
      </w:r>
      <w:r w:rsidRPr="00E90D23">
        <w:rPr>
          <w:color w:val="010202"/>
          <w:spacing w:val="54"/>
        </w:rPr>
        <w:t xml:space="preserve"> </w:t>
      </w:r>
      <w:r w:rsidRPr="00E90D23">
        <w:rPr>
          <w:color w:val="010202"/>
        </w:rPr>
        <w:t>still</w:t>
      </w:r>
      <w:r w:rsidRPr="00E90D23">
        <w:rPr>
          <w:color w:val="010202"/>
          <w:spacing w:val="54"/>
        </w:rPr>
        <w:t xml:space="preserve"> </w:t>
      </w:r>
      <w:r w:rsidRPr="00E90D23">
        <w:rPr>
          <w:color w:val="010202"/>
        </w:rPr>
        <w:t>be</w:t>
      </w:r>
      <w:r w:rsidRPr="00E90D23">
        <w:rPr>
          <w:color w:val="010202"/>
          <w:spacing w:val="52"/>
        </w:rPr>
        <w:t xml:space="preserve"> </w:t>
      </w:r>
      <w:r w:rsidRPr="00E90D23">
        <w:rPr>
          <w:color w:val="010202"/>
        </w:rPr>
        <w:t>relevant</w:t>
      </w:r>
      <w:r w:rsidRPr="00E90D23">
        <w:rPr>
          <w:color w:val="010202"/>
          <w:spacing w:val="52"/>
        </w:rPr>
        <w:t xml:space="preserve"> </w:t>
      </w:r>
      <w:r w:rsidRPr="00E90D23">
        <w:rPr>
          <w:color w:val="010202"/>
        </w:rPr>
        <w:t>where</w:t>
      </w:r>
      <w:r w:rsidRPr="00E90D23">
        <w:rPr>
          <w:color w:val="010202"/>
          <w:spacing w:val="51"/>
        </w:rPr>
        <w:t xml:space="preserve"> </w:t>
      </w:r>
      <w:r w:rsidRPr="00E90D23">
        <w:rPr>
          <w:color w:val="010202"/>
        </w:rPr>
        <w:t>the</w:t>
      </w:r>
      <w:r w:rsidRPr="00E90D23">
        <w:rPr>
          <w:color w:val="010202"/>
          <w:spacing w:val="52"/>
        </w:rPr>
        <w:t xml:space="preserve"> </w:t>
      </w:r>
      <w:r w:rsidRPr="00E90D23">
        <w:rPr>
          <w:color w:val="010202"/>
        </w:rPr>
        <w:t>specific</w:t>
      </w:r>
      <w:r w:rsidRPr="00E90D23">
        <w:rPr>
          <w:color w:val="010202"/>
          <w:spacing w:val="52"/>
        </w:rPr>
        <w:t xml:space="preserve"> </w:t>
      </w:r>
      <w:r w:rsidRPr="00E90D23">
        <w:rPr>
          <w:color w:val="010202"/>
        </w:rPr>
        <w:t>legislation</w:t>
      </w:r>
      <w:r w:rsidRPr="00E90D23">
        <w:rPr>
          <w:color w:val="010202"/>
          <w:spacing w:val="51"/>
        </w:rPr>
        <w:t xml:space="preserve"> </w:t>
      </w:r>
      <w:r w:rsidRPr="00E90D23">
        <w:rPr>
          <w:color w:val="010202"/>
        </w:rPr>
        <w:t>does</w:t>
      </w:r>
      <w:r w:rsidRPr="00E90D23">
        <w:rPr>
          <w:color w:val="010202"/>
          <w:spacing w:val="52"/>
        </w:rPr>
        <w:t xml:space="preserve"> </w:t>
      </w:r>
      <w:r w:rsidRPr="00E90D23">
        <w:rPr>
          <w:color w:val="010202"/>
        </w:rPr>
        <w:t>not</w:t>
      </w:r>
      <w:r w:rsidRPr="00E90D23">
        <w:rPr>
          <w:color w:val="010202"/>
          <w:spacing w:val="52"/>
        </w:rPr>
        <w:t xml:space="preserve"> </w:t>
      </w:r>
      <w:r w:rsidRPr="00E90D23">
        <w:rPr>
          <w:color w:val="010202"/>
        </w:rPr>
        <w:t>afford</w:t>
      </w:r>
      <w:r w:rsidRPr="00E90D23">
        <w:rPr>
          <w:color w:val="010202"/>
          <w:spacing w:val="51"/>
        </w:rPr>
        <w:t xml:space="preserve"> </w:t>
      </w:r>
      <w:r w:rsidRPr="00E90D23">
        <w:rPr>
          <w:color w:val="010202"/>
        </w:rPr>
        <w:t>overall</w:t>
      </w:r>
      <w:r w:rsidRPr="00E90D23">
        <w:rPr>
          <w:color w:val="010202"/>
          <w:spacing w:val="52"/>
        </w:rPr>
        <w:t xml:space="preserve"> </w:t>
      </w:r>
      <w:r w:rsidRPr="00E90D23">
        <w:rPr>
          <w:color w:val="010202"/>
        </w:rPr>
        <w:t>protection</w:t>
      </w:r>
      <w:r w:rsidRPr="00E90D23">
        <w:rPr>
          <w:color w:val="010202"/>
          <w:spacing w:val="52"/>
        </w:rPr>
        <w:t xml:space="preserve"> </w:t>
      </w:r>
      <w:r w:rsidRPr="00E90D23">
        <w:rPr>
          <w:color w:val="010202"/>
        </w:rPr>
        <w:t>against</w:t>
      </w:r>
    </w:p>
    <w:p w14:paraId="4078239D" w14:textId="77777777" w:rsidR="00BF7C91" w:rsidRPr="00E90D23" w:rsidRDefault="00BF7C91" w:rsidP="00E90D23">
      <w:pPr>
        <w:jc w:val="both"/>
        <w:sectPr w:rsidR="00BF7C91" w:rsidRPr="00E90D23" w:rsidSect="00E90D23">
          <w:type w:val="nextPage"/>
          <w:pgSz w:w="12260" w:h="17200"/>
          <w:pgMar w:top="1940" w:right="1420" w:bottom="280" w:left="1460" w:header="1728" w:footer="0" w:gutter="0"/>
          <w:cols w:space="720"/>
        </w:sectPr>
      </w:pPr>
    </w:p>
    <w:p w14:paraId="12121C4E" w14:textId="77777777" w:rsidR="00BF7C91" w:rsidRPr="00E90D23" w:rsidRDefault="00BF7C91" w:rsidP="00E90D23">
      <w:pPr>
        <w:jc w:val="both"/>
      </w:pPr>
      <w:r w:rsidRPr="00E90D23">
        <w:rPr>
          <w:color w:val="010202"/>
        </w:rPr>
        <w:lastRenderedPageBreak/>
        <w:t>confusion.</w:t>
      </w:r>
      <w:r w:rsidRPr="00E90D23">
        <w:rPr>
          <w:color w:val="010202"/>
          <w:spacing w:val="55"/>
        </w:rPr>
        <w:t xml:space="preserve"> </w:t>
      </w:r>
      <w:r w:rsidRPr="00E90D23">
        <w:rPr>
          <w:color w:val="010202"/>
        </w:rPr>
        <w:t>This</w:t>
      </w:r>
      <w:r w:rsidRPr="00E90D23">
        <w:rPr>
          <w:color w:val="010202"/>
          <w:spacing w:val="-2"/>
        </w:rPr>
        <w:t xml:space="preserve"> </w:t>
      </w:r>
      <w:r w:rsidRPr="00E90D23">
        <w:rPr>
          <w:color w:val="010202"/>
        </w:rPr>
        <w:t>aspect is also</w:t>
      </w:r>
      <w:r w:rsidRPr="00E90D23">
        <w:rPr>
          <w:color w:val="010202"/>
          <w:spacing w:val="-4"/>
        </w:rPr>
        <w:t xml:space="preserve"> </w:t>
      </w:r>
      <w:r w:rsidRPr="00E90D23">
        <w:rPr>
          <w:color w:val="010202"/>
        </w:rPr>
        <w:t>relevant</w:t>
      </w:r>
      <w:r w:rsidRPr="00E90D23">
        <w:rPr>
          <w:color w:val="010202"/>
          <w:spacing w:val="-3"/>
        </w:rPr>
        <w:t xml:space="preserve"> </w:t>
      </w:r>
      <w:r w:rsidRPr="00E90D23">
        <w:rPr>
          <w:color w:val="010202"/>
        </w:rPr>
        <w:t>to</w:t>
      </w:r>
      <w:r w:rsidRPr="00E90D23">
        <w:rPr>
          <w:color w:val="010202"/>
          <w:spacing w:val="-4"/>
        </w:rPr>
        <w:t xml:space="preserve"> </w:t>
      </w:r>
      <w:r w:rsidRPr="00E90D23">
        <w:rPr>
          <w:color w:val="010202"/>
        </w:rPr>
        <w:t>the</w:t>
      </w:r>
      <w:r w:rsidRPr="00E90D23">
        <w:rPr>
          <w:color w:val="010202"/>
          <w:spacing w:val="-4"/>
        </w:rPr>
        <w:t xml:space="preserve"> </w:t>
      </w:r>
      <w:r w:rsidRPr="00E90D23">
        <w:rPr>
          <w:color w:val="010202"/>
        </w:rPr>
        <w:t>protection</w:t>
      </w:r>
      <w:r w:rsidRPr="00E90D23">
        <w:rPr>
          <w:color w:val="010202"/>
          <w:spacing w:val="-5"/>
        </w:rPr>
        <w:t xml:space="preserve"> </w:t>
      </w:r>
      <w:r w:rsidRPr="00E90D23">
        <w:rPr>
          <w:color w:val="010202"/>
        </w:rPr>
        <w:t>of</w:t>
      </w:r>
      <w:r w:rsidRPr="00E90D23">
        <w:rPr>
          <w:color w:val="010202"/>
          <w:spacing w:val="-4"/>
        </w:rPr>
        <w:t xml:space="preserve"> </w:t>
      </w:r>
      <w:r w:rsidRPr="00E90D23">
        <w:rPr>
          <w:color w:val="010202"/>
        </w:rPr>
        <w:t>well-known</w:t>
      </w:r>
      <w:r w:rsidRPr="00E90D23">
        <w:rPr>
          <w:color w:val="010202"/>
          <w:spacing w:val="-4"/>
        </w:rPr>
        <w:t xml:space="preserve"> </w:t>
      </w:r>
      <w:r w:rsidRPr="00E90D23">
        <w:rPr>
          <w:color w:val="010202"/>
        </w:rPr>
        <w:t>marks</w:t>
      </w:r>
      <w:r w:rsidRPr="00E90D23">
        <w:rPr>
          <w:color w:val="010202"/>
          <w:spacing w:val="-5"/>
        </w:rPr>
        <w:t xml:space="preserve"> </w:t>
      </w:r>
      <w:r w:rsidRPr="00E90D23">
        <w:rPr>
          <w:color w:val="010202"/>
        </w:rPr>
        <w:t>against</w:t>
      </w:r>
      <w:r w:rsidRPr="00E90D23">
        <w:rPr>
          <w:color w:val="010202"/>
          <w:spacing w:val="-4"/>
        </w:rPr>
        <w:t xml:space="preserve"> </w:t>
      </w:r>
      <w:r w:rsidRPr="00E90D23">
        <w:rPr>
          <w:color w:val="010202"/>
        </w:rPr>
        <w:t>confusion,</w:t>
      </w:r>
      <w:r w:rsidRPr="00E90D23">
        <w:rPr>
          <w:color w:val="010202"/>
          <w:spacing w:val="-4"/>
        </w:rPr>
        <w:t xml:space="preserve"> </w:t>
      </w:r>
      <w:r w:rsidRPr="00E90D23">
        <w:rPr>
          <w:color w:val="010202"/>
        </w:rPr>
        <w:t>as</w:t>
      </w:r>
      <w:r w:rsidRPr="00E90D23">
        <w:rPr>
          <w:color w:val="010202"/>
          <w:spacing w:val="-56"/>
        </w:rPr>
        <w:t xml:space="preserve"> </w:t>
      </w:r>
      <w:r w:rsidRPr="00E90D23">
        <w:rPr>
          <w:color w:val="010202"/>
        </w:rPr>
        <w:t>required</w:t>
      </w:r>
      <w:r w:rsidRPr="00E90D23">
        <w:rPr>
          <w:color w:val="010202"/>
          <w:spacing w:val="1"/>
        </w:rPr>
        <w:t xml:space="preserve"> </w:t>
      </w:r>
      <w:r w:rsidRPr="00E90D23">
        <w:rPr>
          <w:color w:val="010202"/>
        </w:rPr>
        <w:t>by</w:t>
      </w:r>
      <w:r w:rsidRPr="00E90D23">
        <w:rPr>
          <w:color w:val="010202"/>
          <w:spacing w:val="1"/>
        </w:rPr>
        <w:t xml:space="preserve"> </w:t>
      </w:r>
      <w:r w:rsidRPr="00E90D23">
        <w:rPr>
          <w:color w:val="010202"/>
        </w:rPr>
        <w:t>Article</w:t>
      </w:r>
      <w:r w:rsidRPr="00E90D23">
        <w:rPr>
          <w:color w:val="010202"/>
          <w:spacing w:val="3"/>
        </w:rPr>
        <w:t xml:space="preserve"> </w:t>
      </w:r>
      <w:r w:rsidRPr="00E90D23">
        <w:rPr>
          <w:color w:val="010202"/>
        </w:rPr>
        <w:t>6</w:t>
      </w:r>
      <w:r w:rsidRPr="00E90D23">
        <w:rPr>
          <w:i/>
          <w:color w:val="010202"/>
        </w:rPr>
        <w:t>bis</w:t>
      </w:r>
      <w:r w:rsidRPr="00E90D23">
        <w:rPr>
          <w:i/>
          <w:color w:val="010202"/>
          <w:spacing w:val="-2"/>
        </w:rPr>
        <w:t xml:space="preserve"> </w:t>
      </w:r>
      <w:r w:rsidRPr="00E90D23">
        <w:rPr>
          <w:color w:val="010202"/>
        </w:rPr>
        <w:t>of</w:t>
      </w:r>
      <w:r w:rsidRPr="00E90D23">
        <w:rPr>
          <w:color w:val="010202"/>
          <w:spacing w:val="4"/>
        </w:rPr>
        <w:t xml:space="preserve"> </w:t>
      </w:r>
      <w:r w:rsidRPr="00E90D23">
        <w:rPr>
          <w:color w:val="010202"/>
        </w:rPr>
        <w:t>the</w:t>
      </w:r>
      <w:r w:rsidRPr="00E90D23">
        <w:rPr>
          <w:color w:val="010202"/>
          <w:spacing w:val="1"/>
        </w:rPr>
        <w:t xml:space="preserve"> </w:t>
      </w:r>
      <w:r w:rsidRPr="00E90D23">
        <w:rPr>
          <w:color w:val="010202"/>
        </w:rPr>
        <w:t>Paris</w:t>
      </w:r>
      <w:r w:rsidRPr="00E90D23">
        <w:rPr>
          <w:color w:val="010202"/>
          <w:spacing w:val="1"/>
        </w:rPr>
        <w:t xml:space="preserve"> </w:t>
      </w:r>
      <w:r w:rsidRPr="00E90D23">
        <w:rPr>
          <w:color w:val="010202"/>
        </w:rPr>
        <w:t>Convention.</w:t>
      </w:r>
    </w:p>
    <w:p w14:paraId="5BD49FB2" w14:textId="77777777" w:rsidR="00BF7C91" w:rsidRPr="00E90D23" w:rsidRDefault="00BF7C91" w:rsidP="00E90D23">
      <w:pPr>
        <w:jc w:val="both"/>
      </w:pPr>
    </w:p>
    <w:p w14:paraId="06FF54D2" w14:textId="77777777" w:rsidR="00BF7C91" w:rsidRPr="00E90D23" w:rsidRDefault="00BF7C91" w:rsidP="00E90D23">
      <w:pPr>
        <w:jc w:val="both"/>
      </w:pPr>
      <w:r w:rsidRPr="00E90D23">
        <w:rPr>
          <w:color w:val="010202"/>
        </w:rPr>
        <w:t>The general applicability of trademark law is usually confined to particular indications.</w:t>
      </w:r>
      <w:r w:rsidRPr="00E90D23">
        <w:rPr>
          <w:color w:val="010202"/>
          <w:spacing w:val="1"/>
        </w:rPr>
        <w:t xml:space="preserve"> </w:t>
      </w:r>
      <w:r w:rsidRPr="00E90D23">
        <w:rPr>
          <w:color w:val="010202"/>
        </w:rPr>
        <w:t>Some countries do not, for example, recognize titles of single literary works or films, get-up</w:t>
      </w:r>
      <w:r w:rsidRPr="00E90D23">
        <w:rPr>
          <w:color w:val="010202"/>
          <w:spacing w:val="1"/>
        </w:rPr>
        <w:t xml:space="preserve"> </w:t>
      </w:r>
      <w:r w:rsidRPr="00E90D23">
        <w:rPr>
          <w:color w:val="010202"/>
        </w:rPr>
        <w:t>(product appearances), shop interiors, colors or color combinations, or trade dress under statutory</w:t>
      </w:r>
      <w:r w:rsidRPr="00E90D23">
        <w:rPr>
          <w:color w:val="010202"/>
          <w:spacing w:val="1"/>
        </w:rPr>
        <w:t xml:space="preserve"> </w:t>
      </w:r>
      <w:r w:rsidRPr="00E90D23">
        <w:rPr>
          <w:color w:val="010202"/>
        </w:rPr>
        <w:t>trademark</w:t>
      </w:r>
      <w:r w:rsidRPr="00E90D23">
        <w:rPr>
          <w:color w:val="010202"/>
          <w:spacing w:val="1"/>
        </w:rPr>
        <w:t xml:space="preserve"> </w:t>
      </w:r>
      <w:r w:rsidRPr="00E90D23">
        <w:rPr>
          <w:color w:val="010202"/>
        </w:rPr>
        <w:t>law.</w:t>
      </w:r>
      <w:r w:rsidRPr="00E90D23">
        <w:rPr>
          <w:color w:val="010202"/>
          <w:spacing w:val="1"/>
        </w:rPr>
        <w:t xml:space="preserve"> </w:t>
      </w:r>
      <w:r w:rsidRPr="00E90D23">
        <w:rPr>
          <w:color w:val="010202"/>
        </w:rPr>
        <w:t>As</w:t>
      </w:r>
      <w:r w:rsidRPr="00E90D23">
        <w:rPr>
          <w:color w:val="010202"/>
          <w:spacing w:val="1"/>
        </w:rPr>
        <w:t xml:space="preserve"> </w:t>
      </w:r>
      <w:r w:rsidRPr="00E90D23">
        <w:rPr>
          <w:color w:val="010202"/>
        </w:rPr>
        <w:t>regards</w:t>
      </w:r>
      <w:r w:rsidRPr="00E90D23">
        <w:rPr>
          <w:color w:val="010202"/>
          <w:spacing w:val="1"/>
        </w:rPr>
        <w:t xml:space="preserve"> </w:t>
      </w:r>
      <w:r w:rsidRPr="00E90D23">
        <w:rPr>
          <w:color w:val="010202"/>
        </w:rPr>
        <w:t>service</w:t>
      </w:r>
      <w:r w:rsidRPr="00E90D23">
        <w:rPr>
          <w:color w:val="010202"/>
          <w:spacing w:val="1"/>
        </w:rPr>
        <w:t xml:space="preserve"> </w:t>
      </w:r>
      <w:r w:rsidRPr="00E90D23">
        <w:rPr>
          <w:color w:val="010202"/>
        </w:rPr>
        <w:t>marks,</w:t>
      </w:r>
      <w:r w:rsidRPr="00E90D23">
        <w:rPr>
          <w:color w:val="010202"/>
          <w:spacing w:val="1"/>
        </w:rPr>
        <w:t xml:space="preserve"> </w:t>
      </w:r>
      <w:r w:rsidRPr="00E90D23">
        <w:rPr>
          <w:color w:val="010202"/>
        </w:rPr>
        <w:t>although</w:t>
      </w:r>
      <w:r w:rsidRPr="00E90D23">
        <w:rPr>
          <w:color w:val="010202"/>
          <w:spacing w:val="1"/>
        </w:rPr>
        <w:t xml:space="preserve"> </w:t>
      </w:r>
      <w:r w:rsidRPr="00E90D23">
        <w:rPr>
          <w:color w:val="010202"/>
        </w:rPr>
        <w:t>most</w:t>
      </w:r>
      <w:r w:rsidRPr="00E90D23">
        <w:rPr>
          <w:color w:val="010202"/>
          <w:spacing w:val="1"/>
        </w:rPr>
        <w:t xml:space="preserve"> </w:t>
      </w:r>
      <w:r w:rsidRPr="00E90D23">
        <w:rPr>
          <w:color w:val="010202"/>
        </w:rPr>
        <w:t>countries</w:t>
      </w:r>
      <w:r w:rsidRPr="00E90D23">
        <w:rPr>
          <w:color w:val="010202"/>
          <w:spacing w:val="1"/>
        </w:rPr>
        <w:t xml:space="preserve"> </w:t>
      </w:r>
      <w:r w:rsidRPr="00E90D23">
        <w:rPr>
          <w:color w:val="010202"/>
        </w:rPr>
        <w:t>have</w:t>
      </w:r>
      <w:r w:rsidRPr="00E90D23">
        <w:rPr>
          <w:color w:val="010202"/>
          <w:spacing w:val="1"/>
        </w:rPr>
        <w:t xml:space="preserve"> </w:t>
      </w:r>
      <w:r w:rsidRPr="00E90D23">
        <w:rPr>
          <w:color w:val="010202"/>
        </w:rPr>
        <w:t>a</w:t>
      </w:r>
      <w:r w:rsidRPr="00E90D23">
        <w:rPr>
          <w:color w:val="010202"/>
          <w:spacing w:val="1"/>
        </w:rPr>
        <w:t xml:space="preserve"> </w:t>
      </w:r>
      <w:r w:rsidRPr="00E90D23">
        <w:rPr>
          <w:color w:val="010202"/>
        </w:rPr>
        <w:t>system</w:t>
      </w:r>
      <w:r w:rsidRPr="00E90D23">
        <w:rPr>
          <w:color w:val="010202"/>
          <w:spacing w:val="1"/>
        </w:rPr>
        <w:t xml:space="preserve"> </w:t>
      </w:r>
      <w:r w:rsidRPr="00E90D23">
        <w:rPr>
          <w:color w:val="010202"/>
        </w:rPr>
        <w:t>for</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registration of such marks in the same way as trademarks, in those that do not, protection under</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rules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prevention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unfair</w:t>
      </w:r>
      <w:r w:rsidRPr="00E90D23">
        <w:rPr>
          <w:color w:val="010202"/>
          <w:spacing w:val="1"/>
        </w:rPr>
        <w:t xml:space="preserve"> </w:t>
      </w:r>
      <w:r w:rsidRPr="00E90D23">
        <w:rPr>
          <w:color w:val="010202"/>
        </w:rPr>
        <w:t>competition</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needed.</w:t>
      </w:r>
      <w:r w:rsidRPr="00E90D23">
        <w:rPr>
          <w:color w:val="010202"/>
          <w:spacing w:val="1"/>
        </w:rPr>
        <w:t xml:space="preserve"> </w:t>
      </w:r>
      <w:r w:rsidRPr="00E90D23">
        <w:rPr>
          <w:color w:val="010202"/>
        </w:rPr>
        <w:t>Also,</w:t>
      </w:r>
      <w:r w:rsidRPr="00E90D23">
        <w:rPr>
          <w:color w:val="010202"/>
          <w:spacing w:val="1"/>
        </w:rPr>
        <w:t xml:space="preserve"> </w:t>
      </w:r>
      <w:r w:rsidRPr="00E90D23">
        <w:rPr>
          <w:color w:val="010202"/>
        </w:rPr>
        <w:t>even</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countries</w:t>
      </w:r>
      <w:r w:rsidRPr="00E90D23">
        <w:rPr>
          <w:color w:val="010202"/>
          <w:spacing w:val="1"/>
        </w:rPr>
        <w:t xml:space="preserve"> </w:t>
      </w:r>
      <w:r w:rsidRPr="00E90D23">
        <w:rPr>
          <w:color w:val="010202"/>
        </w:rPr>
        <w:t>where</w:t>
      </w:r>
      <w:r w:rsidRPr="00E90D23">
        <w:rPr>
          <w:color w:val="010202"/>
          <w:spacing w:val="1"/>
        </w:rPr>
        <w:t xml:space="preserve"> </w:t>
      </w:r>
      <w:r w:rsidRPr="00E90D23">
        <w:rPr>
          <w:color w:val="010202"/>
          <w:w w:val="95"/>
        </w:rPr>
        <w:t>three-dimensional trademarks are recognized and registrable, particular shapes may nevertheless be</w:t>
      </w:r>
      <w:r w:rsidRPr="00E90D23">
        <w:rPr>
          <w:color w:val="010202"/>
          <w:spacing w:val="1"/>
          <w:w w:val="95"/>
        </w:rPr>
        <w:t xml:space="preserve"> </w:t>
      </w:r>
      <w:r w:rsidRPr="00E90D23">
        <w:rPr>
          <w:color w:val="010202"/>
          <w:w w:val="95"/>
        </w:rPr>
        <w:t>excluded.</w:t>
      </w:r>
      <w:r w:rsidRPr="00E90D23">
        <w:rPr>
          <w:color w:val="010202"/>
          <w:spacing w:val="1"/>
          <w:w w:val="95"/>
        </w:rPr>
        <w:t xml:space="preserve"> </w:t>
      </w:r>
      <w:r w:rsidRPr="00E90D23">
        <w:rPr>
          <w:color w:val="010202"/>
          <w:w w:val="95"/>
        </w:rPr>
        <w:t>For example, shapes determined solely by the nature of the goods, appearances resulting</w:t>
      </w:r>
      <w:r w:rsidRPr="00E90D23">
        <w:rPr>
          <w:color w:val="010202"/>
          <w:spacing w:val="1"/>
          <w:w w:val="95"/>
        </w:rPr>
        <w:t xml:space="preserve"> </w:t>
      </w:r>
      <w:r w:rsidRPr="00E90D23">
        <w:rPr>
          <w:color w:val="010202"/>
        </w:rPr>
        <w:t>from some technical or industrial function of the goods and product configurations determining the</w:t>
      </w:r>
      <w:r w:rsidRPr="00E90D23">
        <w:rPr>
          <w:color w:val="010202"/>
          <w:spacing w:val="1"/>
        </w:rPr>
        <w:t xml:space="preserve"> </w:t>
      </w:r>
      <w:r w:rsidRPr="00E90D23">
        <w:rPr>
          <w:color w:val="010202"/>
        </w:rPr>
        <w:t>essential value of the goods are expressly excluded by the EC Directive to Approximate the Laws</w:t>
      </w:r>
      <w:r w:rsidRPr="00E90D23">
        <w:rPr>
          <w:color w:val="010202"/>
          <w:spacing w:val="1"/>
        </w:rPr>
        <w:t xml:space="preserve"> </w:t>
      </w:r>
      <w:r w:rsidRPr="00E90D23">
        <w:rPr>
          <w:color w:val="010202"/>
        </w:rPr>
        <w:t>Relating to Trade Marks. The “functionality” doctrine, particularly developed in the United States of</w:t>
      </w:r>
      <w:r w:rsidRPr="00E90D23">
        <w:rPr>
          <w:color w:val="010202"/>
          <w:spacing w:val="-56"/>
        </w:rPr>
        <w:t xml:space="preserve"> </w:t>
      </w:r>
      <w:r w:rsidRPr="00E90D23">
        <w:rPr>
          <w:color w:val="010202"/>
        </w:rPr>
        <w:t>America,</w:t>
      </w:r>
      <w:r w:rsidRPr="00E90D23">
        <w:rPr>
          <w:color w:val="010202"/>
          <w:spacing w:val="3"/>
        </w:rPr>
        <w:t xml:space="preserve"> </w:t>
      </w:r>
      <w:r w:rsidRPr="00E90D23">
        <w:rPr>
          <w:color w:val="010202"/>
        </w:rPr>
        <w:t>produces</w:t>
      </w:r>
      <w:r w:rsidRPr="00E90D23">
        <w:rPr>
          <w:color w:val="010202"/>
          <w:spacing w:val="1"/>
        </w:rPr>
        <w:t xml:space="preserve"> </w:t>
      </w:r>
      <w:r w:rsidRPr="00E90D23">
        <w:rPr>
          <w:color w:val="010202"/>
        </w:rPr>
        <w:t>similar</w:t>
      </w:r>
      <w:r w:rsidRPr="00E90D23">
        <w:rPr>
          <w:color w:val="010202"/>
          <w:spacing w:val="3"/>
        </w:rPr>
        <w:t xml:space="preserve"> </w:t>
      </w:r>
      <w:r w:rsidRPr="00E90D23">
        <w:rPr>
          <w:color w:val="010202"/>
        </w:rPr>
        <w:t>results.</w:t>
      </w:r>
    </w:p>
    <w:p w14:paraId="0C65B803" w14:textId="77777777" w:rsidR="00BF7C91" w:rsidRPr="00E90D23" w:rsidRDefault="00BF7C91" w:rsidP="00E90D23">
      <w:pPr>
        <w:jc w:val="both"/>
      </w:pPr>
    </w:p>
    <w:p w14:paraId="3550F5A6" w14:textId="77777777" w:rsidR="00BF7C91" w:rsidRPr="00E90D23" w:rsidRDefault="00BF7C91" w:rsidP="00E90D23">
      <w:pPr>
        <w:jc w:val="both"/>
      </w:pPr>
      <w:r w:rsidRPr="00E90D23">
        <w:rPr>
          <w:color w:val="010202"/>
        </w:rPr>
        <w:t>Apart from this, protection under trademark law can sometimes be invoked only for marks</w:t>
      </w:r>
      <w:r w:rsidRPr="00E90D23">
        <w:rPr>
          <w:color w:val="010202"/>
          <w:spacing w:val="1"/>
        </w:rPr>
        <w:t xml:space="preserve"> </w:t>
      </w:r>
      <w:r w:rsidRPr="00E90D23">
        <w:rPr>
          <w:color w:val="010202"/>
        </w:rPr>
        <w:t>that</w:t>
      </w:r>
      <w:r w:rsidRPr="00E90D23">
        <w:rPr>
          <w:color w:val="010202"/>
          <w:spacing w:val="41"/>
        </w:rPr>
        <w:t xml:space="preserve"> </w:t>
      </w:r>
      <w:r w:rsidRPr="00E90D23">
        <w:rPr>
          <w:color w:val="010202"/>
        </w:rPr>
        <w:t>have</w:t>
      </w:r>
      <w:r w:rsidRPr="00E90D23">
        <w:rPr>
          <w:color w:val="010202"/>
          <w:spacing w:val="41"/>
        </w:rPr>
        <w:t xml:space="preserve"> </w:t>
      </w:r>
      <w:r w:rsidRPr="00E90D23">
        <w:rPr>
          <w:color w:val="010202"/>
        </w:rPr>
        <w:t>been</w:t>
      </w:r>
      <w:r w:rsidRPr="00E90D23">
        <w:rPr>
          <w:color w:val="010202"/>
          <w:spacing w:val="42"/>
        </w:rPr>
        <w:t xml:space="preserve"> </w:t>
      </w:r>
      <w:r w:rsidRPr="00E90D23">
        <w:rPr>
          <w:color w:val="010202"/>
        </w:rPr>
        <w:t>properly</w:t>
      </w:r>
      <w:r w:rsidRPr="00E90D23">
        <w:rPr>
          <w:color w:val="010202"/>
          <w:spacing w:val="41"/>
        </w:rPr>
        <w:t xml:space="preserve"> </w:t>
      </w:r>
      <w:r w:rsidRPr="00E90D23">
        <w:rPr>
          <w:color w:val="010202"/>
        </w:rPr>
        <w:t>registered</w:t>
      </w:r>
      <w:r w:rsidRPr="00E90D23">
        <w:rPr>
          <w:color w:val="010202"/>
          <w:spacing w:val="40"/>
        </w:rPr>
        <w:t xml:space="preserve"> </w:t>
      </w:r>
      <w:r w:rsidRPr="00E90D23">
        <w:rPr>
          <w:color w:val="010202"/>
        </w:rPr>
        <w:t>in</w:t>
      </w:r>
      <w:r w:rsidRPr="00E90D23">
        <w:rPr>
          <w:color w:val="010202"/>
          <w:spacing w:val="39"/>
        </w:rPr>
        <w:t xml:space="preserve"> </w:t>
      </w:r>
      <w:r w:rsidRPr="00E90D23">
        <w:rPr>
          <w:color w:val="010202"/>
        </w:rPr>
        <w:t>the</w:t>
      </w:r>
      <w:r w:rsidRPr="00E90D23">
        <w:rPr>
          <w:color w:val="010202"/>
          <w:spacing w:val="42"/>
        </w:rPr>
        <w:t xml:space="preserve"> </w:t>
      </w:r>
      <w:r w:rsidRPr="00E90D23">
        <w:rPr>
          <w:color w:val="010202"/>
        </w:rPr>
        <w:t>country</w:t>
      </w:r>
      <w:r w:rsidRPr="00E90D23">
        <w:rPr>
          <w:color w:val="010202"/>
          <w:spacing w:val="39"/>
        </w:rPr>
        <w:t xml:space="preserve"> </w:t>
      </w:r>
      <w:r w:rsidRPr="00E90D23">
        <w:rPr>
          <w:color w:val="010202"/>
        </w:rPr>
        <w:t>where</w:t>
      </w:r>
      <w:r w:rsidRPr="00E90D23">
        <w:rPr>
          <w:color w:val="010202"/>
          <w:spacing w:val="41"/>
        </w:rPr>
        <w:t xml:space="preserve"> </w:t>
      </w:r>
      <w:r w:rsidRPr="00E90D23">
        <w:rPr>
          <w:color w:val="010202"/>
        </w:rPr>
        <w:t>protection</w:t>
      </w:r>
      <w:r w:rsidRPr="00E90D23">
        <w:rPr>
          <w:color w:val="010202"/>
          <w:spacing w:val="42"/>
        </w:rPr>
        <w:t xml:space="preserve"> </w:t>
      </w:r>
      <w:r w:rsidRPr="00E90D23">
        <w:rPr>
          <w:color w:val="010202"/>
        </w:rPr>
        <w:t>is</w:t>
      </w:r>
      <w:r w:rsidRPr="00E90D23">
        <w:rPr>
          <w:color w:val="010202"/>
          <w:spacing w:val="41"/>
        </w:rPr>
        <w:t xml:space="preserve"> </w:t>
      </w:r>
      <w:r w:rsidRPr="00E90D23">
        <w:rPr>
          <w:color w:val="010202"/>
        </w:rPr>
        <w:t>sought.</w:t>
      </w:r>
      <w:r w:rsidRPr="00E90D23">
        <w:rPr>
          <w:color w:val="010202"/>
          <w:spacing w:val="26"/>
        </w:rPr>
        <w:t xml:space="preserve"> </w:t>
      </w:r>
      <w:r w:rsidRPr="00E90D23">
        <w:rPr>
          <w:color w:val="010202"/>
        </w:rPr>
        <w:t>In</w:t>
      </w:r>
      <w:r w:rsidRPr="00E90D23">
        <w:rPr>
          <w:color w:val="010202"/>
          <w:spacing w:val="40"/>
        </w:rPr>
        <w:t xml:space="preserve"> </w:t>
      </w:r>
      <w:r w:rsidRPr="00E90D23">
        <w:rPr>
          <w:color w:val="010202"/>
        </w:rPr>
        <w:t>this</w:t>
      </w:r>
      <w:r w:rsidRPr="00E90D23">
        <w:rPr>
          <w:color w:val="010202"/>
          <w:spacing w:val="39"/>
        </w:rPr>
        <w:t xml:space="preserve"> </w:t>
      </w:r>
      <w:r w:rsidRPr="00E90D23">
        <w:rPr>
          <w:color w:val="010202"/>
        </w:rPr>
        <w:t>respect</w:t>
      </w:r>
      <w:r w:rsidRPr="00E90D23">
        <w:rPr>
          <w:color w:val="010202"/>
          <w:spacing w:val="-56"/>
        </w:rPr>
        <w:t xml:space="preserve"> </w:t>
      </w:r>
      <w:r w:rsidRPr="00E90D23">
        <w:rPr>
          <w:color w:val="010202"/>
        </w:rPr>
        <w:t>Article 6</w:t>
      </w:r>
      <w:r w:rsidRPr="00E90D23">
        <w:rPr>
          <w:i/>
          <w:color w:val="010202"/>
        </w:rPr>
        <w:t xml:space="preserve">bis </w:t>
      </w:r>
      <w:r w:rsidRPr="00E90D23">
        <w:rPr>
          <w:color w:val="010202"/>
        </w:rPr>
        <w:t>of the Paris Convention constitutes an exception in favor of a well-known mark, which</w:t>
      </w:r>
      <w:r w:rsidRPr="00E90D23">
        <w:rPr>
          <w:color w:val="010202"/>
          <w:spacing w:val="1"/>
        </w:rPr>
        <w:t xml:space="preserve"> </w:t>
      </w:r>
      <w:r w:rsidRPr="00E90D23">
        <w:rPr>
          <w:color w:val="010202"/>
        </w:rPr>
        <w:t>does not need to be registered in order to be protected against the potentially confusing use of a</w:t>
      </w:r>
      <w:r w:rsidRPr="00E90D23">
        <w:rPr>
          <w:color w:val="010202"/>
          <w:spacing w:val="1"/>
        </w:rPr>
        <w:t xml:space="preserve"> </w:t>
      </w:r>
      <w:r w:rsidRPr="00E90D23">
        <w:rPr>
          <w:color w:val="010202"/>
        </w:rPr>
        <w:t>mark that is a reproduction or an imitation of the well-known mark and is used for identical or</w:t>
      </w:r>
      <w:r w:rsidRPr="00E90D23">
        <w:rPr>
          <w:color w:val="010202"/>
          <w:spacing w:val="1"/>
        </w:rPr>
        <w:t xml:space="preserve"> </w:t>
      </w:r>
      <w:r w:rsidRPr="00E90D23">
        <w:rPr>
          <w:color w:val="010202"/>
        </w:rPr>
        <w:t>similar articles.</w:t>
      </w:r>
      <w:r w:rsidRPr="00E90D23">
        <w:rPr>
          <w:color w:val="010202"/>
          <w:spacing w:val="1"/>
        </w:rPr>
        <w:t xml:space="preserve"> </w:t>
      </w:r>
      <w:r w:rsidRPr="00E90D23">
        <w:rPr>
          <w:color w:val="010202"/>
        </w:rPr>
        <w:t>It is to be noted that a trademark may be well-known in a country before it is</w:t>
      </w:r>
      <w:r w:rsidRPr="00E90D23">
        <w:rPr>
          <w:color w:val="010202"/>
          <w:spacing w:val="1"/>
        </w:rPr>
        <w:t xml:space="preserve"> </w:t>
      </w:r>
      <w:r w:rsidRPr="00E90D23">
        <w:rPr>
          <w:color w:val="010202"/>
        </w:rPr>
        <w:t>registered or even used in that country, as a result of the advertising or reputation of the mark in</w:t>
      </w:r>
      <w:r w:rsidRPr="00E90D23">
        <w:rPr>
          <w:color w:val="010202"/>
          <w:spacing w:val="1"/>
        </w:rPr>
        <w:t xml:space="preserve"> </w:t>
      </w:r>
      <w:r w:rsidRPr="00E90D23">
        <w:rPr>
          <w:color w:val="010202"/>
        </w:rPr>
        <w:t>other</w:t>
      </w:r>
      <w:r w:rsidRPr="00E90D23">
        <w:rPr>
          <w:color w:val="010202"/>
          <w:spacing w:val="1"/>
        </w:rPr>
        <w:t xml:space="preserve"> </w:t>
      </w:r>
      <w:r w:rsidRPr="00E90D23">
        <w:rPr>
          <w:color w:val="010202"/>
        </w:rPr>
        <w:t>countries.</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obligation</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protect</w:t>
      </w:r>
      <w:r w:rsidRPr="00E90D23">
        <w:rPr>
          <w:color w:val="010202"/>
          <w:spacing w:val="1"/>
        </w:rPr>
        <w:t xml:space="preserve"> </w:t>
      </w:r>
      <w:r w:rsidRPr="00E90D23">
        <w:rPr>
          <w:color w:val="010202"/>
        </w:rPr>
        <w:t>unregistered</w:t>
      </w:r>
      <w:r w:rsidRPr="00E90D23">
        <w:rPr>
          <w:color w:val="010202"/>
          <w:spacing w:val="1"/>
        </w:rPr>
        <w:t xml:space="preserve"> </w:t>
      </w:r>
      <w:r w:rsidRPr="00E90D23">
        <w:rPr>
          <w:color w:val="010202"/>
        </w:rPr>
        <w:t>well-known</w:t>
      </w:r>
      <w:r w:rsidRPr="00E90D23">
        <w:rPr>
          <w:color w:val="010202"/>
          <w:spacing w:val="1"/>
        </w:rPr>
        <w:t xml:space="preserve"> </w:t>
      </w:r>
      <w:r w:rsidRPr="00E90D23">
        <w:rPr>
          <w:color w:val="010202"/>
        </w:rPr>
        <w:t>marks</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clarified</w:t>
      </w:r>
      <w:r w:rsidRPr="00E90D23">
        <w:rPr>
          <w:color w:val="010202"/>
          <w:spacing w:val="1"/>
        </w:rPr>
        <w:t xml:space="preserve"> </w:t>
      </w:r>
      <w:r w:rsidRPr="00E90D23">
        <w:rPr>
          <w:color w:val="010202"/>
        </w:rPr>
        <w:t>and</w:t>
      </w:r>
      <w:r w:rsidRPr="00E90D23">
        <w:rPr>
          <w:color w:val="010202"/>
          <w:spacing w:val="1"/>
        </w:rPr>
        <w:t xml:space="preserve"> </w:t>
      </w:r>
      <w:r w:rsidRPr="00E90D23">
        <w:rPr>
          <w:color w:val="010202"/>
        </w:rPr>
        <w:t>supplemented in the Joint Recommendation Concerning Provisions on the Protection of Well-</w:t>
      </w:r>
      <w:r w:rsidRPr="00E90D23">
        <w:rPr>
          <w:color w:val="010202"/>
          <w:spacing w:val="1"/>
        </w:rPr>
        <w:t xml:space="preserve"> </w:t>
      </w:r>
      <w:r w:rsidRPr="00E90D23">
        <w:rPr>
          <w:color w:val="010202"/>
        </w:rPr>
        <w:t>Known Marks adopted by the WIPO General Assembly and the Assembly of the Paris Union in</w:t>
      </w:r>
      <w:r w:rsidRPr="00E90D23">
        <w:rPr>
          <w:color w:val="010202"/>
          <w:spacing w:val="1"/>
        </w:rPr>
        <w:t xml:space="preserve"> </w:t>
      </w:r>
      <w:r w:rsidRPr="00E90D23">
        <w:rPr>
          <w:color w:val="010202"/>
        </w:rPr>
        <w:t>September</w:t>
      </w:r>
      <w:r w:rsidRPr="00E90D23">
        <w:rPr>
          <w:color w:val="010202"/>
          <w:spacing w:val="3"/>
        </w:rPr>
        <w:t xml:space="preserve"> </w:t>
      </w:r>
      <w:r w:rsidRPr="00E90D23">
        <w:rPr>
          <w:color w:val="010202"/>
        </w:rPr>
        <w:t>1999.</w:t>
      </w:r>
    </w:p>
    <w:p w14:paraId="7DECC1BC" w14:textId="77777777" w:rsidR="00BF7C91" w:rsidRPr="00E90D23" w:rsidRDefault="00BF7C91" w:rsidP="00E90D23">
      <w:pPr>
        <w:jc w:val="both"/>
      </w:pPr>
    </w:p>
    <w:p w14:paraId="7ED140BB" w14:textId="77777777" w:rsidR="00BF7C91" w:rsidRPr="00E90D23" w:rsidRDefault="00BF7C91" w:rsidP="00E90D23">
      <w:pPr>
        <w:jc w:val="both"/>
      </w:pPr>
      <w:r w:rsidRPr="00E90D23">
        <w:rPr>
          <w:color w:val="010202"/>
        </w:rPr>
        <w:t>Unfair</w:t>
      </w:r>
      <w:r w:rsidRPr="00E90D23">
        <w:rPr>
          <w:color w:val="010202"/>
          <w:spacing w:val="1"/>
        </w:rPr>
        <w:t xml:space="preserve"> </w:t>
      </w:r>
      <w:r w:rsidRPr="00E90D23">
        <w:rPr>
          <w:color w:val="010202"/>
        </w:rPr>
        <w:t>competition law</w:t>
      </w:r>
      <w:r w:rsidRPr="00E90D23">
        <w:rPr>
          <w:color w:val="010202"/>
          <w:spacing w:val="1"/>
        </w:rPr>
        <w:t xml:space="preserve"> </w:t>
      </w:r>
      <w:r w:rsidRPr="00E90D23">
        <w:rPr>
          <w:color w:val="010202"/>
        </w:rPr>
        <w:t>may provide protection against confusion for indications</w:t>
      </w:r>
      <w:r w:rsidRPr="00E90D23">
        <w:rPr>
          <w:color w:val="010202"/>
          <w:spacing w:val="58"/>
        </w:rPr>
        <w:t xml:space="preserve"> </w:t>
      </w:r>
      <w:r w:rsidRPr="00E90D23">
        <w:rPr>
          <w:color w:val="010202"/>
        </w:rPr>
        <w:t>or signs</w:t>
      </w:r>
      <w:r w:rsidRPr="00E90D23">
        <w:rPr>
          <w:color w:val="010202"/>
          <w:spacing w:val="1"/>
        </w:rPr>
        <w:t xml:space="preserve"> </w:t>
      </w:r>
      <w:r w:rsidRPr="00E90D23">
        <w:rPr>
          <w:color w:val="010202"/>
        </w:rPr>
        <w:t>that are not protectable under trademark law.</w:t>
      </w:r>
      <w:r w:rsidRPr="00E90D23">
        <w:rPr>
          <w:color w:val="010202"/>
          <w:spacing w:val="1"/>
        </w:rPr>
        <w:t xml:space="preserve"> </w:t>
      </w:r>
      <w:r w:rsidRPr="00E90D23">
        <w:rPr>
          <w:color w:val="010202"/>
        </w:rPr>
        <w:t>However, the availability of protection for a sign</w:t>
      </w:r>
      <w:r w:rsidRPr="00E90D23">
        <w:rPr>
          <w:color w:val="010202"/>
          <w:spacing w:val="1"/>
        </w:rPr>
        <w:t xml:space="preserve"> </w:t>
      </w:r>
      <w:r w:rsidRPr="00E90D23">
        <w:rPr>
          <w:color w:val="010202"/>
        </w:rPr>
        <w:t>under unfair competition law will depend partly on the reasons for the lack of protection for</w:t>
      </w:r>
      <w:r w:rsidRPr="00E90D23">
        <w:rPr>
          <w:color w:val="010202"/>
          <w:spacing w:val="1"/>
        </w:rPr>
        <w:t xml:space="preserve"> </w:t>
      </w:r>
      <w:r w:rsidRPr="00E90D23">
        <w:rPr>
          <w:color w:val="010202"/>
        </w:rPr>
        <w:t>unregistered signs under the special laws.</w:t>
      </w:r>
      <w:r w:rsidRPr="00E90D23">
        <w:rPr>
          <w:color w:val="010202"/>
          <w:spacing w:val="1"/>
        </w:rPr>
        <w:t xml:space="preserve"> </w:t>
      </w:r>
      <w:r w:rsidRPr="00E90D23">
        <w:rPr>
          <w:color w:val="010202"/>
        </w:rPr>
        <w:t>If a sign can in principle be covered by the specific</w:t>
      </w:r>
      <w:r w:rsidRPr="00E90D23">
        <w:rPr>
          <w:color w:val="010202"/>
          <w:spacing w:val="1"/>
        </w:rPr>
        <w:t xml:space="preserve"> </w:t>
      </w:r>
      <w:r w:rsidRPr="00E90D23">
        <w:rPr>
          <w:color w:val="010202"/>
        </w:rPr>
        <w:t>legislation but does not meet the substantive requirements of that legislation, it would not seem</w:t>
      </w:r>
      <w:r w:rsidRPr="00E90D23">
        <w:rPr>
          <w:color w:val="010202"/>
          <w:spacing w:val="1"/>
        </w:rPr>
        <w:t xml:space="preserve"> </w:t>
      </w:r>
      <w:r w:rsidRPr="00E90D23">
        <w:rPr>
          <w:color w:val="010202"/>
        </w:rPr>
        <w:t>consistent with a balanced system of protection to grant that sign the same protection under unfair</w:t>
      </w:r>
      <w:r w:rsidRPr="00E90D23">
        <w:rPr>
          <w:color w:val="010202"/>
          <w:spacing w:val="-56"/>
        </w:rPr>
        <w:t xml:space="preserve"> </w:t>
      </w:r>
      <w:r w:rsidRPr="00E90D23">
        <w:rPr>
          <w:color w:val="010202"/>
        </w:rPr>
        <w:t>competition law as would be granted to it under the special law.</w:t>
      </w:r>
      <w:r w:rsidRPr="00E90D23">
        <w:rPr>
          <w:color w:val="010202"/>
          <w:spacing w:val="1"/>
        </w:rPr>
        <w:t xml:space="preserve"> </w:t>
      </w:r>
      <w:r w:rsidRPr="00E90D23">
        <w:rPr>
          <w:color w:val="010202"/>
        </w:rPr>
        <w:t>It is therefore argued that</w:t>
      </w:r>
      <w:r w:rsidRPr="00E90D23">
        <w:rPr>
          <w:color w:val="010202"/>
          <w:spacing w:val="1"/>
        </w:rPr>
        <w:t xml:space="preserve"> </w:t>
      </w:r>
      <w:r w:rsidRPr="00E90D23">
        <w:rPr>
          <w:color w:val="010202"/>
        </w:rPr>
        <w:t>protection against confusion should only be available under unfair competition law if the indication</w:t>
      </w:r>
      <w:r w:rsidRPr="00E90D23">
        <w:rPr>
          <w:color w:val="010202"/>
          <w:spacing w:val="1"/>
        </w:rPr>
        <w:t xml:space="preserve"> </w:t>
      </w:r>
      <w:r w:rsidRPr="00E90D23">
        <w:rPr>
          <w:color w:val="010202"/>
        </w:rPr>
        <w:t>or sign to be protected has sufficient distinctiveness to distinguish the products, services or other</w:t>
      </w:r>
      <w:r w:rsidRPr="00E90D23">
        <w:rPr>
          <w:color w:val="010202"/>
          <w:spacing w:val="1"/>
        </w:rPr>
        <w:t xml:space="preserve"> </w:t>
      </w:r>
      <w:r w:rsidRPr="00E90D23">
        <w:rPr>
          <w:color w:val="010202"/>
        </w:rPr>
        <w:t>business activities concerned from the same or similar activities of other traders.</w:t>
      </w:r>
      <w:r w:rsidRPr="00E90D23">
        <w:rPr>
          <w:color w:val="010202"/>
          <w:spacing w:val="1"/>
        </w:rPr>
        <w:t xml:space="preserve"> </w:t>
      </w:r>
      <w:r w:rsidRPr="00E90D23">
        <w:rPr>
          <w:color w:val="010202"/>
        </w:rPr>
        <w:t>Nevertheless, in</w:t>
      </w:r>
      <w:r w:rsidRPr="00E90D23">
        <w:rPr>
          <w:color w:val="010202"/>
          <w:spacing w:val="1"/>
        </w:rPr>
        <w:t xml:space="preserve"> </w:t>
      </w:r>
      <w:r w:rsidRPr="00E90D23">
        <w:rPr>
          <w:color w:val="010202"/>
        </w:rPr>
        <w:t>order to promote the registration of marks, some unfair competition laws require more than just a</w:t>
      </w:r>
      <w:r w:rsidRPr="00E90D23">
        <w:rPr>
          <w:color w:val="010202"/>
          <w:spacing w:val="1"/>
        </w:rPr>
        <w:t xml:space="preserve"> </w:t>
      </w:r>
      <w:r w:rsidRPr="00E90D23">
        <w:rPr>
          <w:color w:val="010202"/>
        </w:rPr>
        <w:t>minimum degree of distinctiveness for the protection of unregistered indications.</w:t>
      </w:r>
      <w:r w:rsidRPr="00E90D23">
        <w:rPr>
          <w:color w:val="010202"/>
          <w:spacing w:val="1"/>
        </w:rPr>
        <w:t xml:space="preserve"> </w:t>
      </w:r>
      <w:r w:rsidRPr="00E90D23">
        <w:rPr>
          <w:color w:val="010202"/>
        </w:rPr>
        <w:t>For example,</w:t>
      </w:r>
      <w:r w:rsidRPr="00E90D23">
        <w:rPr>
          <w:color w:val="010202"/>
          <w:spacing w:val="1"/>
        </w:rPr>
        <w:t xml:space="preserve"> </w:t>
      </w:r>
      <w:r w:rsidRPr="00E90D23">
        <w:rPr>
          <w:color w:val="010202"/>
        </w:rPr>
        <w:t>Article 2(1)</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Unfair</w:t>
      </w:r>
      <w:r w:rsidRPr="00E90D23">
        <w:rPr>
          <w:color w:val="010202"/>
          <w:spacing w:val="1"/>
        </w:rPr>
        <w:t xml:space="preserve"> </w:t>
      </w:r>
      <w:r w:rsidRPr="00E90D23">
        <w:rPr>
          <w:color w:val="010202"/>
        </w:rPr>
        <w:t>Competition</w:t>
      </w:r>
      <w:r w:rsidRPr="00E90D23">
        <w:rPr>
          <w:color w:val="010202"/>
          <w:spacing w:val="1"/>
        </w:rPr>
        <w:t xml:space="preserve"> </w:t>
      </w:r>
      <w:r w:rsidRPr="00E90D23">
        <w:rPr>
          <w:color w:val="010202"/>
        </w:rPr>
        <w:t>Prevention</w:t>
      </w:r>
      <w:r w:rsidRPr="00E90D23">
        <w:rPr>
          <w:color w:val="010202"/>
          <w:spacing w:val="1"/>
        </w:rPr>
        <w:t xml:space="preserve"> </w:t>
      </w:r>
      <w:r w:rsidRPr="00E90D23">
        <w:rPr>
          <w:color w:val="010202"/>
        </w:rPr>
        <w:t>Law</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Republic</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Korea</w:t>
      </w:r>
      <w:r w:rsidRPr="00E90D23">
        <w:rPr>
          <w:color w:val="010202"/>
          <w:spacing w:val="1"/>
        </w:rPr>
        <w:t xml:space="preserve"> </w:t>
      </w:r>
      <w:r w:rsidRPr="00E90D23">
        <w:rPr>
          <w:color w:val="010202"/>
        </w:rPr>
        <w:t>requires</w:t>
      </w:r>
      <w:r w:rsidRPr="00E90D23">
        <w:rPr>
          <w:color w:val="010202"/>
          <w:spacing w:val="1"/>
        </w:rPr>
        <w:t xml:space="preserve"> </w:t>
      </w:r>
      <w:r w:rsidRPr="00E90D23">
        <w:rPr>
          <w:color w:val="010202"/>
        </w:rPr>
        <w:t>the</w:t>
      </w:r>
      <w:r w:rsidRPr="00E90D23">
        <w:rPr>
          <w:color w:val="010202"/>
          <w:spacing w:val="-56"/>
        </w:rPr>
        <w:t xml:space="preserve"> </w:t>
      </w:r>
      <w:r w:rsidRPr="00E90D23">
        <w:rPr>
          <w:color w:val="010202"/>
        </w:rPr>
        <w:t>indication to be “widely known”, which could in some cases restrict actual protection to one</w:t>
      </w:r>
      <w:r w:rsidRPr="00E90D23">
        <w:rPr>
          <w:color w:val="010202"/>
          <w:spacing w:val="1"/>
        </w:rPr>
        <w:t xml:space="preserve"> </w:t>
      </w:r>
      <w:r w:rsidRPr="00E90D23">
        <w:rPr>
          <w:color w:val="010202"/>
        </w:rPr>
        <w:t>particular</w:t>
      </w:r>
      <w:r w:rsidRPr="00E90D23">
        <w:rPr>
          <w:color w:val="010202"/>
          <w:spacing w:val="1"/>
        </w:rPr>
        <w:t xml:space="preserve"> </w:t>
      </w:r>
      <w:r w:rsidRPr="00E90D23">
        <w:rPr>
          <w:color w:val="010202"/>
        </w:rPr>
        <w:t>region.</w:t>
      </w:r>
    </w:p>
    <w:p w14:paraId="3CAD3474" w14:textId="77777777" w:rsidR="00BF7C91" w:rsidRPr="00E90D23" w:rsidRDefault="00BF7C91" w:rsidP="00E90D23">
      <w:pPr>
        <w:jc w:val="both"/>
      </w:pPr>
    </w:p>
    <w:p w14:paraId="5BC21CFB" w14:textId="77777777" w:rsidR="00BF7C91" w:rsidRPr="00E90D23" w:rsidRDefault="00BF7C91" w:rsidP="00E90D23">
      <w:pPr>
        <w:jc w:val="both"/>
      </w:pPr>
      <w:r w:rsidRPr="00E90D23">
        <w:rPr>
          <w:color w:val="010202"/>
        </w:rPr>
        <w:t>The</w:t>
      </w:r>
      <w:r w:rsidRPr="00E90D23">
        <w:rPr>
          <w:color w:val="010202"/>
          <w:spacing w:val="1"/>
        </w:rPr>
        <w:t xml:space="preserve"> </w:t>
      </w:r>
      <w:r w:rsidRPr="00E90D23">
        <w:rPr>
          <w:color w:val="010202"/>
        </w:rPr>
        <w:t>degree</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distinctiveness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an</w:t>
      </w:r>
      <w:r w:rsidRPr="00E90D23">
        <w:rPr>
          <w:color w:val="010202"/>
          <w:spacing w:val="1"/>
        </w:rPr>
        <w:t xml:space="preserve"> </w:t>
      </w:r>
      <w:r w:rsidRPr="00E90D23">
        <w:rPr>
          <w:color w:val="010202"/>
        </w:rPr>
        <w:t>indication</w:t>
      </w:r>
      <w:r w:rsidRPr="00E90D23">
        <w:rPr>
          <w:color w:val="010202"/>
          <w:spacing w:val="1"/>
        </w:rPr>
        <w:t xml:space="preserve"> </w:t>
      </w:r>
      <w:r w:rsidRPr="00E90D23">
        <w:rPr>
          <w:color w:val="010202"/>
        </w:rPr>
        <w:t>that</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not</w:t>
      </w:r>
      <w:r w:rsidRPr="00E90D23">
        <w:rPr>
          <w:color w:val="010202"/>
          <w:spacing w:val="1"/>
        </w:rPr>
        <w:t xml:space="preserve"> </w:t>
      </w:r>
      <w:r w:rsidRPr="00E90D23">
        <w:rPr>
          <w:color w:val="010202"/>
        </w:rPr>
        <w:t>protected</w:t>
      </w:r>
      <w:r w:rsidRPr="00E90D23">
        <w:rPr>
          <w:color w:val="010202"/>
          <w:spacing w:val="1"/>
        </w:rPr>
        <w:t xml:space="preserve"> </w:t>
      </w:r>
      <w:r w:rsidRPr="00E90D23">
        <w:rPr>
          <w:color w:val="010202"/>
        </w:rPr>
        <w:t>under</w:t>
      </w:r>
      <w:r w:rsidRPr="00E90D23">
        <w:rPr>
          <w:color w:val="010202"/>
          <w:spacing w:val="1"/>
        </w:rPr>
        <w:t xml:space="preserve"> </w:t>
      </w:r>
      <w:r w:rsidRPr="00E90D23">
        <w:rPr>
          <w:color w:val="010202"/>
        </w:rPr>
        <w:t>statutory</w:t>
      </w:r>
      <w:r w:rsidRPr="00E90D23">
        <w:rPr>
          <w:color w:val="010202"/>
          <w:spacing w:val="1"/>
        </w:rPr>
        <w:t xml:space="preserve"> </w:t>
      </w:r>
      <w:r w:rsidRPr="00E90D23">
        <w:rPr>
          <w:color w:val="010202"/>
        </w:rPr>
        <w:t>trademark</w:t>
      </w:r>
      <w:r w:rsidRPr="00E90D23">
        <w:rPr>
          <w:color w:val="010202"/>
          <w:spacing w:val="-9"/>
        </w:rPr>
        <w:t xml:space="preserve"> </w:t>
      </w:r>
      <w:r w:rsidRPr="00E90D23">
        <w:rPr>
          <w:color w:val="010202"/>
        </w:rPr>
        <w:t>law</w:t>
      </w:r>
      <w:r w:rsidRPr="00E90D23">
        <w:rPr>
          <w:color w:val="010202"/>
          <w:spacing w:val="-8"/>
        </w:rPr>
        <w:t xml:space="preserve"> </w:t>
      </w:r>
      <w:r w:rsidRPr="00E90D23">
        <w:rPr>
          <w:color w:val="010202"/>
        </w:rPr>
        <w:t>is</w:t>
      </w:r>
      <w:r w:rsidRPr="00E90D23">
        <w:rPr>
          <w:color w:val="010202"/>
          <w:spacing w:val="-8"/>
        </w:rPr>
        <w:t xml:space="preserve"> </w:t>
      </w:r>
      <w:r w:rsidRPr="00E90D23">
        <w:rPr>
          <w:color w:val="010202"/>
        </w:rPr>
        <w:t>assessed</w:t>
      </w:r>
      <w:r w:rsidRPr="00E90D23">
        <w:rPr>
          <w:color w:val="010202"/>
          <w:spacing w:val="-11"/>
        </w:rPr>
        <w:t xml:space="preserve"> </w:t>
      </w:r>
      <w:r w:rsidRPr="00E90D23">
        <w:rPr>
          <w:color w:val="010202"/>
        </w:rPr>
        <w:t>in</w:t>
      </w:r>
      <w:r w:rsidRPr="00E90D23">
        <w:rPr>
          <w:color w:val="010202"/>
          <w:spacing w:val="-10"/>
        </w:rPr>
        <w:t xml:space="preserve"> </w:t>
      </w:r>
      <w:r w:rsidRPr="00E90D23">
        <w:rPr>
          <w:color w:val="010202"/>
        </w:rPr>
        <w:t>relation</w:t>
      </w:r>
      <w:r w:rsidRPr="00E90D23">
        <w:rPr>
          <w:color w:val="010202"/>
          <w:spacing w:val="-11"/>
        </w:rPr>
        <w:t xml:space="preserve"> </w:t>
      </w:r>
      <w:r w:rsidRPr="00E90D23">
        <w:rPr>
          <w:color w:val="010202"/>
        </w:rPr>
        <w:t>to</w:t>
      </w:r>
      <w:r w:rsidRPr="00E90D23">
        <w:rPr>
          <w:color w:val="010202"/>
          <w:spacing w:val="-10"/>
        </w:rPr>
        <w:t xml:space="preserve"> </w:t>
      </w:r>
      <w:r w:rsidRPr="00E90D23">
        <w:rPr>
          <w:color w:val="010202"/>
        </w:rPr>
        <w:t>the</w:t>
      </w:r>
      <w:r w:rsidRPr="00E90D23">
        <w:rPr>
          <w:color w:val="010202"/>
          <w:spacing w:val="-10"/>
        </w:rPr>
        <w:t xml:space="preserve"> </w:t>
      </w:r>
      <w:r w:rsidRPr="00E90D23">
        <w:rPr>
          <w:color w:val="010202"/>
        </w:rPr>
        <w:t>same</w:t>
      </w:r>
      <w:r w:rsidRPr="00E90D23">
        <w:rPr>
          <w:color w:val="010202"/>
          <w:spacing w:val="-11"/>
        </w:rPr>
        <w:t xml:space="preserve"> </w:t>
      </w:r>
      <w:r w:rsidRPr="00E90D23">
        <w:rPr>
          <w:color w:val="010202"/>
        </w:rPr>
        <w:t>factors</w:t>
      </w:r>
      <w:r w:rsidRPr="00E90D23">
        <w:rPr>
          <w:color w:val="010202"/>
          <w:spacing w:val="-9"/>
        </w:rPr>
        <w:t xml:space="preserve"> </w:t>
      </w:r>
      <w:r w:rsidRPr="00E90D23">
        <w:rPr>
          <w:color w:val="010202"/>
        </w:rPr>
        <w:t>as</w:t>
      </w:r>
      <w:r w:rsidRPr="00E90D23">
        <w:rPr>
          <w:color w:val="010202"/>
          <w:spacing w:val="-8"/>
        </w:rPr>
        <w:t xml:space="preserve"> </w:t>
      </w:r>
      <w:r w:rsidRPr="00E90D23">
        <w:rPr>
          <w:color w:val="010202"/>
        </w:rPr>
        <w:t>apply</w:t>
      </w:r>
      <w:r w:rsidRPr="00E90D23">
        <w:rPr>
          <w:color w:val="010202"/>
          <w:spacing w:val="-11"/>
        </w:rPr>
        <w:t xml:space="preserve"> </w:t>
      </w:r>
      <w:r w:rsidRPr="00E90D23">
        <w:rPr>
          <w:color w:val="010202"/>
        </w:rPr>
        <w:t>to</w:t>
      </w:r>
      <w:r w:rsidRPr="00E90D23">
        <w:rPr>
          <w:color w:val="010202"/>
          <w:spacing w:val="-10"/>
        </w:rPr>
        <w:t xml:space="preserve"> </w:t>
      </w:r>
      <w:r w:rsidRPr="00E90D23">
        <w:rPr>
          <w:color w:val="010202"/>
        </w:rPr>
        <w:t>registered</w:t>
      </w:r>
      <w:r w:rsidRPr="00E90D23">
        <w:rPr>
          <w:color w:val="010202"/>
          <w:spacing w:val="-13"/>
        </w:rPr>
        <w:t xml:space="preserve"> </w:t>
      </w:r>
      <w:r w:rsidRPr="00E90D23">
        <w:rPr>
          <w:color w:val="010202"/>
        </w:rPr>
        <w:t>marks,</w:t>
      </w:r>
      <w:r w:rsidRPr="00E90D23">
        <w:rPr>
          <w:color w:val="010202"/>
          <w:spacing w:val="-9"/>
        </w:rPr>
        <w:t xml:space="preserve"> </w:t>
      </w:r>
      <w:r w:rsidRPr="00E90D23">
        <w:rPr>
          <w:color w:val="010202"/>
        </w:rPr>
        <w:t>including</w:t>
      </w:r>
      <w:r w:rsidRPr="00E90D23">
        <w:rPr>
          <w:color w:val="010202"/>
          <w:spacing w:val="-10"/>
        </w:rPr>
        <w:t xml:space="preserve"> </w:t>
      </w:r>
      <w:r w:rsidRPr="00E90D23">
        <w:rPr>
          <w:color w:val="010202"/>
        </w:rPr>
        <w:t>the</w:t>
      </w:r>
      <w:r w:rsidRPr="00E90D23">
        <w:rPr>
          <w:color w:val="010202"/>
          <w:spacing w:val="-56"/>
        </w:rPr>
        <w:t xml:space="preserve"> </w:t>
      </w:r>
      <w:r w:rsidRPr="00E90D23">
        <w:rPr>
          <w:color w:val="010202"/>
        </w:rPr>
        <w:t>meaning and the appearance of the indication, and its uniqueness compared with other indications</w:t>
      </w:r>
      <w:r w:rsidRPr="00E90D23">
        <w:rPr>
          <w:color w:val="010202"/>
          <w:spacing w:val="-56"/>
        </w:rPr>
        <w:t xml:space="preserve"> </w:t>
      </w:r>
      <w:r w:rsidRPr="00E90D23">
        <w:rPr>
          <w:color w:val="010202"/>
        </w:rPr>
        <w:t>for the same or a similar activity. Even if distinctiveness is inherently lacking, for example, owing to</w:t>
      </w:r>
      <w:r w:rsidRPr="00E90D23">
        <w:rPr>
          <w:color w:val="010202"/>
          <w:spacing w:val="-56"/>
        </w:rPr>
        <w:t xml:space="preserve"> </w:t>
      </w:r>
      <w:r w:rsidRPr="00E90D23">
        <w:rPr>
          <w:color w:val="010202"/>
        </w:rPr>
        <w:t>the descriptive nature of the indication for particular goods or services, the indication can be</w:t>
      </w:r>
      <w:r w:rsidRPr="00E90D23">
        <w:rPr>
          <w:color w:val="010202"/>
          <w:spacing w:val="1"/>
        </w:rPr>
        <w:t xml:space="preserve"> </w:t>
      </w:r>
      <w:r w:rsidRPr="00E90D23">
        <w:rPr>
          <w:color w:val="010202"/>
          <w:spacing w:val="-2"/>
          <w:w w:val="102"/>
        </w:rPr>
        <w:t>p</w:t>
      </w:r>
      <w:r w:rsidRPr="00E90D23">
        <w:rPr>
          <w:color w:val="010202"/>
        </w:rPr>
        <w:t>rotected</w:t>
      </w:r>
      <w:r w:rsidRPr="00E90D23">
        <w:rPr>
          <w:color w:val="010202"/>
          <w:spacing w:val="21"/>
        </w:rPr>
        <w:t xml:space="preserve"> </w:t>
      </w:r>
      <w:r w:rsidRPr="00E90D23">
        <w:rPr>
          <w:color w:val="010202"/>
          <w:w w:val="113"/>
        </w:rPr>
        <w:t>if</w:t>
      </w:r>
      <w:r w:rsidRPr="00E90D23">
        <w:rPr>
          <w:color w:val="010202"/>
          <w:spacing w:val="18"/>
        </w:rPr>
        <w:t xml:space="preserve"> </w:t>
      </w:r>
      <w:r w:rsidRPr="00E90D23">
        <w:rPr>
          <w:color w:val="010202"/>
          <w:spacing w:val="2"/>
          <w:w w:val="102"/>
        </w:rPr>
        <w:t>i</w:t>
      </w:r>
      <w:r w:rsidRPr="00E90D23">
        <w:rPr>
          <w:color w:val="010202"/>
          <w:w w:val="122"/>
        </w:rPr>
        <w:t>t</w:t>
      </w:r>
      <w:r w:rsidRPr="00E90D23">
        <w:rPr>
          <w:color w:val="010202"/>
          <w:spacing w:val="18"/>
        </w:rPr>
        <w:t xml:space="preserve"> </w:t>
      </w:r>
      <w:r w:rsidRPr="00E90D23">
        <w:rPr>
          <w:color w:val="010202"/>
          <w:w w:val="97"/>
        </w:rPr>
        <w:t>h</w:t>
      </w:r>
      <w:r w:rsidRPr="00E90D23">
        <w:rPr>
          <w:color w:val="010202"/>
          <w:spacing w:val="-2"/>
          <w:w w:val="97"/>
        </w:rPr>
        <w:t>a</w:t>
      </w:r>
      <w:r w:rsidRPr="00E90D23">
        <w:rPr>
          <w:color w:val="010202"/>
          <w:w w:val="79"/>
        </w:rPr>
        <w:t>s</w:t>
      </w:r>
      <w:r w:rsidRPr="00E90D23">
        <w:rPr>
          <w:color w:val="010202"/>
          <w:spacing w:val="21"/>
        </w:rPr>
        <w:t xml:space="preserve"> </w:t>
      </w:r>
      <w:r w:rsidRPr="00E90D23">
        <w:rPr>
          <w:color w:val="010202"/>
          <w:spacing w:val="-2"/>
          <w:w w:val="92"/>
        </w:rPr>
        <w:t>a</w:t>
      </w:r>
      <w:r w:rsidRPr="00E90D23">
        <w:rPr>
          <w:color w:val="010202"/>
          <w:w w:val="98"/>
        </w:rPr>
        <w:t>cquired</w:t>
      </w:r>
      <w:r w:rsidRPr="00E90D23">
        <w:rPr>
          <w:color w:val="010202"/>
          <w:spacing w:val="18"/>
        </w:rPr>
        <w:t xml:space="preserve"> </w:t>
      </w:r>
      <w:r w:rsidRPr="00E90D23">
        <w:rPr>
          <w:color w:val="010202"/>
          <w:spacing w:val="-2"/>
          <w:w w:val="170"/>
        </w:rPr>
        <w:t>“</w:t>
      </w:r>
      <w:r w:rsidRPr="00E90D23">
        <w:rPr>
          <w:color w:val="010202"/>
          <w:w w:val="98"/>
        </w:rPr>
        <w:t>dis</w:t>
      </w:r>
      <w:r w:rsidRPr="00E90D23">
        <w:rPr>
          <w:color w:val="010202"/>
          <w:spacing w:val="2"/>
          <w:w w:val="98"/>
        </w:rPr>
        <w:t>t</w:t>
      </w:r>
      <w:r w:rsidRPr="00E90D23">
        <w:rPr>
          <w:color w:val="010202"/>
          <w:w w:val="97"/>
        </w:rPr>
        <w:t>inctiven</w:t>
      </w:r>
      <w:r w:rsidRPr="00E90D23">
        <w:rPr>
          <w:color w:val="010202"/>
          <w:spacing w:val="-2"/>
          <w:w w:val="97"/>
        </w:rPr>
        <w:t>e</w:t>
      </w:r>
      <w:r w:rsidRPr="00E90D23">
        <w:rPr>
          <w:color w:val="010202"/>
          <w:w w:val="79"/>
        </w:rPr>
        <w:t>ss</w:t>
      </w:r>
      <w:r w:rsidRPr="00E90D23">
        <w:rPr>
          <w:color w:val="010202"/>
          <w:spacing w:val="21"/>
        </w:rPr>
        <w:t xml:space="preserve"> </w:t>
      </w:r>
      <w:r w:rsidRPr="00E90D23">
        <w:rPr>
          <w:color w:val="010202"/>
          <w:spacing w:val="-2"/>
          <w:w w:val="102"/>
        </w:rPr>
        <w:t>b</w:t>
      </w:r>
      <w:r w:rsidRPr="00E90D23">
        <w:rPr>
          <w:color w:val="010202"/>
          <w:w w:val="90"/>
        </w:rPr>
        <w:t>y</w:t>
      </w:r>
      <w:r w:rsidRPr="00E90D23">
        <w:rPr>
          <w:color w:val="010202"/>
          <w:spacing w:val="18"/>
        </w:rPr>
        <w:t xml:space="preserve"> </w:t>
      </w:r>
      <w:r w:rsidRPr="00E90D23">
        <w:rPr>
          <w:color w:val="010202"/>
          <w:w w:val="105"/>
        </w:rPr>
        <w:t>use</w:t>
      </w:r>
      <w:r w:rsidRPr="00E90D23">
        <w:rPr>
          <w:color w:val="010202"/>
          <w:spacing w:val="-2"/>
          <w:w w:val="105"/>
        </w:rPr>
        <w:t>”</w:t>
      </w:r>
      <w:r w:rsidRPr="00E90D23">
        <w:rPr>
          <w:color w:val="010202"/>
          <w:w w:val="102"/>
        </w:rPr>
        <w:t>,</w:t>
      </w:r>
      <w:r w:rsidRPr="00E90D23">
        <w:rPr>
          <w:color w:val="010202"/>
          <w:spacing w:val="21"/>
        </w:rPr>
        <w:t xml:space="preserve"> </w:t>
      </w:r>
      <w:r w:rsidRPr="00E90D23">
        <w:rPr>
          <w:color w:val="010202"/>
          <w:spacing w:val="-2"/>
          <w:w w:val="102"/>
        </w:rPr>
        <w:t>o</w:t>
      </w:r>
      <w:r w:rsidRPr="00E90D23">
        <w:rPr>
          <w:color w:val="010202"/>
          <w:w w:val="102"/>
        </w:rPr>
        <w:t>r</w:t>
      </w:r>
      <w:r w:rsidRPr="00E90D23">
        <w:rPr>
          <w:color w:val="010202"/>
          <w:spacing w:val="21"/>
        </w:rPr>
        <w:t xml:space="preserve"> </w:t>
      </w:r>
      <w:r w:rsidRPr="00E90D23">
        <w:rPr>
          <w:color w:val="010202"/>
          <w:w w:val="86"/>
        </w:rPr>
        <w:t>s</w:t>
      </w:r>
      <w:r w:rsidRPr="00E90D23">
        <w:rPr>
          <w:color w:val="010202"/>
          <w:spacing w:val="-2"/>
          <w:w w:val="86"/>
        </w:rPr>
        <w:t>e</w:t>
      </w:r>
      <w:r w:rsidRPr="00E90D23">
        <w:rPr>
          <w:color w:val="010202"/>
          <w:w w:val="99"/>
        </w:rPr>
        <w:t>con</w:t>
      </w:r>
      <w:r w:rsidRPr="00E90D23">
        <w:rPr>
          <w:color w:val="010202"/>
          <w:spacing w:val="-2"/>
          <w:w w:val="99"/>
        </w:rPr>
        <w:t>d</w:t>
      </w:r>
      <w:r w:rsidRPr="00E90D23">
        <w:rPr>
          <w:color w:val="010202"/>
          <w:w w:val="94"/>
        </w:rPr>
        <w:t>ary</w:t>
      </w:r>
      <w:r w:rsidRPr="00E90D23">
        <w:rPr>
          <w:color w:val="010202"/>
          <w:spacing w:val="18"/>
        </w:rPr>
        <w:t xml:space="preserve"> </w:t>
      </w:r>
      <w:r w:rsidRPr="00E90D23">
        <w:rPr>
          <w:color w:val="010202"/>
          <w:w w:val="97"/>
        </w:rPr>
        <w:t>mea</w:t>
      </w:r>
      <w:r w:rsidRPr="00E90D23">
        <w:rPr>
          <w:color w:val="010202"/>
          <w:spacing w:val="-2"/>
          <w:w w:val="97"/>
        </w:rPr>
        <w:t>n</w:t>
      </w:r>
      <w:r w:rsidRPr="00E90D23">
        <w:rPr>
          <w:color w:val="010202"/>
          <w:spacing w:val="2"/>
          <w:w w:val="102"/>
        </w:rPr>
        <w:t>i</w:t>
      </w:r>
      <w:r w:rsidRPr="00E90D23">
        <w:rPr>
          <w:color w:val="010202"/>
          <w:w w:val="102"/>
        </w:rPr>
        <w:t>n</w:t>
      </w:r>
      <w:r w:rsidRPr="00E90D23">
        <w:rPr>
          <w:color w:val="010202"/>
          <w:spacing w:val="-2"/>
          <w:w w:val="102"/>
        </w:rPr>
        <w:t>g</w:t>
      </w:r>
      <w:r w:rsidRPr="00E90D23">
        <w:rPr>
          <w:color w:val="010202"/>
          <w:w w:val="102"/>
        </w:rPr>
        <w:t>,</w:t>
      </w:r>
      <w:r w:rsidRPr="00E90D23">
        <w:rPr>
          <w:color w:val="010202"/>
          <w:spacing w:val="21"/>
        </w:rPr>
        <w:t xml:space="preserve"> </w:t>
      </w:r>
      <w:r w:rsidRPr="00E90D23">
        <w:rPr>
          <w:color w:val="010202"/>
          <w:w w:val="102"/>
        </w:rPr>
        <w:t>in</w:t>
      </w:r>
      <w:r w:rsidRPr="00E90D23">
        <w:rPr>
          <w:color w:val="010202"/>
          <w:spacing w:val="18"/>
        </w:rPr>
        <w:t xml:space="preserve"> </w:t>
      </w:r>
      <w:r w:rsidRPr="00E90D23">
        <w:rPr>
          <w:color w:val="010202"/>
          <w:w w:val="102"/>
        </w:rPr>
        <w:t>the</w:t>
      </w:r>
      <w:r w:rsidRPr="00E90D23">
        <w:rPr>
          <w:color w:val="010202"/>
          <w:spacing w:val="16"/>
        </w:rPr>
        <w:t xml:space="preserve"> </w:t>
      </w:r>
      <w:r w:rsidRPr="00E90D23">
        <w:rPr>
          <w:color w:val="010202"/>
          <w:w w:val="99"/>
        </w:rPr>
        <w:t>cou</w:t>
      </w:r>
      <w:r w:rsidRPr="00E90D23">
        <w:rPr>
          <w:color w:val="010202"/>
          <w:spacing w:val="-2"/>
          <w:w w:val="99"/>
        </w:rPr>
        <w:t>n</w:t>
      </w:r>
      <w:r w:rsidRPr="00E90D23">
        <w:rPr>
          <w:color w:val="010202"/>
          <w:w w:val="111"/>
        </w:rPr>
        <w:t>t</w:t>
      </w:r>
      <w:r w:rsidRPr="00E90D23">
        <w:rPr>
          <w:color w:val="010202"/>
          <w:spacing w:val="2"/>
          <w:w w:val="111"/>
        </w:rPr>
        <w:t>r</w:t>
      </w:r>
      <w:r w:rsidRPr="00E90D23">
        <w:rPr>
          <w:color w:val="010202"/>
          <w:w w:val="90"/>
        </w:rPr>
        <w:t>y</w:t>
      </w:r>
      <w:r w:rsidRPr="00E90D23">
        <w:rPr>
          <w:color w:val="010202"/>
          <w:spacing w:val="18"/>
        </w:rPr>
        <w:t xml:space="preserve"> </w:t>
      </w:r>
      <w:r w:rsidRPr="00E90D23">
        <w:rPr>
          <w:color w:val="010202"/>
          <w:w w:val="106"/>
        </w:rPr>
        <w:t>w</w:t>
      </w:r>
      <w:r w:rsidRPr="00E90D23">
        <w:rPr>
          <w:color w:val="010202"/>
          <w:spacing w:val="-2"/>
          <w:w w:val="106"/>
        </w:rPr>
        <w:t>h</w:t>
      </w:r>
      <w:r w:rsidRPr="00E90D23">
        <w:rPr>
          <w:color w:val="010202"/>
          <w:w w:val="94"/>
        </w:rPr>
        <w:t xml:space="preserve">ere </w:t>
      </w:r>
      <w:r w:rsidRPr="00E90D23">
        <w:rPr>
          <w:color w:val="010202"/>
        </w:rPr>
        <w:t>protection</w:t>
      </w:r>
      <w:r w:rsidRPr="00E90D23">
        <w:rPr>
          <w:color w:val="010202"/>
          <w:spacing w:val="-13"/>
        </w:rPr>
        <w:t xml:space="preserve"> </w:t>
      </w:r>
      <w:r w:rsidRPr="00E90D23">
        <w:rPr>
          <w:color w:val="010202"/>
        </w:rPr>
        <w:t>is</w:t>
      </w:r>
      <w:r w:rsidRPr="00E90D23">
        <w:rPr>
          <w:color w:val="010202"/>
          <w:spacing w:val="-13"/>
        </w:rPr>
        <w:t xml:space="preserve"> </w:t>
      </w:r>
      <w:r w:rsidRPr="00E90D23">
        <w:rPr>
          <w:color w:val="010202"/>
        </w:rPr>
        <w:t>sought.</w:t>
      </w:r>
      <w:r w:rsidRPr="00E90D23">
        <w:rPr>
          <w:color w:val="010202"/>
          <w:spacing w:val="31"/>
        </w:rPr>
        <w:t xml:space="preserve"> </w:t>
      </w:r>
      <w:r w:rsidRPr="00E90D23">
        <w:rPr>
          <w:color w:val="010202"/>
        </w:rPr>
        <w:t>Secondary</w:t>
      </w:r>
      <w:r w:rsidRPr="00E90D23">
        <w:rPr>
          <w:color w:val="010202"/>
          <w:spacing w:val="-14"/>
        </w:rPr>
        <w:t xml:space="preserve"> </w:t>
      </w:r>
      <w:r w:rsidRPr="00E90D23">
        <w:rPr>
          <w:color w:val="010202"/>
        </w:rPr>
        <w:t>meaning</w:t>
      </w:r>
      <w:r w:rsidRPr="00E90D23">
        <w:rPr>
          <w:color w:val="010202"/>
          <w:spacing w:val="-14"/>
        </w:rPr>
        <w:t xml:space="preserve"> </w:t>
      </w:r>
      <w:r w:rsidRPr="00E90D23">
        <w:rPr>
          <w:color w:val="010202"/>
        </w:rPr>
        <w:t>implies</w:t>
      </w:r>
      <w:r w:rsidRPr="00E90D23">
        <w:rPr>
          <w:color w:val="010202"/>
          <w:spacing w:val="-13"/>
        </w:rPr>
        <w:t xml:space="preserve"> </w:t>
      </w:r>
      <w:r w:rsidRPr="00E90D23">
        <w:rPr>
          <w:color w:val="010202"/>
        </w:rPr>
        <w:t>that,</w:t>
      </w:r>
      <w:r w:rsidRPr="00E90D23">
        <w:rPr>
          <w:color w:val="010202"/>
          <w:spacing w:val="-13"/>
        </w:rPr>
        <w:t xml:space="preserve"> </w:t>
      </w:r>
      <w:r w:rsidRPr="00E90D23">
        <w:rPr>
          <w:color w:val="010202"/>
        </w:rPr>
        <w:t>as</w:t>
      </w:r>
      <w:r w:rsidRPr="00E90D23">
        <w:rPr>
          <w:color w:val="010202"/>
          <w:spacing w:val="-14"/>
        </w:rPr>
        <w:t xml:space="preserve"> </w:t>
      </w:r>
      <w:r w:rsidRPr="00E90D23">
        <w:rPr>
          <w:color w:val="010202"/>
        </w:rPr>
        <w:t>a</w:t>
      </w:r>
      <w:r w:rsidRPr="00E90D23">
        <w:rPr>
          <w:color w:val="010202"/>
          <w:spacing w:val="-14"/>
        </w:rPr>
        <w:t xml:space="preserve"> </w:t>
      </w:r>
      <w:r w:rsidRPr="00E90D23">
        <w:rPr>
          <w:color w:val="010202"/>
        </w:rPr>
        <w:t>result</w:t>
      </w:r>
      <w:r w:rsidRPr="00E90D23">
        <w:rPr>
          <w:color w:val="010202"/>
          <w:spacing w:val="-13"/>
        </w:rPr>
        <w:t xml:space="preserve"> </w:t>
      </w:r>
      <w:r w:rsidRPr="00E90D23">
        <w:rPr>
          <w:color w:val="010202"/>
        </w:rPr>
        <w:t>of</w:t>
      </w:r>
      <w:r w:rsidRPr="00E90D23">
        <w:rPr>
          <w:color w:val="010202"/>
          <w:spacing w:val="-14"/>
        </w:rPr>
        <w:t xml:space="preserve"> </w:t>
      </w:r>
      <w:r w:rsidRPr="00E90D23">
        <w:rPr>
          <w:color w:val="010202"/>
        </w:rPr>
        <w:t>continuous</w:t>
      </w:r>
      <w:r w:rsidRPr="00E90D23">
        <w:rPr>
          <w:color w:val="010202"/>
          <w:spacing w:val="-13"/>
        </w:rPr>
        <w:t xml:space="preserve"> </w:t>
      </w:r>
      <w:r w:rsidRPr="00E90D23">
        <w:rPr>
          <w:color w:val="010202"/>
        </w:rPr>
        <w:t>and</w:t>
      </w:r>
      <w:r w:rsidRPr="00E90D23">
        <w:rPr>
          <w:color w:val="010202"/>
          <w:spacing w:val="-14"/>
        </w:rPr>
        <w:t xml:space="preserve"> </w:t>
      </w:r>
      <w:r w:rsidRPr="00E90D23">
        <w:rPr>
          <w:color w:val="010202"/>
        </w:rPr>
        <w:t>exclusive</w:t>
      </w:r>
      <w:r w:rsidRPr="00E90D23">
        <w:rPr>
          <w:color w:val="010202"/>
          <w:spacing w:val="-14"/>
        </w:rPr>
        <w:t xml:space="preserve"> </w:t>
      </w:r>
      <w:r w:rsidRPr="00E90D23">
        <w:rPr>
          <w:color w:val="010202"/>
        </w:rPr>
        <w:t>use</w:t>
      </w:r>
      <w:r w:rsidRPr="00E90D23">
        <w:rPr>
          <w:color w:val="010202"/>
          <w:spacing w:val="-15"/>
        </w:rPr>
        <w:t xml:space="preserve"> </w:t>
      </w:r>
      <w:r w:rsidRPr="00E90D23">
        <w:rPr>
          <w:color w:val="010202"/>
        </w:rPr>
        <w:t>of</w:t>
      </w:r>
      <w:r w:rsidRPr="00E90D23">
        <w:rPr>
          <w:color w:val="010202"/>
          <w:spacing w:val="-56"/>
        </w:rPr>
        <w:t xml:space="preserve"> </w:t>
      </w:r>
      <w:r w:rsidRPr="00E90D23">
        <w:rPr>
          <w:color w:val="010202"/>
        </w:rPr>
        <w:t>the</w:t>
      </w:r>
      <w:r w:rsidRPr="00E90D23">
        <w:rPr>
          <w:color w:val="010202"/>
          <w:spacing w:val="31"/>
        </w:rPr>
        <w:t xml:space="preserve"> </w:t>
      </w:r>
      <w:r w:rsidRPr="00E90D23">
        <w:rPr>
          <w:color w:val="010202"/>
        </w:rPr>
        <w:t>mark</w:t>
      </w:r>
      <w:r w:rsidRPr="00E90D23">
        <w:rPr>
          <w:color w:val="010202"/>
          <w:spacing w:val="31"/>
        </w:rPr>
        <w:t xml:space="preserve"> </w:t>
      </w:r>
      <w:r w:rsidRPr="00E90D23">
        <w:rPr>
          <w:color w:val="010202"/>
        </w:rPr>
        <w:t>on</w:t>
      </w:r>
      <w:r w:rsidRPr="00E90D23">
        <w:rPr>
          <w:color w:val="010202"/>
          <w:spacing w:val="31"/>
        </w:rPr>
        <w:t xml:space="preserve"> </w:t>
      </w:r>
      <w:r w:rsidRPr="00E90D23">
        <w:rPr>
          <w:color w:val="010202"/>
        </w:rPr>
        <w:t>the</w:t>
      </w:r>
      <w:r w:rsidRPr="00E90D23">
        <w:rPr>
          <w:color w:val="010202"/>
          <w:spacing w:val="27"/>
        </w:rPr>
        <w:t xml:space="preserve"> </w:t>
      </w:r>
      <w:r w:rsidRPr="00E90D23">
        <w:rPr>
          <w:color w:val="010202"/>
        </w:rPr>
        <w:t>market,</w:t>
      </w:r>
      <w:r w:rsidRPr="00E90D23">
        <w:rPr>
          <w:color w:val="010202"/>
          <w:spacing w:val="29"/>
        </w:rPr>
        <w:t xml:space="preserve"> </w:t>
      </w:r>
      <w:r w:rsidRPr="00E90D23">
        <w:rPr>
          <w:color w:val="010202"/>
        </w:rPr>
        <w:t>a</w:t>
      </w:r>
      <w:r w:rsidRPr="00E90D23">
        <w:rPr>
          <w:color w:val="010202"/>
          <w:spacing w:val="29"/>
        </w:rPr>
        <w:t xml:space="preserve"> </w:t>
      </w:r>
      <w:r w:rsidRPr="00E90D23">
        <w:rPr>
          <w:color w:val="010202"/>
        </w:rPr>
        <w:t>substantial</w:t>
      </w:r>
      <w:r w:rsidRPr="00E90D23">
        <w:rPr>
          <w:color w:val="010202"/>
          <w:spacing w:val="31"/>
        </w:rPr>
        <w:t xml:space="preserve"> </w:t>
      </w:r>
      <w:r w:rsidRPr="00E90D23">
        <w:rPr>
          <w:color w:val="010202"/>
        </w:rPr>
        <w:t>number</w:t>
      </w:r>
      <w:r w:rsidRPr="00E90D23">
        <w:rPr>
          <w:color w:val="010202"/>
          <w:spacing w:val="32"/>
        </w:rPr>
        <w:t xml:space="preserve"> </w:t>
      </w:r>
      <w:r w:rsidRPr="00E90D23">
        <w:rPr>
          <w:color w:val="010202"/>
        </w:rPr>
        <w:t>of</w:t>
      </w:r>
      <w:r w:rsidRPr="00E90D23">
        <w:rPr>
          <w:color w:val="010202"/>
          <w:spacing w:val="28"/>
        </w:rPr>
        <w:t xml:space="preserve"> </w:t>
      </w:r>
      <w:r w:rsidRPr="00E90D23">
        <w:rPr>
          <w:color w:val="010202"/>
        </w:rPr>
        <w:t>consumers</w:t>
      </w:r>
      <w:r w:rsidRPr="00E90D23">
        <w:rPr>
          <w:color w:val="010202"/>
          <w:spacing w:val="29"/>
        </w:rPr>
        <w:t xml:space="preserve"> </w:t>
      </w:r>
      <w:r w:rsidRPr="00E90D23">
        <w:rPr>
          <w:color w:val="010202"/>
        </w:rPr>
        <w:t>have</w:t>
      </w:r>
      <w:r w:rsidRPr="00E90D23">
        <w:rPr>
          <w:color w:val="010202"/>
          <w:spacing w:val="29"/>
        </w:rPr>
        <w:t xml:space="preserve"> </w:t>
      </w:r>
      <w:r w:rsidRPr="00E90D23">
        <w:rPr>
          <w:color w:val="010202"/>
        </w:rPr>
        <w:t>become</w:t>
      </w:r>
      <w:r w:rsidRPr="00E90D23">
        <w:rPr>
          <w:color w:val="010202"/>
          <w:spacing w:val="30"/>
        </w:rPr>
        <w:t xml:space="preserve"> </w:t>
      </w:r>
      <w:r w:rsidRPr="00E90D23">
        <w:rPr>
          <w:color w:val="010202"/>
        </w:rPr>
        <w:t>aware</w:t>
      </w:r>
      <w:r w:rsidRPr="00E90D23">
        <w:rPr>
          <w:color w:val="010202"/>
          <w:spacing w:val="26"/>
        </w:rPr>
        <w:t xml:space="preserve"> </w:t>
      </w:r>
      <w:r w:rsidRPr="00E90D23">
        <w:rPr>
          <w:color w:val="010202"/>
        </w:rPr>
        <w:t>of</w:t>
      </w:r>
      <w:r w:rsidRPr="00E90D23">
        <w:rPr>
          <w:color w:val="010202"/>
          <w:spacing w:val="29"/>
        </w:rPr>
        <w:t xml:space="preserve"> </w:t>
      </w:r>
      <w:r w:rsidRPr="00E90D23">
        <w:rPr>
          <w:color w:val="010202"/>
        </w:rPr>
        <w:t>it</w:t>
      </w:r>
      <w:r w:rsidRPr="00E90D23">
        <w:rPr>
          <w:color w:val="010202"/>
          <w:spacing w:val="29"/>
        </w:rPr>
        <w:t xml:space="preserve"> </w:t>
      </w:r>
      <w:r w:rsidRPr="00E90D23">
        <w:rPr>
          <w:color w:val="010202"/>
        </w:rPr>
        <w:t>and</w:t>
      </w:r>
      <w:r w:rsidRPr="00E90D23">
        <w:rPr>
          <w:color w:val="010202"/>
          <w:spacing w:val="29"/>
        </w:rPr>
        <w:t xml:space="preserve"> </w:t>
      </w:r>
      <w:r w:rsidRPr="00E90D23">
        <w:rPr>
          <w:color w:val="010202"/>
        </w:rPr>
        <w:t>will</w:t>
      </w:r>
    </w:p>
    <w:p w14:paraId="40DEB707" w14:textId="77777777" w:rsidR="00BF7C91" w:rsidRPr="00E90D23" w:rsidRDefault="00BF7C91" w:rsidP="00E90D23">
      <w:pPr>
        <w:jc w:val="both"/>
        <w:sectPr w:rsidR="00BF7C91" w:rsidRPr="00E90D23" w:rsidSect="00E90D23">
          <w:type w:val="nextPage"/>
          <w:pgSz w:w="12260" w:h="17200"/>
          <w:pgMar w:top="1980" w:right="1420" w:bottom="280" w:left="1460" w:header="1728" w:footer="0" w:gutter="0"/>
          <w:cols w:space="720"/>
        </w:sectPr>
      </w:pPr>
    </w:p>
    <w:p w14:paraId="072F701F" w14:textId="77777777" w:rsidR="00BF7C91" w:rsidRPr="00E90D23" w:rsidRDefault="00BF7C91" w:rsidP="00E90D23">
      <w:pPr>
        <w:jc w:val="both"/>
      </w:pPr>
      <w:r w:rsidRPr="00E90D23">
        <w:rPr>
          <w:color w:val="010202"/>
        </w:rPr>
        <w:lastRenderedPageBreak/>
        <w:t>associate the activity carried on under it with a particular commercial source.</w:t>
      </w:r>
      <w:r w:rsidRPr="00E90D23">
        <w:rPr>
          <w:color w:val="010202"/>
          <w:spacing w:val="1"/>
        </w:rPr>
        <w:t xml:space="preserve"> </w:t>
      </w:r>
      <w:r w:rsidRPr="00E90D23">
        <w:rPr>
          <w:color w:val="010202"/>
        </w:rPr>
        <w:t>In Germany, for</w:t>
      </w:r>
      <w:r w:rsidRPr="00E90D23">
        <w:rPr>
          <w:color w:val="010202"/>
          <w:spacing w:val="1"/>
        </w:rPr>
        <w:t xml:space="preserve"> </w:t>
      </w:r>
      <w:r w:rsidRPr="00E90D23">
        <w:rPr>
          <w:color w:val="010202"/>
        </w:rPr>
        <w:t>example, the trademark “4711” for perfume has been considered sufficiently distinctive as a result</w:t>
      </w:r>
      <w:r w:rsidRPr="00E90D23">
        <w:rPr>
          <w:color w:val="010202"/>
          <w:spacing w:val="1"/>
        </w:rPr>
        <w:t xml:space="preserve"> </w:t>
      </w:r>
      <w:r w:rsidRPr="00E90D23">
        <w:rPr>
          <w:color w:val="010202"/>
        </w:rPr>
        <w:t>of public awareness that the goods under that mark come from a particular source.</w:t>
      </w:r>
      <w:r w:rsidRPr="00E90D23">
        <w:rPr>
          <w:color w:val="010202"/>
          <w:spacing w:val="1"/>
        </w:rPr>
        <w:t xml:space="preserve"> </w:t>
      </w:r>
      <w:r w:rsidRPr="00E90D23">
        <w:rPr>
          <w:color w:val="010202"/>
        </w:rPr>
        <w:t>In fact the</w:t>
      </w:r>
      <w:r w:rsidRPr="00E90D23">
        <w:rPr>
          <w:color w:val="010202"/>
          <w:spacing w:val="1"/>
        </w:rPr>
        <w:t xml:space="preserve"> </w:t>
      </w:r>
      <w:r w:rsidRPr="00E90D23">
        <w:rPr>
          <w:color w:val="010202"/>
        </w:rPr>
        <w:t>degree of secondary meaning depends on the market for the goods or services involved and the</w:t>
      </w:r>
      <w:r w:rsidRPr="00E90D23">
        <w:rPr>
          <w:color w:val="010202"/>
          <w:spacing w:val="1"/>
        </w:rPr>
        <w:t xml:space="preserve"> </w:t>
      </w:r>
      <w:r w:rsidRPr="00E90D23">
        <w:rPr>
          <w:color w:val="010202"/>
        </w:rPr>
        <w:t>degree of descriptiveness of the indication in relation to those goods or services.</w:t>
      </w:r>
      <w:r w:rsidRPr="00E90D23">
        <w:rPr>
          <w:color w:val="010202"/>
          <w:spacing w:val="1"/>
        </w:rPr>
        <w:t xml:space="preserve"> </w:t>
      </w:r>
      <w:r w:rsidRPr="00E90D23">
        <w:rPr>
          <w:color w:val="010202"/>
        </w:rPr>
        <w:t>The degree of</w:t>
      </w:r>
      <w:r w:rsidRPr="00E90D23">
        <w:rPr>
          <w:color w:val="010202"/>
          <w:spacing w:val="1"/>
        </w:rPr>
        <w:t xml:space="preserve"> </w:t>
      </w:r>
      <w:r w:rsidRPr="00E90D23">
        <w:rPr>
          <w:color w:val="010202"/>
        </w:rPr>
        <w:t>secondary meaning (or percentage of consumers) necessary to achieve sufficient distinctiveness</w:t>
      </w:r>
      <w:r w:rsidRPr="00E90D23">
        <w:rPr>
          <w:color w:val="010202"/>
          <w:spacing w:val="1"/>
        </w:rPr>
        <w:t xml:space="preserve"> </w:t>
      </w:r>
      <w:r w:rsidRPr="00E90D23">
        <w:rPr>
          <w:color w:val="010202"/>
        </w:rPr>
        <w:t>varies</w:t>
      </w:r>
      <w:r w:rsidRPr="00E90D23">
        <w:rPr>
          <w:color w:val="010202"/>
          <w:spacing w:val="-6"/>
        </w:rPr>
        <w:t xml:space="preserve"> </w:t>
      </w:r>
      <w:r w:rsidRPr="00E90D23">
        <w:rPr>
          <w:color w:val="010202"/>
        </w:rPr>
        <w:t>according</w:t>
      </w:r>
      <w:r w:rsidRPr="00E90D23">
        <w:rPr>
          <w:color w:val="010202"/>
          <w:spacing w:val="-5"/>
        </w:rPr>
        <w:t xml:space="preserve"> </w:t>
      </w:r>
      <w:r w:rsidRPr="00E90D23">
        <w:rPr>
          <w:color w:val="010202"/>
        </w:rPr>
        <w:t>to</w:t>
      </w:r>
      <w:r w:rsidRPr="00E90D23">
        <w:rPr>
          <w:color w:val="010202"/>
          <w:spacing w:val="-5"/>
        </w:rPr>
        <w:t xml:space="preserve"> </w:t>
      </w:r>
      <w:r w:rsidRPr="00E90D23">
        <w:rPr>
          <w:color w:val="010202"/>
        </w:rPr>
        <w:t>the</w:t>
      </w:r>
      <w:r w:rsidRPr="00E90D23">
        <w:rPr>
          <w:color w:val="010202"/>
          <w:spacing w:val="-5"/>
        </w:rPr>
        <w:t xml:space="preserve"> </w:t>
      </w:r>
      <w:r w:rsidRPr="00E90D23">
        <w:rPr>
          <w:color w:val="010202"/>
        </w:rPr>
        <w:t>practices</w:t>
      </w:r>
      <w:r w:rsidRPr="00E90D23">
        <w:rPr>
          <w:color w:val="010202"/>
          <w:spacing w:val="-5"/>
        </w:rPr>
        <w:t xml:space="preserve"> </w:t>
      </w:r>
      <w:r w:rsidRPr="00E90D23">
        <w:rPr>
          <w:color w:val="010202"/>
        </w:rPr>
        <w:t>of</w:t>
      </w:r>
      <w:r w:rsidRPr="00E90D23">
        <w:rPr>
          <w:color w:val="010202"/>
          <w:spacing w:val="-6"/>
        </w:rPr>
        <w:t xml:space="preserve"> </w:t>
      </w:r>
      <w:r w:rsidRPr="00E90D23">
        <w:rPr>
          <w:color w:val="010202"/>
        </w:rPr>
        <w:t>the</w:t>
      </w:r>
      <w:r w:rsidRPr="00E90D23">
        <w:rPr>
          <w:color w:val="010202"/>
          <w:spacing w:val="-7"/>
        </w:rPr>
        <w:t xml:space="preserve"> </w:t>
      </w:r>
      <w:r w:rsidRPr="00E90D23">
        <w:rPr>
          <w:color w:val="010202"/>
        </w:rPr>
        <w:t>court</w:t>
      </w:r>
      <w:r w:rsidRPr="00E90D23">
        <w:rPr>
          <w:color w:val="010202"/>
          <w:spacing w:val="-8"/>
        </w:rPr>
        <w:t xml:space="preserve"> </w:t>
      </w:r>
      <w:r w:rsidRPr="00E90D23">
        <w:rPr>
          <w:color w:val="010202"/>
        </w:rPr>
        <w:t>concerned.</w:t>
      </w:r>
      <w:r w:rsidRPr="00E90D23">
        <w:rPr>
          <w:color w:val="010202"/>
          <w:spacing w:val="45"/>
        </w:rPr>
        <w:t xml:space="preserve"> </w:t>
      </w:r>
      <w:r w:rsidRPr="00E90D23">
        <w:rPr>
          <w:color w:val="010202"/>
        </w:rPr>
        <w:t>In</w:t>
      </w:r>
      <w:r w:rsidRPr="00E90D23">
        <w:rPr>
          <w:color w:val="010202"/>
          <w:spacing w:val="-8"/>
        </w:rPr>
        <w:t xml:space="preserve"> </w:t>
      </w:r>
      <w:r w:rsidRPr="00E90D23">
        <w:rPr>
          <w:color w:val="010202"/>
        </w:rPr>
        <w:t>some</w:t>
      </w:r>
      <w:r w:rsidRPr="00E90D23">
        <w:rPr>
          <w:color w:val="010202"/>
          <w:spacing w:val="-7"/>
        </w:rPr>
        <w:t xml:space="preserve"> </w:t>
      </w:r>
      <w:r w:rsidRPr="00E90D23">
        <w:rPr>
          <w:color w:val="010202"/>
        </w:rPr>
        <w:t>countries,</w:t>
      </w:r>
      <w:r w:rsidRPr="00E90D23">
        <w:rPr>
          <w:color w:val="010202"/>
          <w:spacing w:val="-8"/>
        </w:rPr>
        <w:t xml:space="preserve"> </w:t>
      </w:r>
      <w:r w:rsidRPr="00E90D23">
        <w:rPr>
          <w:color w:val="010202"/>
        </w:rPr>
        <w:t>opinion</w:t>
      </w:r>
      <w:r w:rsidRPr="00E90D23">
        <w:rPr>
          <w:color w:val="010202"/>
          <w:spacing w:val="-8"/>
        </w:rPr>
        <w:t xml:space="preserve"> </w:t>
      </w:r>
      <w:r w:rsidRPr="00E90D23">
        <w:rPr>
          <w:color w:val="010202"/>
        </w:rPr>
        <w:t>polls</w:t>
      </w:r>
      <w:r w:rsidRPr="00E90D23">
        <w:rPr>
          <w:color w:val="010202"/>
          <w:spacing w:val="-8"/>
        </w:rPr>
        <w:t xml:space="preserve"> </w:t>
      </w:r>
      <w:r w:rsidRPr="00E90D23">
        <w:rPr>
          <w:color w:val="010202"/>
        </w:rPr>
        <w:t>or</w:t>
      </w:r>
      <w:r w:rsidRPr="00E90D23">
        <w:rPr>
          <w:color w:val="010202"/>
          <w:spacing w:val="-5"/>
        </w:rPr>
        <w:t xml:space="preserve"> </w:t>
      </w:r>
      <w:r w:rsidRPr="00E90D23">
        <w:rPr>
          <w:color w:val="010202"/>
        </w:rPr>
        <w:t>market</w:t>
      </w:r>
      <w:r w:rsidRPr="00E90D23">
        <w:rPr>
          <w:color w:val="010202"/>
          <w:spacing w:val="-56"/>
        </w:rPr>
        <w:t xml:space="preserve"> </w:t>
      </w:r>
      <w:r w:rsidRPr="00E90D23">
        <w:rPr>
          <w:color w:val="010202"/>
        </w:rPr>
        <w:t>surveys on consumer reactions often provide empirical data with which to determine the degree of</w:t>
      </w:r>
      <w:r w:rsidRPr="00E90D23">
        <w:rPr>
          <w:color w:val="010202"/>
          <w:spacing w:val="1"/>
        </w:rPr>
        <w:t xml:space="preserve"> </w:t>
      </w:r>
      <w:r w:rsidRPr="00E90D23">
        <w:rPr>
          <w:color w:val="010202"/>
        </w:rPr>
        <w:t>secondary meaning, whereas in other countries the courts themselves will judge whether an</w:t>
      </w:r>
      <w:r w:rsidRPr="00E90D23">
        <w:rPr>
          <w:color w:val="010202"/>
          <w:spacing w:val="1"/>
        </w:rPr>
        <w:t xml:space="preserve"> </w:t>
      </w:r>
      <w:r w:rsidRPr="00E90D23">
        <w:rPr>
          <w:color w:val="010202"/>
        </w:rPr>
        <w:t>indication has</w:t>
      </w:r>
      <w:r w:rsidRPr="00E90D23">
        <w:rPr>
          <w:color w:val="010202"/>
          <w:spacing w:val="1"/>
        </w:rPr>
        <w:t xml:space="preserve"> </w:t>
      </w:r>
      <w:r w:rsidRPr="00E90D23">
        <w:rPr>
          <w:color w:val="010202"/>
        </w:rPr>
        <w:t>acquired</w:t>
      </w:r>
      <w:r w:rsidRPr="00E90D23">
        <w:rPr>
          <w:color w:val="010202"/>
          <w:spacing w:val="1"/>
        </w:rPr>
        <w:t xml:space="preserve"> </w:t>
      </w:r>
      <w:r w:rsidRPr="00E90D23">
        <w:rPr>
          <w:color w:val="010202"/>
        </w:rPr>
        <w:t>sufficient</w:t>
      </w:r>
      <w:r w:rsidRPr="00E90D23">
        <w:rPr>
          <w:color w:val="010202"/>
          <w:spacing w:val="1"/>
        </w:rPr>
        <w:t xml:space="preserve"> </w:t>
      </w:r>
      <w:r w:rsidRPr="00E90D23">
        <w:rPr>
          <w:color w:val="010202"/>
        </w:rPr>
        <w:t>distinctiveness.</w:t>
      </w:r>
    </w:p>
    <w:p w14:paraId="41ED1194" w14:textId="77777777" w:rsidR="00BF7C91" w:rsidRPr="00E90D23" w:rsidRDefault="00BF7C91" w:rsidP="00E90D23">
      <w:pPr>
        <w:jc w:val="both"/>
      </w:pPr>
    </w:p>
    <w:p w14:paraId="3EC83D12" w14:textId="77777777" w:rsidR="00BF7C91" w:rsidRPr="00E90D23" w:rsidRDefault="00BF7C91" w:rsidP="00E90D23">
      <w:pPr>
        <w:jc w:val="both"/>
      </w:pPr>
      <w:r w:rsidRPr="00E90D23">
        <w:rPr>
          <w:color w:val="010202"/>
        </w:rPr>
        <w:t>Secondary meaning analysis also applies to indications that have been expressly excluded</w:t>
      </w:r>
      <w:r w:rsidRPr="00E90D23">
        <w:rPr>
          <w:color w:val="010202"/>
          <w:spacing w:val="-56"/>
        </w:rPr>
        <w:t xml:space="preserve"> </w:t>
      </w:r>
      <w:r w:rsidRPr="00E90D23">
        <w:rPr>
          <w:color w:val="010202"/>
        </w:rPr>
        <w:t>from statutory trademark protection.</w:t>
      </w:r>
      <w:r w:rsidRPr="00E90D23">
        <w:rPr>
          <w:color w:val="010202"/>
          <w:spacing w:val="1"/>
        </w:rPr>
        <w:t xml:space="preserve"> </w:t>
      </w:r>
      <w:r w:rsidRPr="00E90D23">
        <w:rPr>
          <w:color w:val="010202"/>
        </w:rPr>
        <w:t>For example, the configurations or shapes of goods that are</w:t>
      </w:r>
      <w:r w:rsidRPr="00E90D23">
        <w:rPr>
          <w:color w:val="010202"/>
          <w:spacing w:val="1"/>
        </w:rPr>
        <w:t xml:space="preserve"> </w:t>
      </w:r>
      <w:r w:rsidRPr="00E90D23">
        <w:rPr>
          <w:color w:val="010202"/>
        </w:rPr>
        <w:t>deemed to be excluded from statutory protection under trademark law by the EC Directive to</w:t>
      </w:r>
      <w:r w:rsidRPr="00E90D23">
        <w:rPr>
          <w:color w:val="010202"/>
          <w:spacing w:val="1"/>
        </w:rPr>
        <w:t xml:space="preserve"> </w:t>
      </w:r>
      <w:r w:rsidRPr="00E90D23">
        <w:rPr>
          <w:color w:val="010202"/>
        </w:rPr>
        <w:t>Approximate</w:t>
      </w:r>
      <w:r w:rsidRPr="00E90D23">
        <w:rPr>
          <w:color w:val="010202"/>
          <w:spacing w:val="-11"/>
        </w:rPr>
        <w:t xml:space="preserve"> </w:t>
      </w:r>
      <w:r w:rsidRPr="00E90D23">
        <w:rPr>
          <w:color w:val="010202"/>
        </w:rPr>
        <w:t>Laws</w:t>
      </w:r>
      <w:r w:rsidRPr="00E90D23">
        <w:rPr>
          <w:color w:val="010202"/>
          <w:spacing w:val="-11"/>
        </w:rPr>
        <w:t xml:space="preserve"> </w:t>
      </w:r>
      <w:r w:rsidRPr="00E90D23">
        <w:rPr>
          <w:color w:val="010202"/>
        </w:rPr>
        <w:t>Relating</w:t>
      </w:r>
      <w:r w:rsidRPr="00E90D23">
        <w:rPr>
          <w:color w:val="010202"/>
          <w:spacing w:val="-11"/>
        </w:rPr>
        <w:t xml:space="preserve"> </w:t>
      </w:r>
      <w:r w:rsidRPr="00E90D23">
        <w:rPr>
          <w:color w:val="010202"/>
        </w:rPr>
        <w:t>to</w:t>
      </w:r>
      <w:r w:rsidRPr="00E90D23">
        <w:rPr>
          <w:color w:val="010202"/>
          <w:spacing w:val="-10"/>
        </w:rPr>
        <w:t xml:space="preserve"> </w:t>
      </w:r>
      <w:r w:rsidRPr="00E90D23">
        <w:rPr>
          <w:color w:val="010202"/>
        </w:rPr>
        <w:t>Trade</w:t>
      </w:r>
      <w:r w:rsidRPr="00E90D23">
        <w:rPr>
          <w:color w:val="010202"/>
          <w:spacing w:val="-13"/>
        </w:rPr>
        <w:t xml:space="preserve"> </w:t>
      </w:r>
      <w:r w:rsidRPr="00E90D23">
        <w:rPr>
          <w:color w:val="010202"/>
        </w:rPr>
        <w:t>Marks</w:t>
      </w:r>
      <w:r w:rsidRPr="00E90D23">
        <w:rPr>
          <w:color w:val="010202"/>
          <w:spacing w:val="-13"/>
        </w:rPr>
        <w:t xml:space="preserve"> </w:t>
      </w:r>
      <w:r w:rsidRPr="00E90D23">
        <w:rPr>
          <w:color w:val="010202"/>
        </w:rPr>
        <w:t>may</w:t>
      </w:r>
      <w:r w:rsidRPr="00E90D23">
        <w:rPr>
          <w:color w:val="010202"/>
          <w:spacing w:val="-13"/>
        </w:rPr>
        <w:t xml:space="preserve"> </w:t>
      </w:r>
      <w:r w:rsidRPr="00E90D23">
        <w:rPr>
          <w:color w:val="010202"/>
        </w:rPr>
        <w:t>still</w:t>
      </w:r>
      <w:r w:rsidRPr="00E90D23">
        <w:rPr>
          <w:color w:val="010202"/>
          <w:spacing w:val="-11"/>
        </w:rPr>
        <w:t xml:space="preserve"> </w:t>
      </w:r>
      <w:r w:rsidRPr="00E90D23">
        <w:rPr>
          <w:color w:val="010202"/>
        </w:rPr>
        <w:t>acquire</w:t>
      </w:r>
      <w:r w:rsidRPr="00E90D23">
        <w:rPr>
          <w:color w:val="010202"/>
          <w:spacing w:val="-13"/>
        </w:rPr>
        <w:t xml:space="preserve"> </w:t>
      </w:r>
      <w:r w:rsidRPr="00E90D23">
        <w:rPr>
          <w:color w:val="010202"/>
        </w:rPr>
        <w:t>secondary</w:t>
      </w:r>
      <w:r w:rsidRPr="00E90D23">
        <w:rPr>
          <w:color w:val="010202"/>
          <w:spacing w:val="-12"/>
        </w:rPr>
        <w:t xml:space="preserve"> </w:t>
      </w:r>
      <w:r w:rsidRPr="00E90D23">
        <w:rPr>
          <w:color w:val="010202"/>
        </w:rPr>
        <w:t>meaning</w:t>
      </w:r>
      <w:r w:rsidRPr="00E90D23">
        <w:rPr>
          <w:color w:val="010202"/>
          <w:spacing w:val="-15"/>
        </w:rPr>
        <w:t xml:space="preserve"> </w:t>
      </w:r>
      <w:r w:rsidRPr="00E90D23">
        <w:rPr>
          <w:color w:val="010202"/>
        </w:rPr>
        <w:t>among</w:t>
      </w:r>
      <w:r w:rsidRPr="00E90D23">
        <w:rPr>
          <w:color w:val="010202"/>
          <w:spacing w:val="-13"/>
        </w:rPr>
        <w:t xml:space="preserve"> </w:t>
      </w:r>
      <w:r w:rsidRPr="00E90D23">
        <w:rPr>
          <w:color w:val="010202"/>
        </w:rPr>
        <w:t>consumers</w:t>
      </w:r>
      <w:r w:rsidRPr="00E90D23">
        <w:rPr>
          <w:color w:val="010202"/>
          <w:spacing w:val="-56"/>
        </w:rPr>
        <w:t xml:space="preserve"> </w:t>
      </w:r>
      <w:r w:rsidRPr="00E90D23">
        <w:rPr>
          <w:color w:val="010202"/>
        </w:rPr>
        <w:t>in a particular market.</w:t>
      </w:r>
      <w:r w:rsidRPr="00E90D23">
        <w:rPr>
          <w:color w:val="010202"/>
          <w:spacing w:val="1"/>
        </w:rPr>
        <w:t xml:space="preserve"> </w:t>
      </w:r>
      <w:r w:rsidRPr="00E90D23">
        <w:rPr>
          <w:color w:val="010202"/>
        </w:rPr>
        <w:t>Under those circumstances, protection against confusion is justified if</w:t>
      </w:r>
      <w:r w:rsidRPr="00E90D23">
        <w:rPr>
          <w:color w:val="010202"/>
          <w:spacing w:val="1"/>
        </w:rPr>
        <w:t xml:space="preserve"> </w:t>
      </w:r>
      <w:r w:rsidRPr="00E90D23">
        <w:rPr>
          <w:color w:val="010202"/>
        </w:rPr>
        <w:t>consumers could be led to believe mistakenly that other goods using the configuration come from</w:t>
      </w:r>
      <w:r w:rsidRPr="00E90D23">
        <w:rPr>
          <w:color w:val="010202"/>
          <w:spacing w:val="1"/>
        </w:rPr>
        <w:t xml:space="preserve"> </w:t>
      </w:r>
      <w:r w:rsidRPr="00E90D23">
        <w:rPr>
          <w:color w:val="010202"/>
        </w:rPr>
        <w:t>the first user. It may not always be easy, however, to establish the necessary degree of secondary</w:t>
      </w:r>
      <w:r w:rsidRPr="00E90D23">
        <w:rPr>
          <w:color w:val="010202"/>
          <w:spacing w:val="-56"/>
        </w:rPr>
        <w:t xml:space="preserve"> </w:t>
      </w:r>
      <w:r w:rsidRPr="00E90D23">
        <w:rPr>
          <w:color w:val="010202"/>
        </w:rPr>
        <w:t>meaning, since the particular configuration of the goods must be recognized by the relevant</w:t>
      </w:r>
      <w:r w:rsidRPr="00E90D23">
        <w:rPr>
          <w:color w:val="010202"/>
          <w:spacing w:val="1"/>
        </w:rPr>
        <w:t xml:space="preserve"> </w:t>
      </w:r>
      <w:r w:rsidRPr="00E90D23">
        <w:rPr>
          <w:color w:val="010202"/>
        </w:rPr>
        <w:t>consumers as indicating a particular source.</w:t>
      </w:r>
      <w:r w:rsidRPr="00E90D23">
        <w:rPr>
          <w:color w:val="010202"/>
          <w:spacing w:val="1"/>
        </w:rPr>
        <w:t xml:space="preserve"> </w:t>
      </w:r>
      <w:r w:rsidRPr="00E90D23">
        <w:rPr>
          <w:color w:val="010202"/>
        </w:rPr>
        <w:t>If the exclusion in the specific legislation is clearly</w:t>
      </w:r>
      <w:r w:rsidRPr="00E90D23">
        <w:rPr>
          <w:color w:val="010202"/>
          <w:spacing w:val="1"/>
        </w:rPr>
        <w:t xml:space="preserve"> </w:t>
      </w:r>
      <w:r w:rsidRPr="00E90D23">
        <w:rPr>
          <w:color w:val="010202"/>
        </w:rPr>
        <w:t>intended to dismiss the indication as not worth protecting at all, for example, in the case of purely</w:t>
      </w:r>
      <w:r w:rsidRPr="00E90D23">
        <w:rPr>
          <w:color w:val="010202"/>
          <w:spacing w:val="1"/>
        </w:rPr>
        <w:t xml:space="preserve"> </w:t>
      </w:r>
      <w:r w:rsidRPr="00E90D23">
        <w:rPr>
          <w:color w:val="010202"/>
        </w:rPr>
        <w:t>descriptive</w:t>
      </w:r>
      <w:r w:rsidRPr="00E90D23">
        <w:rPr>
          <w:color w:val="010202"/>
          <w:spacing w:val="1"/>
        </w:rPr>
        <w:t xml:space="preserve"> </w:t>
      </w:r>
      <w:r w:rsidRPr="00E90D23">
        <w:rPr>
          <w:color w:val="010202"/>
        </w:rPr>
        <w:t>words,</w:t>
      </w:r>
      <w:r w:rsidRPr="00E90D23">
        <w:rPr>
          <w:color w:val="010202"/>
          <w:spacing w:val="3"/>
        </w:rPr>
        <w:t xml:space="preserve"> </w:t>
      </w:r>
      <w:r w:rsidRPr="00E90D23">
        <w:rPr>
          <w:color w:val="010202"/>
        </w:rPr>
        <w:t>protection</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likely</w:t>
      </w:r>
      <w:r w:rsidRPr="00E90D23">
        <w:rPr>
          <w:color w:val="010202"/>
          <w:spacing w:val="1"/>
        </w:rPr>
        <w:t xml:space="preserve"> </w:t>
      </w:r>
      <w:r w:rsidRPr="00E90D23">
        <w:rPr>
          <w:color w:val="010202"/>
        </w:rPr>
        <w:t>to</w:t>
      </w:r>
      <w:r w:rsidRPr="00E90D23">
        <w:rPr>
          <w:color w:val="010202"/>
          <w:spacing w:val="-2"/>
        </w:rPr>
        <w:t xml:space="preserve"> </w:t>
      </w:r>
      <w:r w:rsidRPr="00E90D23">
        <w:rPr>
          <w:color w:val="010202"/>
        </w:rPr>
        <w:t>be</w:t>
      </w:r>
      <w:r w:rsidRPr="00E90D23">
        <w:rPr>
          <w:color w:val="010202"/>
          <w:spacing w:val="1"/>
        </w:rPr>
        <w:t xml:space="preserve"> </w:t>
      </w:r>
      <w:r w:rsidRPr="00E90D23">
        <w:rPr>
          <w:color w:val="010202"/>
        </w:rPr>
        <w:t>denied</w:t>
      </w:r>
      <w:r w:rsidRPr="00E90D23">
        <w:rPr>
          <w:color w:val="010202"/>
          <w:spacing w:val="1"/>
        </w:rPr>
        <w:t xml:space="preserve"> </w:t>
      </w:r>
      <w:r w:rsidRPr="00E90D23">
        <w:rPr>
          <w:color w:val="010202"/>
        </w:rPr>
        <w:t>also</w:t>
      </w:r>
      <w:r w:rsidRPr="00E90D23">
        <w:rPr>
          <w:color w:val="010202"/>
          <w:spacing w:val="1"/>
        </w:rPr>
        <w:t xml:space="preserve"> </w:t>
      </w:r>
      <w:r w:rsidRPr="00E90D23">
        <w:rPr>
          <w:color w:val="010202"/>
        </w:rPr>
        <w:t>under</w:t>
      </w:r>
      <w:r w:rsidRPr="00E90D23">
        <w:rPr>
          <w:color w:val="010202"/>
          <w:spacing w:val="3"/>
        </w:rPr>
        <w:t xml:space="preserve"> </w:t>
      </w:r>
      <w:r w:rsidRPr="00E90D23">
        <w:rPr>
          <w:color w:val="010202"/>
        </w:rPr>
        <w:t>unfair</w:t>
      </w:r>
      <w:r w:rsidRPr="00E90D23">
        <w:rPr>
          <w:color w:val="010202"/>
          <w:spacing w:val="3"/>
        </w:rPr>
        <w:t xml:space="preserve"> </w:t>
      </w:r>
      <w:r w:rsidRPr="00E90D23">
        <w:rPr>
          <w:color w:val="010202"/>
        </w:rPr>
        <w:t>competition</w:t>
      </w:r>
      <w:r w:rsidRPr="00E90D23">
        <w:rPr>
          <w:color w:val="010202"/>
          <w:spacing w:val="1"/>
        </w:rPr>
        <w:t xml:space="preserve"> </w:t>
      </w:r>
      <w:r w:rsidRPr="00E90D23">
        <w:rPr>
          <w:color w:val="010202"/>
        </w:rPr>
        <w:t>law.</w:t>
      </w:r>
    </w:p>
    <w:p w14:paraId="22DBC15E" w14:textId="77777777" w:rsidR="00BF7C91" w:rsidRPr="00E90D23" w:rsidRDefault="00BF7C91" w:rsidP="00E90D23">
      <w:pPr>
        <w:jc w:val="both"/>
      </w:pPr>
    </w:p>
    <w:p w14:paraId="63960737" w14:textId="77777777" w:rsidR="00BF7C91" w:rsidRPr="00E90D23" w:rsidRDefault="00BF7C91" w:rsidP="00E90D23">
      <w:pPr>
        <w:jc w:val="both"/>
      </w:pPr>
      <w:r w:rsidRPr="00E90D23">
        <w:rPr>
          <w:color w:val="010202"/>
        </w:rPr>
        <w:t>Limitations on the scope of protection afforded by trademark law may also have the effect</w:t>
      </w:r>
      <w:r w:rsidRPr="00E90D23">
        <w:rPr>
          <w:color w:val="010202"/>
          <w:spacing w:val="1"/>
        </w:rPr>
        <w:t xml:space="preserve"> </w:t>
      </w:r>
      <w:r w:rsidRPr="00E90D23">
        <w:rPr>
          <w:color w:val="010202"/>
        </w:rPr>
        <w:t>of allowing indications to be protected against confusion under unfair competition law.</w:t>
      </w:r>
      <w:r w:rsidRPr="00E90D23">
        <w:rPr>
          <w:color w:val="010202"/>
          <w:spacing w:val="1"/>
        </w:rPr>
        <w:t xml:space="preserve"> </w:t>
      </w:r>
      <w:r w:rsidRPr="00E90D23">
        <w:rPr>
          <w:color w:val="010202"/>
        </w:rPr>
        <w:t>Although</w:t>
      </w:r>
      <w:r w:rsidRPr="00E90D23">
        <w:rPr>
          <w:color w:val="010202"/>
          <w:spacing w:val="1"/>
        </w:rPr>
        <w:t xml:space="preserve"> </w:t>
      </w:r>
      <w:r w:rsidRPr="00E90D23">
        <w:rPr>
          <w:color w:val="010202"/>
        </w:rPr>
        <w:t>trademark laws usually grant protection against any potentially confusing use of a registered</w:t>
      </w:r>
      <w:r w:rsidRPr="00E90D23">
        <w:rPr>
          <w:color w:val="010202"/>
          <w:spacing w:val="1"/>
        </w:rPr>
        <w:t xml:space="preserve"> </w:t>
      </w:r>
      <w:r w:rsidRPr="00E90D23">
        <w:rPr>
          <w:color w:val="010202"/>
        </w:rPr>
        <w:t>trademark, there may still be differences with respect to the exact scope of the protection against</w:t>
      </w:r>
      <w:r w:rsidRPr="00E90D23">
        <w:rPr>
          <w:color w:val="010202"/>
          <w:spacing w:val="1"/>
        </w:rPr>
        <w:t xml:space="preserve"> </w:t>
      </w:r>
      <w:r w:rsidRPr="00E90D23">
        <w:rPr>
          <w:color w:val="010202"/>
        </w:rPr>
        <w:t>confusion.</w:t>
      </w:r>
      <w:r w:rsidRPr="00E90D23">
        <w:rPr>
          <w:color w:val="010202"/>
          <w:spacing w:val="1"/>
        </w:rPr>
        <w:t xml:space="preserve"> </w:t>
      </w:r>
      <w:r w:rsidRPr="00E90D23">
        <w:rPr>
          <w:color w:val="010202"/>
        </w:rPr>
        <w:t>For example, protection against the use of the same or a similar mark might be</w:t>
      </w:r>
      <w:r w:rsidRPr="00E90D23">
        <w:rPr>
          <w:color w:val="010202"/>
          <w:spacing w:val="1"/>
        </w:rPr>
        <w:t xml:space="preserve"> </w:t>
      </w:r>
      <w:r w:rsidRPr="00E90D23">
        <w:rPr>
          <w:color w:val="010202"/>
        </w:rPr>
        <w:t>restricted to those goods or services for which the mark is registered.</w:t>
      </w:r>
      <w:r w:rsidRPr="00E90D23">
        <w:rPr>
          <w:color w:val="010202"/>
          <w:spacing w:val="1"/>
        </w:rPr>
        <w:t xml:space="preserve"> </w:t>
      </w:r>
      <w:r w:rsidRPr="00E90D23">
        <w:rPr>
          <w:color w:val="010202"/>
        </w:rPr>
        <w:t>If a mark identical or similar</w:t>
      </w:r>
      <w:r w:rsidRPr="00E90D23">
        <w:rPr>
          <w:color w:val="010202"/>
          <w:spacing w:val="1"/>
        </w:rPr>
        <w:t xml:space="preserve"> </w:t>
      </w:r>
      <w:r w:rsidRPr="00E90D23">
        <w:rPr>
          <w:color w:val="010202"/>
        </w:rPr>
        <w:t>to the registered trademark is used for other goods or services and that use is likely to cause</w:t>
      </w:r>
      <w:r w:rsidRPr="00E90D23">
        <w:rPr>
          <w:color w:val="010202"/>
          <w:spacing w:val="1"/>
        </w:rPr>
        <w:t xml:space="preserve"> </w:t>
      </w:r>
      <w:r w:rsidRPr="00E90D23">
        <w:rPr>
          <w:color w:val="010202"/>
        </w:rPr>
        <w:t>confusion, such protection might only be available under unfair competition law or passing-off</w:t>
      </w:r>
      <w:r w:rsidRPr="00E90D23">
        <w:rPr>
          <w:color w:val="010202"/>
          <w:spacing w:val="1"/>
        </w:rPr>
        <w:t xml:space="preserve"> </w:t>
      </w:r>
      <w:r w:rsidRPr="00E90D23">
        <w:rPr>
          <w:color w:val="010202"/>
        </w:rPr>
        <w:t>principles.</w:t>
      </w:r>
      <w:r w:rsidRPr="00E90D23">
        <w:rPr>
          <w:color w:val="010202"/>
          <w:spacing w:val="45"/>
        </w:rPr>
        <w:t xml:space="preserve"> </w:t>
      </w:r>
      <w:r w:rsidRPr="00E90D23">
        <w:rPr>
          <w:color w:val="010202"/>
        </w:rPr>
        <w:t>Generally,</w:t>
      </w:r>
      <w:r w:rsidRPr="00E90D23">
        <w:rPr>
          <w:color w:val="010202"/>
          <w:spacing w:val="-7"/>
        </w:rPr>
        <w:t xml:space="preserve"> </w:t>
      </w:r>
      <w:r w:rsidRPr="00E90D23">
        <w:rPr>
          <w:color w:val="010202"/>
        </w:rPr>
        <w:t>trademarks</w:t>
      </w:r>
      <w:r w:rsidRPr="00E90D23">
        <w:rPr>
          <w:color w:val="010202"/>
          <w:spacing w:val="-7"/>
        </w:rPr>
        <w:t xml:space="preserve"> </w:t>
      </w:r>
      <w:r w:rsidRPr="00E90D23">
        <w:rPr>
          <w:color w:val="010202"/>
        </w:rPr>
        <w:t>are</w:t>
      </w:r>
      <w:r w:rsidRPr="00E90D23">
        <w:rPr>
          <w:color w:val="010202"/>
          <w:spacing w:val="-7"/>
        </w:rPr>
        <w:t xml:space="preserve"> </w:t>
      </w:r>
      <w:r w:rsidRPr="00E90D23">
        <w:rPr>
          <w:color w:val="010202"/>
        </w:rPr>
        <w:t>protected</w:t>
      </w:r>
      <w:r w:rsidRPr="00E90D23">
        <w:rPr>
          <w:color w:val="010202"/>
          <w:spacing w:val="-7"/>
        </w:rPr>
        <w:t xml:space="preserve"> </w:t>
      </w:r>
      <w:r w:rsidRPr="00E90D23">
        <w:rPr>
          <w:color w:val="010202"/>
        </w:rPr>
        <w:t>against</w:t>
      </w:r>
      <w:r w:rsidRPr="00E90D23">
        <w:rPr>
          <w:color w:val="010202"/>
          <w:spacing w:val="-6"/>
        </w:rPr>
        <w:t xml:space="preserve"> </w:t>
      </w:r>
      <w:r w:rsidRPr="00E90D23">
        <w:rPr>
          <w:color w:val="010202"/>
        </w:rPr>
        <w:t>the</w:t>
      </w:r>
      <w:r w:rsidRPr="00E90D23">
        <w:rPr>
          <w:color w:val="010202"/>
          <w:spacing w:val="-7"/>
        </w:rPr>
        <w:t xml:space="preserve"> </w:t>
      </w:r>
      <w:r w:rsidRPr="00E90D23">
        <w:rPr>
          <w:color w:val="010202"/>
        </w:rPr>
        <w:t>use</w:t>
      </w:r>
      <w:r w:rsidRPr="00E90D23">
        <w:rPr>
          <w:color w:val="010202"/>
          <w:spacing w:val="-7"/>
        </w:rPr>
        <w:t xml:space="preserve"> </w:t>
      </w:r>
      <w:r w:rsidRPr="00E90D23">
        <w:rPr>
          <w:color w:val="010202"/>
        </w:rPr>
        <w:t>of</w:t>
      </w:r>
      <w:r w:rsidRPr="00E90D23">
        <w:rPr>
          <w:color w:val="010202"/>
          <w:spacing w:val="-7"/>
        </w:rPr>
        <w:t xml:space="preserve"> </w:t>
      </w:r>
      <w:r w:rsidRPr="00E90D23">
        <w:rPr>
          <w:color w:val="010202"/>
        </w:rPr>
        <w:t>identical</w:t>
      </w:r>
      <w:r w:rsidRPr="00E90D23">
        <w:rPr>
          <w:color w:val="010202"/>
          <w:spacing w:val="-5"/>
        </w:rPr>
        <w:t xml:space="preserve"> </w:t>
      </w:r>
      <w:r w:rsidRPr="00E90D23">
        <w:rPr>
          <w:color w:val="010202"/>
        </w:rPr>
        <w:t>or</w:t>
      </w:r>
      <w:r w:rsidRPr="00E90D23">
        <w:rPr>
          <w:color w:val="010202"/>
          <w:spacing w:val="-7"/>
        </w:rPr>
        <w:t xml:space="preserve"> </w:t>
      </w:r>
      <w:r w:rsidRPr="00E90D23">
        <w:rPr>
          <w:color w:val="010202"/>
        </w:rPr>
        <w:t>similar</w:t>
      </w:r>
      <w:r w:rsidRPr="00E90D23">
        <w:rPr>
          <w:color w:val="010202"/>
          <w:spacing w:val="-8"/>
        </w:rPr>
        <w:t xml:space="preserve"> </w:t>
      </w:r>
      <w:r w:rsidRPr="00E90D23">
        <w:rPr>
          <w:color w:val="010202"/>
        </w:rPr>
        <w:t>signs</w:t>
      </w:r>
      <w:r w:rsidRPr="00E90D23">
        <w:rPr>
          <w:color w:val="010202"/>
          <w:spacing w:val="-7"/>
        </w:rPr>
        <w:t xml:space="preserve"> </w:t>
      </w:r>
      <w:r w:rsidRPr="00E90D23">
        <w:rPr>
          <w:color w:val="010202"/>
        </w:rPr>
        <w:t>not</w:t>
      </w:r>
      <w:r w:rsidRPr="00E90D23">
        <w:rPr>
          <w:color w:val="010202"/>
          <w:spacing w:val="-8"/>
        </w:rPr>
        <w:t xml:space="preserve"> </w:t>
      </w:r>
      <w:r w:rsidRPr="00E90D23">
        <w:rPr>
          <w:color w:val="010202"/>
        </w:rPr>
        <w:t>only</w:t>
      </w:r>
      <w:r w:rsidRPr="00E90D23">
        <w:rPr>
          <w:color w:val="010202"/>
          <w:spacing w:val="-56"/>
        </w:rPr>
        <w:t xml:space="preserve"> </w:t>
      </w:r>
      <w:r w:rsidRPr="00E90D23">
        <w:rPr>
          <w:color w:val="010202"/>
        </w:rPr>
        <w:t>in</w:t>
      </w:r>
      <w:r w:rsidRPr="00E90D23">
        <w:rPr>
          <w:color w:val="010202"/>
          <w:spacing w:val="-10"/>
        </w:rPr>
        <w:t xml:space="preserve"> </w:t>
      </w:r>
      <w:r w:rsidRPr="00E90D23">
        <w:rPr>
          <w:color w:val="010202"/>
        </w:rPr>
        <w:t>respect</w:t>
      </w:r>
      <w:r w:rsidRPr="00E90D23">
        <w:rPr>
          <w:color w:val="010202"/>
          <w:spacing w:val="-8"/>
        </w:rPr>
        <w:t xml:space="preserve"> </w:t>
      </w:r>
      <w:r w:rsidRPr="00E90D23">
        <w:rPr>
          <w:color w:val="010202"/>
        </w:rPr>
        <w:t>of</w:t>
      </w:r>
      <w:r w:rsidRPr="00E90D23">
        <w:rPr>
          <w:color w:val="010202"/>
          <w:spacing w:val="-8"/>
        </w:rPr>
        <w:t xml:space="preserve"> </w:t>
      </w:r>
      <w:r w:rsidRPr="00E90D23">
        <w:rPr>
          <w:color w:val="010202"/>
        </w:rPr>
        <w:t>identical</w:t>
      </w:r>
      <w:r w:rsidRPr="00E90D23">
        <w:rPr>
          <w:color w:val="010202"/>
          <w:spacing w:val="-9"/>
        </w:rPr>
        <w:t xml:space="preserve"> </w:t>
      </w:r>
      <w:r w:rsidRPr="00E90D23">
        <w:rPr>
          <w:color w:val="010202"/>
        </w:rPr>
        <w:t>goods</w:t>
      </w:r>
      <w:r w:rsidRPr="00E90D23">
        <w:rPr>
          <w:color w:val="010202"/>
          <w:spacing w:val="-10"/>
        </w:rPr>
        <w:t xml:space="preserve"> </w:t>
      </w:r>
      <w:r w:rsidRPr="00E90D23">
        <w:rPr>
          <w:color w:val="010202"/>
        </w:rPr>
        <w:t>or</w:t>
      </w:r>
      <w:r w:rsidRPr="00E90D23">
        <w:rPr>
          <w:color w:val="010202"/>
          <w:spacing w:val="-9"/>
        </w:rPr>
        <w:t xml:space="preserve"> </w:t>
      </w:r>
      <w:r w:rsidRPr="00E90D23">
        <w:rPr>
          <w:color w:val="010202"/>
        </w:rPr>
        <w:t>services</w:t>
      </w:r>
      <w:r w:rsidRPr="00E90D23">
        <w:rPr>
          <w:color w:val="010202"/>
          <w:spacing w:val="-8"/>
        </w:rPr>
        <w:t xml:space="preserve"> </w:t>
      </w:r>
      <w:r w:rsidRPr="00E90D23">
        <w:rPr>
          <w:color w:val="010202"/>
        </w:rPr>
        <w:t>but</w:t>
      </w:r>
      <w:r w:rsidRPr="00E90D23">
        <w:rPr>
          <w:color w:val="010202"/>
          <w:spacing w:val="-10"/>
        </w:rPr>
        <w:t xml:space="preserve"> </w:t>
      </w:r>
      <w:r w:rsidRPr="00E90D23">
        <w:rPr>
          <w:color w:val="010202"/>
        </w:rPr>
        <w:t>also</w:t>
      </w:r>
      <w:r w:rsidRPr="00E90D23">
        <w:rPr>
          <w:color w:val="010202"/>
          <w:spacing w:val="-9"/>
        </w:rPr>
        <w:t xml:space="preserve"> </w:t>
      </w:r>
      <w:r w:rsidRPr="00E90D23">
        <w:rPr>
          <w:color w:val="010202"/>
        </w:rPr>
        <w:t>in</w:t>
      </w:r>
      <w:r w:rsidRPr="00E90D23">
        <w:rPr>
          <w:color w:val="010202"/>
          <w:spacing w:val="-10"/>
        </w:rPr>
        <w:t xml:space="preserve"> </w:t>
      </w:r>
      <w:r w:rsidRPr="00E90D23">
        <w:rPr>
          <w:color w:val="010202"/>
        </w:rPr>
        <w:t>respect</w:t>
      </w:r>
      <w:r w:rsidRPr="00E90D23">
        <w:rPr>
          <w:color w:val="010202"/>
          <w:spacing w:val="-8"/>
        </w:rPr>
        <w:t xml:space="preserve"> </w:t>
      </w:r>
      <w:r w:rsidRPr="00E90D23">
        <w:rPr>
          <w:color w:val="010202"/>
        </w:rPr>
        <w:t>of</w:t>
      </w:r>
      <w:r w:rsidRPr="00E90D23">
        <w:rPr>
          <w:color w:val="010202"/>
          <w:spacing w:val="-8"/>
        </w:rPr>
        <w:t xml:space="preserve"> </w:t>
      </w:r>
      <w:r w:rsidRPr="00E90D23">
        <w:rPr>
          <w:color w:val="010202"/>
        </w:rPr>
        <w:t>similar</w:t>
      </w:r>
      <w:r w:rsidRPr="00E90D23">
        <w:rPr>
          <w:color w:val="010202"/>
          <w:spacing w:val="-11"/>
        </w:rPr>
        <w:t xml:space="preserve"> </w:t>
      </w:r>
      <w:r w:rsidRPr="00E90D23">
        <w:rPr>
          <w:color w:val="010202"/>
        </w:rPr>
        <w:t>goods</w:t>
      </w:r>
      <w:r w:rsidRPr="00E90D23">
        <w:rPr>
          <w:color w:val="010202"/>
          <w:spacing w:val="-11"/>
        </w:rPr>
        <w:t xml:space="preserve"> </w:t>
      </w:r>
      <w:r w:rsidRPr="00E90D23">
        <w:rPr>
          <w:color w:val="010202"/>
        </w:rPr>
        <w:t>or</w:t>
      </w:r>
      <w:r w:rsidRPr="00E90D23">
        <w:rPr>
          <w:color w:val="010202"/>
          <w:spacing w:val="-11"/>
        </w:rPr>
        <w:t xml:space="preserve"> </w:t>
      </w:r>
      <w:r w:rsidRPr="00E90D23">
        <w:rPr>
          <w:color w:val="010202"/>
        </w:rPr>
        <w:t>services.</w:t>
      </w:r>
      <w:r w:rsidRPr="00E90D23">
        <w:rPr>
          <w:color w:val="010202"/>
          <w:spacing w:val="38"/>
        </w:rPr>
        <w:t xml:space="preserve"> </w:t>
      </w:r>
      <w:r w:rsidRPr="00E90D23">
        <w:rPr>
          <w:color w:val="010202"/>
        </w:rPr>
        <w:t>This</w:t>
      </w:r>
      <w:r w:rsidRPr="00E90D23">
        <w:rPr>
          <w:color w:val="010202"/>
          <w:spacing w:val="-10"/>
        </w:rPr>
        <w:t xml:space="preserve"> </w:t>
      </w:r>
      <w:r w:rsidRPr="00E90D23">
        <w:rPr>
          <w:color w:val="010202"/>
        </w:rPr>
        <w:t>type</w:t>
      </w:r>
      <w:r w:rsidRPr="00E90D23">
        <w:rPr>
          <w:color w:val="010202"/>
          <w:spacing w:val="-11"/>
        </w:rPr>
        <w:t xml:space="preserve"> </w:t>
      </w:r>
      <w:r w:rsidRPr="00E90D23">
        <w:rPr>
          <w:color w:val="010202"/>
        </w:rPr>
        <w:t>of</w:t>
      </w:r>
      <w:r w:rsidRPr="00E90D23">
        <w:rPr>
          <w:color w:val="010202"/>
          <w:spacing w:val="-56"/>
        </w:rPr>
        <w:t xml:space="preserve"> </w:t>
      </w:r>
      <w:r w:rsidRPr="00E90D23">
        <w:rPr>
          <w:color w:val="010202"/>
        </w:rPr>
        <w:t>protection derives from what is sometimes called the “principle of speciality”, as the protection is</w:t>
      </w:r>
      <w:r w:rsidRPr="00E90D23">
        <w:rPr>
          <w:color w:val="010202"/>
          <w:spacing w:val="1"/>
        </w:rPr>
        <w:t xml:space="preserve"> </w:t>
      </w:r>
      <w:r w:rsidRPr="00E90D23">
        <w:rPr>
          <w:color w:val="010202"/>
        </w:rPr>
        <w:t>related to</w:t>
      </w:r>
      <w:r w:rsidRPr="00E90D23">
        <w:rPr>
          <w:color w:val="010202"/>
          <w:spacing w:val="1"/>
        </w:rPr>
        <w:t xml:space="preserve"> </w:t>
      </w:r>
      <w:r w:rsidRPr="00E90D23">
        <w:rPr>
          <w:color w:val="010202"/>
        </w:rPr>
        <w:t>the trademark’s</w:t>
      </w:r>
      <w:r w:rsidRPr="00E90D23">
        <w:rPr>
          <w:color w:val="010202"/>
          <w:spacing w:val="1"/>
        </w:rPr>
        <w:t xml:space="preserve"> </w:t>
      </w:r>
      <w:r w:rsidRPr="00E90D23">
        <w:rPr>
          <w:color w:val="010202"/>
        </w:rPr>
        <w:t>primary</w:t>
      </w:r>
      <w:r w:rsidRPr="00E90D23">
        <w:rPr>
          <w:color w:val="010202"/>
          <w:spacing w:val="1"/>
        </w:rPr>
        <w:t xml:space="preserve"> </w:t>
      </w:r>
      <w:r w:rsidRPr="00E90D23">
        <w:rPr>
          <w:color w:val="010202"/>
        </w:rPr>
        <w:t>function</w:t>
      </w:r>
      <w:r w:rsidRPr="00E90D23">
        <w:rPr>
          <w:color w:val="010202"/>
          <w:spacing w:val="58"/>
        </w:rPr>
        <w:t xml:space="preserve"> </w:t>
      </w:r>
      <w:r w:rsidRPr="00E90D23">
        <w:rPr>
          <w:color w:val="010202"/>
        </w:rPr>
        <w:t>of distinguishing the goods of one enterprise from</w:t>
      </w:r>
      <w:r w:rsidRPr="00E90D23">
        <w:rPr>
          <w:color w:val="010202"/>
          <w:spacing w:val="1"/>
        </w:rPr>
        <w:t xml:space="preserve"> </w:t>
      </w:r>
      <w:r w:rsidRPr="00E90D23">
        <w:rPr>
          <w:color w:val="010202"/>
        </w:rPr>
        <w:t>those of competitors and other market participants.</w:t>
      </w:r>
      <w:r w:rsidRPr="00E90D23">
        <w:rPr>
          <w:color w:val="010202"/>
          <w:spacing w:val="1"/>
        </w:rPr>
        <w:t xml:space="preserve"> </w:t>
      </w:r>
      <w:r w:rsidRPr="00E90D23">
        <w:rPr>
          <w:color w:val="010202"/>
        </w:rPr>
        <w:t>Thus if trademark protection is not available</w:t>
      </w:r>
      <w:r w:rsidRPr="00E90D23">
        <w:rPr>
          <w:color w:val="010202"/>
          <w:spacing w:val="1"/>
        </w:rPr>
        <w:t xml:space="preserve"> </w:t>
      </w:r>
      <w:r w:rsidRPr="00E90D23">
        <w:rPr>
          <w:color w:val="010202"/>
        </w:rPr>
        <w:t>because the goods or services involved are held to be dissimilar (although confusion as to source</w:t>
      </w:r>
      <w:r w:rsidRPr="00E90D23">
        <w:rPr>
          <w:color w:val="010202"/>
          <w:spacing w:val="1"/>
        </w:rPr>
        <w:t xml:space="preserve"> </w:t>
      </w:r>
      <w:r w:rsidRPr="00E90D23">
        <w:rPr>
          <w:color w:val="010202"/>
        </w:rPr>
        <w:t>may in fact be possible), protection against confusion can be sought under unfair competition law.</w:t>
      </w:r>
      <w:r w:rsidRPr="00E90D23">
        <w:rPr>
          <w:color w:val="010202"/>
          <w:spacing w:val="1"/>
        </w:rPr>
        <w:t xml:space="preserve"> </w:t>
      </w:r>
      <w:r w:rsidRPr="00E90D23">
        <w:rPr>
          <w:color w:val="010202"/>
        </w:rPr>
        <w:t>However, there are also trademark laws that consider the likelihood of confusion to be the sole</w:t>
      </w:r>
      <w:r w:rsidRPr="00E90D23">
        <w:rPr>
          <w:color w:val="010202"/>
          <w:spacing w:val="1"/>
        </w:rPr>
        <w:t xml:space="preserve"> </w:t>
      </w:r>
      <w:r w:rsidRPr="00E90D23">
        <w:rPr>
          <w:color w:val="010202"/>
        </w:rPr>
        <w:t>criterion for protection, regarding the similarity of the goods or services involved as not decisive in</w:t>
      </w:r>
      <w:r w:rsidRPr="00E90D23">
        <w:rPr>
          <w:color w:val="010202"/>
          <w:spacing w:val="1"/>
        </w:rPr>
        <w:t xml:space="preserve"> </w:t>
      </w:r>
      <w:r w:rsidRPr="00E90D23">
        <w:rPr>
          <w:color w:val="010202"/>
        </w:rPr>
        <w:t>itself, but only as one of several determining factors.</w:t>
      </w:r>
      <w:r w:rsidRPr="00E90D23">
        <w:rPr>
          <w:color w:val="010202"/>
          <w:spacing w:val="1"/>
        </w:rPr>
        <w:t xml:space="preserve"> </w:t>
      </w:r>
      <w:r w:rsidRPr="00E90D23">
        <w:rPr>
          <w:color w:val="010202"/>
        </w:rPr>
        <w:t>This kind of statutory protection would</w:t>
      </w:r>
      <w:r w:rsidRPr="00E90D23">
        <w:rPr>
          <w:color w:val="010202"/>
          <w:spacing w:val="1"/>
        </w:rPr>
        <w:t xml:space="preserve"> </w:t>
      </w:r>
      <w:r w:rsidRPr="00E90D23">
        <w:rPr>
          <w:color w:val="010202"/>
        </w:rPr>
        <w:t>encompass</w:t>
      </w:r>
      <w:r w:rsidRPr="00E90D23">
        <w:rPr>
          <w:color w:val="010202"/>
          <w:spacing w:val="1"/>
        </w:rPr>
        <w:t xml:space="preserve"> </w:t>
      </w:r>
      <w:r w:rsidRPr="00E90D23">
        <w:rPr>
          <w:color w:val="010202"/>
        </w:rPr>
        <w:t>all</w:t>
      </w:r>
      <w:r w:rsidRPr="00E90D23">
        <w:rPr>
          <w:color w:val="010202"/>
          <w:spacing w:val="1"/>
        </w:rPr>
        <w:t xml:space="preserve"> </w:t>
      </w:r>
      <w:r w:rsidRPr="00E90D23">
        <w:rPr>
          <w:color w:val="010202"/>
        </w:rPr>
        <w:t>types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confusion.</w:t>
      </w:r>
    </w:p>
    <w:p w14:paraId="0D9FC18B" w14:textId="77777777" w:rsidR="00BF7C91" w:rsidRPr="00E90D23" w:rsidRDefault="00BF7C91" w:rsidP="00E90D23">
      <w:pPr>
        <w:jc w:val="both"/>
      </w:pPr>
    </w:p>
    <w:p w14:paraId="44D0AEF0" w14:textId="77777777" w:rsidR="00BF7C91" w:rsidRPr="00E90D23" w:rsidRDefault="00BF7C91" w:rsidP="00E90D23">
      <w:pPr>
        <w:jc w:val="both"/>
      </w:pPr>
      <w:r w:rsidRPr="00E90D23">
        <w:rPr>
          <w:color w:val="010202"/>
        </w:rPr>
        <w:t>The criteria used to judge the similarity of indications are, with some minor differences, the</w:t>
      </w:r>
      <w:r w:rsidRPr="00E90D23">
        <w:rPr>
          <w:color w:val="010202"/>
          <w:spacing w:val="1"/>
        </w:rPr>
        <w:t xml:space="preserve"> </w:t>
      </w:r>
      <w:r w:rsidRPr="00E90D23">
        <w:rPr>
          <w:color w:val="010202"/>
        </w:rPr>
        <w:t>same throughout the world. The determining factors include the common elements of appearance,</w:t>
      </w:r>
      <w:r w:rsidRPr="00E90D23">
        <w:rPr>
          <w:color w:val="010202"/>
          <w:spacing w:val="-56"/>
        </w:rPr>
        <w:t xml:space="preserve"> </w:t>
      </w:r>
      <w:r w:rsidRPr="00E90D23">
        <w:rPr>
          <w:color w:val="010202"/>
        </w:rPr>
        <w:t>pronunciation</w:t>
      </w:r>
      <w:r w:rsidRPr="00E90D23">
        <w:rPr>
          <w:color w:val="010202"/>
          <w:spacing w:val="-6"/>
        </w:rPr>
        <w:t xml:space="preserve"> </w:t>
      </w:r>
      <w:r w:rsidRPr="00E90D23">
        <w:rPr>
          <w:color w:val="010202"/>
        </w:rPr>
        <w:t>and</w:t>
      </w:r>
      <w:r w:rsidRPr="00E90D23">
        <w:rPr>
          <w:color w:val="010202"/>
          <w:spacing w:val="-6"/>
        </w:rPr>
        <w:t xml:space="preserve"> </w:t>
      </w:r>
      <w:r w:rsidRPr="00E90D23">
        <w:rPr>
          <w:color w:val="010202"/>
        </w:rPr>
        <w:t>meaning</w:t>
      </w:r>
      <w:r w:rsidRPr="00E90D23">
        <w:rPr>
          <w:color w:val="010202"/>
          <w:spacing w:val="-5"/>
        </w:rPr>
        <w:t xml:space="preserve"> </w:t>
      </w:r>
      <w:r w:rsidRPr="00E90D23">
        <w:rPr>
          <w:color w:val="010202"/>
        </w:rPr>
        <w:t>or</w:t>
      </w:r>
      <w:r w:rsidRPr="00E90D23">
        <w:rPr>
          <w:color w:val="010202"/>
          <w:spacing w:val="-6"/>
        </w:rPr>
        <w:t xml:space="preserve"> </w:t>
      </w:r>
      <w:r w:rsidRPr="00E90D23">
        <w:rPr>
          <w:color w:val="010202"/>
        </w:rPr>
        <w:t>verbal</w:t>
      </w:r>
      <w:r w:rsidRPr="00E90D23">
        <w:rPr>
          <w:color w:val="010202"/>
          <w:spacing w:val="-3"/>
        </w:rPr>
        <w:t xml:space="preserve"> </w:t>
      </w:r>
      <w:r w:rsidRPr="00E90D23">
        <w:rPr>
          <w:color w:val="010202"/>
        </w:rPr>
        <w:t>translation</w:t>
      </w:r>
      <w:r w:rsidRPr="00E90D23">
        <w:rPr>
          <w:color w:val="010202"/>
          <w:spacing w:val="-6"/>
        </w:rPr>
        <w:t xml:space="preserve"> </w:t>
      </w:r>
      <w:r w:rsidRPr="00E90D23">
        <w:rPr>
          <w:color w:val="010202"/>
        </w:rPr>
        <w:t>of</w:t>
      </w:r>
      <w:r w:rsidRPr="00E90D23">
        <w:rPr>
          <w:color w:val="010202"/>
          <w:spacing w:val="-5"/>
        </w:rPr>
        <w:t xml:space="preserve"> </w:t>
      </w:r>
      <w:r w:rsidRPr="00E90D23">
        <w:rPr>
          <w:color w:val="010202"/>
        </w:rPr>
        <w:t>the</w:t>
      </w:r>
      <w:r w:rsidRPr="00E90D23">
        <w:rPr>
          <w:color w:val="010202"/>
          <w:spacing w:val="-6"/>
        </w:rPr>
        <w:t xml:space="preserve"> </w:t>
      </w:r>
      <w:r w:rsidRPr="00E90D23">
        <w:rPr>
          <w:color w:val="010202"/>
        </w:rPr>
        <w:t>marks</w:t>
      </w:r>
      <w:r w:rsidRPr="00E90D23">
        <w:rPr>
          <w:color w:val="010202"/>
          <w:spacing w:val="-5"/>
        </w:rPr>
        <w:t xml:space="preserve"> </w:t>
      </w:r>
      <w:r w:rsidRPr="00E90D23">
        <w:rPr>
          <w:color w:val="010202"/>
        </w:rPr>
        <w:t>involved,</w:t>
      </w:r>
      <w:r w:rsidRPr="00E90D23">
        <w:rPr>
          <w:color w:val="010202"/>
          <w:spacing w:val="-6"/>
        </w:rPr>
        <w:t xml:space="preserve"> </w:t>
      </w:r>
      <w:r w:rsidRPr="00E90D23">
        <w:rPr>
          <w:color w:val="010202"/>
        </w:rPr>
        <w:t>but</w:t>
      </w:r>
      <w:r w:rsidRPr="00E90D23">
        <w:rPr>
          <w:color w:val="010202"/>
          <w:spacing w:val="-7"/>
        </w:rPr>
        <w:t xml:space="preserve"> </w:t>
      </w:r>
      <w:r w:rsidRPr="00E90D23">
        <w:rPr>
          <w:color w:val="010202"/>
        </w:rPr>
        <w:t>the</w:t>
      </w:r>
      <w:r w:rsidRPr="00E90D23">
        <w:rPr>
          <w:color w:val="010202"/>
          <w:spacing w:val="-8"/>
        </w:rPr>
        <w:t xml:space="preserve"> </w:t>
      </w:r>
      <w:r w:rsidRPr="00E90D23">
        <w:rPr>
          <w:color w:val="010202"/>
        </w:rPr>
        <w:t>decisive</w:t>
      </w:r>
      <w:r w:rsidRPr="00E90D23">
        <w:rPr>
          <w:color w:val="010202"/>
          <w:spacing w:val="-7"/>
        </w:rPr>
        <w:t xml:space="preserve"> </w:t>
      </w:r>
      <w:r w:rsidRPr="00E90D23">
        <w:rPr>
          <w:color w:val="010202"/>
        </w:rPr>
        <w:t>factor</w:t>
      </w:r>
      <w:r w:rsidRPr="00E90D23">
        <w:rPr>
          <w:color w:val="010202"/>
          <w:spacing w:val="-5"/>
        </w:rPr>
        <w:t xml:space="preserve"> </w:t>
      </w:r>
      <w:r w:rsidRPr="00E90D23">
        <w:rPr>
          <w:color w:val="010202"/>
        </w:rPr>
        <w:t>is</w:t>
      </w:r>
      <w:r w:rsidRPr="00E90D23">
        <w:rPr>
          <w:color w:val="010202"/>
          <w:spacing w:val="-6"/>
        </w:rPr>
        <w:t xml:space="preserve"> </w:t>
      </w:r>
      <w:r w:rsidRPr="00E90D23">
        <w:rPr>
          <w:color w:val="010202"/>
        </w:rPr>
        <w:t>the</w:t>
      </w:r>
      <w:r w:rsidRPr="00E90D23">
        <w:rPr>
          <w:color w:val="010202"/>
          <w:spacing w:val="-56"/>
        </w:rPr>
        <w:t xml:space="preserve"> </w:t>
      </w:r>
      <w:r w:rsidRPr="00E90D23">
        <w:rPr>
          <w:color w:val="010202"/>
        </w:rPr>
        <w:t>overall impression on the average consumer of the goods or services involved.</w:t>
      </w:r>
      <w:r w:rsidRPr="00E90D23">
        <w:rPr>
          <w:color w:val="010202"/>
          <w:spacing w:val="1"/>
        </w:rPr>
        <w:t xml:space="preserve"> </w:t>
      </w:r>
      <w:r w:rsidRPr="00E90D23">
        <w:rPr>
          <w:color w:val="010202"/>
        </w:rPr>
        <w:t>Particularly if the</w:t>
      </w:r>
      <w:r w:rsidRPr="00E90D23">
        <w:rPr>
          <w:color w:val="010202"/>
          <w:spacing w:val="1"/>
        </w:rPr>
        <w:t xml:space="preserve"> </w:t>
      </w:r>
      <w:r w:rsidRPr="00E90D23">
        <w:rPr>
          <w:color w:val="010202"/>
        </w:rPr>
        <w:t>goods are for mass consumption, the individual elements of the marks involved are less carefully</w:t>
      </w:r>
      <w:r w:rsidRPr="00E90D23">
        <w:rPr>
          <w:color w:val="010202"/>
          <w:spacing w:val="1"/>
        </w:rPr>
        <w:t xml:space="preserve"> </w:t>
      </w:r>
      <w:r w:rsidRPr="00E90D23">
        <w:rPr>
          <w:color w:val="010202"/>
          <w:w w:val="95"/>
        </w:rPr>
        <w:t>examined by the average consumer.</w:t>
      </w:r>
      <w:r w:rsidRPr="00E90D23">
        <w:rPr>
          <w:color w:val="010202"/>
          <w:spacing w:val="1"/>
          <w:w w:val="95"/>
        </w:rPr>
        <w:t xml:space="preserve"> </w:t>
      </w:r>
      <w:r w:rsidRPr="00E90D23">
        <w:rPr>
          <w:color w:val="010202"/>
          <w:w w:val="95"/>
        </w:rPr>
        <w:t>Since the two marks are as a rule not closely examined side by</w:t>
      </w:r>
      <w:r w:rsidRPr="00E90D23">
        <w:rPr>
          <w:color w:val="010202"/>
          <w:spacing w:val="1"/>
          <w:w w:val="95"/>
        </w:rPr>
        <w:t xml:space="preserve"> </w:t>
      </w:r>
      <w:r w:rsidRPr="00E90D23">
        <w:rPr>
          <w:color w:val="010202"/>
        </w:rPr>
        <w:t>side, in practice the similarities between the indications are more important than the differences.</w:t>
      </w:r>
      <w:r w:rsidRPr="00E90D23">
        <w:rPr>
          <w:color w:val="010202"/>
          <w:spacing w:val="1"/>
        </w:rPr>
        <w:t xml:space="preserve"> </w:t>
      </w:r>
      <w:r w:rsidRPr="00E90D23">
        <w:rPr>
          <w:color w:val="010202"/>
        </w:rPr>
        <w:t>The</w:t>
      </w:r>
      <w:r w:rsidRPr="00E90D23">
        <w:rPr>
          <w:color w:val="010202"/>
          <w:spacing w:val="4"/>
        </w:rPr>
        <w:t xml:space="preserve"> </w:t>
      </w:r>
      <w:r w:rsidRPr="00E90D23">
        <w:rPr>
          <w:color w:val="010202"/>
        </w:rPr>
        <w:t>similarity</w:t>
      </w:r>
      <w:r w:rsidRPr="00E90D23">
        <w:rPr>
          <w:color w:val="010202"/>
          <w:spacing w:val="4"/>
        </w:rPr>
        <w:t xml:space="preserve"> </w:t>
      </w:r>
      <w:r w:rsidRPr="00E90D23">
        <w:rPr>
          <w:color w:val="010202"/>
        </w:rPr>
        <w:t>of</w:t>
      </w:r>
      <w:r w:rsidRPr="00E90D23">
        <w:rPr>
          <w:color w:val="010202"/>
          <w:spacing w:val="6"/>
        </w:rPr>
        <w:t xml:space="preserve"> </w:t>
      </w:r>
      <w:r w:rsidRPr="00E90D23">
        <w:rPr>
          <w:color w:val="010202"/>
        </w:rPr>
        <w:t>the</w:t>
      </w:r>
      <w:r w:rsidRPr="00E90D23">
        <w:rPr>
          <w:color w:val="010202"/>
          <w:spacing w:val="4"/>
        </w:rPr>
        <w:t xml:space="preserve"> </w:t>
      </w:r>
      <w:r w:rsidRPr="00E90D23">
        <w:rPr>
          <w:color w:val="010202"/>
        </w:rPr>
        <w:t>goods</w:t>
      </w:r>
      <w:r w:rsidRPr="00E90D23">
        <w:rPr>
          <w:color w:val="010202"/>
          <w:spacing w:val="4"/>
        </w:rPr>
        <w:t xml:space="preserve"> </w:t>
      </w:r>
      <w:r w:rsidRPr="00E90D23">
        <w:rPr>
          <w:color w:val="010202"/>
        </w:rPr>
        <w:t>or</w:t>
      </w:r>
      <w:r w:rsidRPr="00E90D23">
        <w:rPr>
          <w:color w:val="010202"/>
          <w:spacing w:val="5"/>
        </w:rPr>
        <w:t xml:space="preserve"> </w:t>
      </w:r>
      <w:r w:rsidRPr="00E90D23">
        <w:rPr>
          <w:color w:val="010202"/>
        </w:rPr>
        <w:t>services</w:t>
      </w:r>
      <w:r w:rsidRPr="00E90D23">
        <w:rPr>
          <w:color w:val="010202"/>
          <w:spacing w:val="4"/>
        </w:rPr>
        <w:t xml:space="preserve"> </w:t>
      </w:r>
      <w:r w:rsidRPr="00E90D23">
        <w:rPr>
          <w:color w:val="010202"/>
        </w:rPr>
        <w:t>depends</w:t>
      </w:r>
      <w:r w:rsidRPr="00E90D23">
        <w:rPr>
          <w:color w:val="010202"/>
          <w:spacing w:val="4"/>
        </w:rPr>
        <w:t xml:space="preserve"> </w:t>
      </w:r>
      <w:r w:rsidRPr="00E90D23">
        <w:rPr>
          <w:color w:val="010202"/>
        </w:rPr>
        <w:t>largely</w:t>
      </w:r>
      <w:r w:rsidRPr="00E90D23">
        <w:rPr>
          <w:color w:val="010202"/>
          <w:spacing w:val="4"/>
        </w:rPr>
        <w:t xml:space="preserve"> </w:t>
      </w:r>
      <w:r w:rsidRPr="00E90D23">
        <w:rPr>
          <w:color w:val="010202"/>
        </w:rPr>
        <w:t>on</w:t>
      </w:r>
      <w:r w:rsidRPr="00E90D23">
        <w:rPr>
          <w:color w:val="010202"/>
          <w:spacing w:val="3"/>
        </w:rPr>
        <w:t xml:space="preserve"> </w:t>
      </w:r>
      <w:r w:rsidRPr="00E90D23">
        <w:rPr>
          <w:color w:val="010202"/>
        </w:rPr>
        <w:t>the</w:t>
      </w:r>
      <w:r w:rsidRPr="00E90D23">
        <w:rPr>
          <w:color w:val="010202"/>
          <w:spacing w:val="4"/>
        </w:rPr>
        <w:t xml:space="preserve"> </w:t>
      </w:r>
      <w:r w:rsidRPr="00E90D23">
        <w:rPr>
          <w:color w:val="010202"/>
        </w:rPr>
        <w:t>question</w:t>
      </w:r>
      <w:r w:rsidRPr="00E90D23">
        <w:rPr>
          <w:color w:val="010202"/>
          <w:spacing w:val="3"/>
        </w:rPr>
        <w:t xml:space="preserve"> </w:t>
      </w:r>
      <w:r w:rsidRPr="00E90D23">
        <w:rPr>
          <w:color w:val="010202"/>
        </w:rPr>
        <w:t>whether</w:t>
      </w:r>
      <w:r w:rsidRPr="00E90D23">
        <w:rPr>
          <w:color w:val="010202"/>
          <w:spacing w:val="6"/>
        </w:rPr>
        <w:t xml:space="preserve"> </w:t>
      </w:r>
      <w:r w:rsidRPr="00E90D23">
        <w:rPr>
          <w:color w:val="010202"/>
        </w:rPr>
        <w:t>consumers</w:t>
      </w:r>
      <w:r w:rsidRPr="00E90D23">
        <w:rPr>
          <w:color w:val="010202"/>
          <w:spacing w:val="6"/>
        </w:rPr>
        <w:t xml:space="preserve"> </w:t>
      </w:r>
      <w:r w:rsidRPr="00E90D23">
        <w:rPr>
          <w:color w:val="010202"/>
        </w:rPr>
        <w:t>would</w:t>
      </w:r>
    </w:p>
    <w:p w14:paraId="14D404EE" w14:textId="77777777" w:rsidR="00BF7C91" w:rsidRPr="00E90D23" w:rsidRDefault="00BF7C91" w:rsidP="00E90D23">
      <w:pPr>
        <w:jc w:val="both"/>
        <w:sectPr w:rsidR="00BF7C91" w:rsidRPr="00E90D23" w:rsidSect="00E90D23">
          <w:type w:val="nextPage"/>
          <w:pgSz w:w="12260" w:h="17200"/>
          <w:pgMar w:top="1940" w:right="1420" w:bottom="280" w:left="1460" w:header="1728" w:footer="0" w:gutter="0"/>
          <w:cols w:space="720"/>
        </w:sectPr>
      </w:pPr>
    </w:p>
    <w:p w14:paraId="430A4E15" w14:textId="77777777" w:rsidR="00BF7C91" w:rsidRPr="00E90D23" w:rsidRDefault="00BF7C91" w:rsidP="00E90D23">
      <w:pPr>
        <w:jc w:val="both"/>
      </w:pPr>
      <w:r w:rsidRPr="00E90D23">
        <w:rPr>
          <w:color w:val="010202"/>
        </w:rPr>
        <w:lastRenderedPageBreak/>
        <w:t>generally expect the goods or services to originate from the same source.</w:t>
      </w:r>
      <w:r w:rsidRPr="00E90D23">
        <w:rPr>
          <w:color w:val="010202"/>
          <w:spacing w:val="1"/>
        </w:rPr>
        <w:t xml:space="preserve"> </w:t>
      </w:r>
      <w:r w:rsidRPr="00E90D23">
        <w:rPr>
          <w:color w:val="010202"/>
        </w:rPr>
        <w:t>However, they do not</w:t>
      </w:r>
      <w:r w:rsidRPr="00E90D23">
        <w:rPr>
          <w:color w:val="010202"/>
          <w:spacing w:val="1"/>
        </w:rPr>
        <w:t xml:space="preserve"> </w:t>
      </w:r>
      <w:r w:rsidRPr="00E90D23">
        <w:rPr>
          <w:color w:val="010202"/>
        </w:rPr>
        <w:t>need</w:t>
      </w:r>
      <w:r w:rsidRPr="00E90D23">
        <w:rPr>
          <w:color w:val="010202"/>
          <w:spacing w:val="1"/>
        </w:rPr>
        <w:t xml:space="preserve"> </w:t>
      </w:r>
      <w:r w:rsidRPr="00E90D23">
        <w:rPr>
          <w:color w:val="010202"/>
        </w:rPr>
        <w:t>to</w:t>
      </w:r>
      <w:r w:rsidRPr="00E90D23">
        <w:rPr>
          <w:color w:val="010202"/>
          <w:spacing w:val="2"/>
        </w:rPr>
        <w:t xml:space="preserve"> </w:t>
      </w:r>
      <w:r w:rsidRPr="00E90D23">
        <w:rPr>
          <w:color w:val="010202"/>
        </w:rPr>
        <w:t>be</w:t>
      </w:r>
      <w:r w:rsidRPr="00E90D23">
        <w:rPr>
          <w:color w:val="010202"/>
          <w:spacing w:val="3"/>
        </w:rPr>
        <w:t xml:space="preserve"> </w:t>
      </w:r>
      <w:r w:rsidRPr="00E90D23">
        <w:rPr>
          <w:color w:val="010202"/>
        </w:rPr>
        <w:t>either</w:t>
      </w:r>
      <w:r w:rsidRPr="00E90D23">
        <w:rPr>
          <w:color w:val="010202"/>
          <w:spacing w:val="4"/>
        </w:rPr>
        <w:t xml:space="preserve"> </w:t>
      </w:r>
      <w:r w:rsidRPr="00E90D23">
        <w:rPr>
          <w:color w:val="010202"/>
        </w:rPr>
        <w:t>functionally</w:t>
      </w:r>
      <w:r w:rsidRPr="00E90D23">
        <w:rPr>
          <w:color w:val="010202"/>
          <w:spacing w:val="2"/>
        </w:rPr>
        <w:t xml:space="preserve"> </w:t>
      </w:r>
      <w:r w:rsidRPr="00E90D23">
        <w:rPr>
          <w:color w:val="010202"/>
        </w:rPr>
        <w:t>interchangeable</w:t>
      </w:r>
      <w:r w:rsidRPr="00E90D23">
        <w:rPr>
          <w:color w:val="010202"/>
          <w:spacing w:val="1"/>
        </w:rPr>
        <w:t xml:space="preserve"> </w:t>
      </w:r>
      <w:r w:rsidRPr="00E90D23">
        <w:rPr>
          <w:color w:val="010202"/>
        </w:rPr>
        <w:t>or</w:t>
      </w:r>
      <w:r w:rsidRPr="00E90D23">
        <w:rPr>
          <w:color w:val="010202"/>
          <w:spacing w:val="4"/>
        </w:rPr>
        <w:t xml:space="preserve"> </w:t>
      </w:r>
      <w:r w:rsidRPr="00E90D23">
        <w:rPr>
          <w:color w:val="010202"/>
        </w:rPr>
        <w:t>competitive.</w:t>
      </w:r>
    </w:p>
    <w:p w14:paraId="7D62491A" w14:textId="77777777" w:rsidR="00BF7C91" w:rsidRPr="00E90D23" w:rsidRDefault="00BF7C91" w:rsidP="00E90D23">
      <w:pPr>
        <w:jc w:val="both"/>
      </w:pPr>
    </w:p>
    <w:p w14:paraId="3E9B639B" w14:textId="77777777" w:rsidR="00BF7C91" w:rsidRPr="00E90D23" w:rsidRDefault="00BF7C91" w:rsidP="00E90D23">
      <w:pPr>
        <w:jc w:val="both"/>
      </w:pPr>
      <w:r w:rsidRPr="00E90D23">
        <w:rPr>
          <w:color w:val="010202"/>
        </w:rPr>
        <w:t>Protection against confusion may be too limited for so-called “well-known” marks and, in</w:t>
      </w:r>
      <w:r w:rsidRPr="00E90D23">
        <w:rPr>
          <w:color w:val="010202"/>
          <w:spacing w:val="1"/>
        </w:rPr>
        <w:t xml:space="preserve"> </w:t>
      </w:r>
      <w:r w:rsidRPr="00E90D23">
        <w:rPr>
          <w:color w:val="010202"/>
        </w:rPr>
        <w:t>particular, for marks with an even higher reputation.</w:t>
      </w:r>
      <w:r w:rsidRPr="00E90D23">
        <w:rPr>
          <w:color w:val="010202"/>
          <w:spacing w:val="1"/>
        </w:rPr>
        <w:t xml:space="preserve"> </w:t>
      </w:r>
      <w:r w:rsidRPr="00E90D23">
        <w:rPr>
          <w:color w:val="010202"/>
        </w:rPr>
        <w:t>Article 6</w:t>
      </w:r>
      <w:r w:rsidRPr="00E90D23">
        <w:rPr>
          <w:i/>
          <w:color w:val="010202"/>
        </w:rPr>
        <w:t xml:space="preserve">bis </w:t>
      </w:r>
      <w:r w:rsidRPr="00E90D23">
        <w:rPr>
          <w:color w:val="010202"/>
        </w:rPr>
        <w:t>of the Paris Convention requires</w:t>
      </w:r>
      <w:r w:rsidRPr="00E90D23">
        <w:rPr>
          <w:color w:val="010202"/>
          <w:spacing w:val="1"/>
        </w:rPr>
        <w:t xml:space="preserve"> </w:t>
      </w:r>
      <w:r w:rsidRPr="00E90D23">
        <w:rPr>
          <w:color w:val="010202"/>
        </w:rPr>
        <w:t>member States to protect trademarks that are well known in their country against any potentially</w:t>
      </w:r>
      <w:r w:rsidRPr="00E90D23">
        <w:rPr>
          <w:color w:val="010202"/>
          <w:spacing w:val="1"/>
        </w:rPr>
        <w:t xml:space="preserve"> </w:t>
      </w:r>
      <w:r w:rsidRPr="00E90D23">
        <w:rPr>
          <w:color w:val="010202"/>
        </w:rPr>
        <w:t>confusing use of similar trademarks, but that obligation is only relevant for identical or similar</w:t>
      </w:r>
      <w:r w:rsidRPr="00E90D23">
        <w:rPr>
          <w:color w:val="010202"/>
          <w:spacing w:val="1"/>
        </w:rPr>
        <w:t xml:space="preserve"> </w:t>
      </w:r>
      <w:r w:rsidRPr="00E90D23">
        <w:rPr>
          <w:color w:val="010202"/>
        </w:rPr>
        <w:t>goods.</w:t>
      </w:r>
      <w:r w:rsidRPr="00E90D23">
        <w:rPr>
          <w:color w:val="010202"/>
          <w:spacing w:val="1"/>
        </w:rPr>
        <w:t xml:space="preserve"> </w:t>
      </w:r>
      <w:r w:rsidRPr="00E90D23">
        <w:rPr>
          <w:color w:val="010202"/>
        </w:rPr>
        <w:t>In certain cases, the unauthorized use of well-known marks for different goods or services</w:t>
      </w:r>
      <w:r w:rsidRPr="00E90D23">
        <w:rPr>
          <w:color w:val="010202"/>
          <w:spacing w:val="1"/>
        </w:rPr>
        <w:t xml:space="preserve"> </w:t>
      </w:r>
      <w:r w:rsidRPr="00E90D23">
        <w:rPr>
          <w:color w:val="010202"/>
          <w:spacing w:val="-1"/>
        </w:rPr>
        <w:t>may</w:t>
      </w:r>
      <w:r w:rsidRPr="00E90D23">
        <w:rPr>
          <w:color w:val="010202"/>
          <w:spacing w:val="-12"/>
        </w:rPr>
        <w:t xml:space="preserve"> </w:t>
      </w:r>
      <w:r w:rsidRPr="00E90D23">
        <w:rPr>
          <w:color w:val="010202"/>
          <w:spacing w:val="-1"/>
        </w:rPr>
        <w:t>nevertheless</w:t>
      </w:r>
      <w:r w:rsidRPr="00E90D23">
        <w:rPr>
          <w:color w:val="010202"/>
          <w:spacing w:val="-13"/>
        </w:rPr>
        <w:t xml:space="preserve"> </w:t>
      </w:r>
      <w:r w:rsidRPr="00E90D23">
        <w:rPr>
          <w:color w:val="010202"/>
        </w:rPr>
        <w:t>cause</w:t>
      </w:r>
      <w:r w:rsidRPr="00E90D23">
        <w:rPr>
          <w:color w:val="010202"/>
          <w:spacing w:val="-13"/>
        </w:rPr>
        <w:t xml:space="preserve"> </w:t>
      </w:r>
      <w:r w:rsidRPr="00E90D23">
        <w:rPr>
          <w:color w:val="010202"/>
        </w:rPr>
        <w:t>confusion</w:t>
      </w:r>
      <w:r w:rsidRPr="00E90D23">
        <w:rPr>
          <w:color w:val="010202"/>
          <w:spacing w:val="-14"/>
        </w:rPr>
        <w:t xml:space="preserve"> </w:t>
      </w:r>
      <w:r w:rsidRPr="00E90D23">
        <w:rPr>
          <w:color w:val="010202"/>
        </w:rPr>
        <w:t>among</w:t>
      </w:r>
      <w:r w:rsidRPr="00E90D23">
        <w:rPr>
          <w:color w:val="010202"/>
          <w:spacing w:val="-15"/>
        </w:rPr>
        <w:t xml:space="preserve"> </w:t>
      </w:r>
      <w:r w:rsidRPr="00E90D23">
        <w:rPr>
          <w:color w:val="010202"/>
        </w:rPr>
        <w:t>consumers.</w:t>
      </w:r>
      <w:r w:rsidRPr="00E90D23">
        <w:rPr>
          <w:color w:val="010202"/>
          <w:spacing w:val="31"/>
        </w:rPr>
        <w:t xml:space="preserve"> </w:t>
      </w:r>
      <w:r w:rsidRPr="00E90D23">
        <w:rPr>
          <w:color w:val="010202"/>
        </w:rPr>
        <w:t>For</w:t>
      </w:r>
      <w:r w:rsidRPr="00E90D23">
        <w:rPr>
          <w:color w:val="010202"/>
          <w:spacing w:val="-14"/>
        </w:rPr>
        <w:t xml:space="preserve"> </w:t>
      </w:r>
      <w:r w:rsidRPr="00E90D23">
        <w:rPr>
          <w:color w:val="010202"/>
        </w:rPr>
        <w:t>example,</w:t>
      </w:r>
      <w:r w:rsidRPr="00E90D23">
        <w:rPr>
          <w:color w:val="010202"/>
          <w:spacing w:val="-13"/>
        </w:rPr>
        <w:t xml:space="preserve"> </w:t>
      </w:r>
      <w:r w:rsidRPr="00E90D23">
        <w:rPr>
          <w:color w:val="010202"/>
        </w:rPr>
        <w:t>if</w:t>
      </w:r>
      <w:r w:rsidRPr="00E90D23">
        <w:rPr>
          <w:color w:val="010202"/>
          <w:spacing w:val="-13"/>
        </w:rPr>
        <w:t xml:space="preserve"> </w:t>
      </w:r>
      <w:r w:rsidRPr="00E90D23">
        <w:rPr>
          <w:color w:val="010202"/>
        </w:rPr>
        <w:t>the</w:t>
      </w:r>
      <w:r w:rsidRPr="00E90D23">
        <w:rPr>
          <w:color w:val="010202"/>
          <w:spacing w:val="-15"/>
        </w:rPr>
        <w:t xml:space="preserve"> </w:t>
      </w:r>
      <w:r w:rsidRPr="00E90D23">
        <w:rPr>
          <w:color w:val="010202"/>
        </w:rPr>
        <w:t>mark</w:t>
      </w:r>
      <w:r w:rsidRPr="00E90D23">
        <w:rPr>
          <w:color w:val="010202"/>
          <w:spacing w:val="-14"/>
        </w:rPr>
        <w:t xml:space="preserve"> </w:t>
      </w:r>
      <w:r w:rsidRPr="00E90D23">
        <w:rPr>
          <w:color w:val="010202"/>
        </w:rPr>
        <w:t>has</w:t>
      </w:r>
      <w:r w:rsidRPr="00E90D23">
        <w:rPr>
          <w:color w:val="010202"/>
          <w:spacing w:val="-13"/>
        </w:rPr>
        <w:t xml:space="preserve"> </w:t>
      </w:r>
      <w:r w:rsidRPr="00E90D23">
        <w:rPr>
          <w:color w:val="010202"/>
        </w:rPr>
        <w:t>been</w:t>
      </w:r>
      <w:r w:rsidRPr="00E90D23">
        <w:rPr>
          <w:color w:val="010202"/>
          <w:spacing w:val="-14"/>
        </w:rPr>
        <w:t xml:space="preserve"> </w:t>
      </w:r>
      <w:r w:rsidRPr="00E90D23">
        <w:rPr>
          <w:color w:val="010202"/>
        </w:rPr>
        <w:t>used</w:t>
      </w:r>
      <w:r w:rsidRPr="00E90D23">
        <w:rPr>
          <w:color w:val="010202"/>
          <w:spacing w:val="-15"/>
        </w:rPr>
        <w:t xml:space="preserve"> </w:t>
      </w:r>
      <w:r w:rsidRPr="00E90D23">
        <w:rPr>
          <w:color w:val="010202"/>
        </w:rPr>
        <w:t>for</w:t>
      </w:r>
      <w:r w:rsidRPr="00E90D23">
        <w:rPr>
          <w:color w:val="010202"/>
          <w:spacing w:val="-14"/>
        </w:rPr>
        <w:t xml:space="preserve"> </w:t>
      </w:r>
      <w:r w:rsidRPr="00E90D23">
        <w:rPr>
          <w:color w:val="010202"/>
        </w:rPr>
        <w:t>a</w:t>
      </w:r>
      <w:r w:rsidRPr="00E90D23">
        <w:rPr>
          <w:color w:val="010202"/>
          <w:spacing w:val="-56"/>
        </w:rPr>
        <w:t xml:space="preserve"> </w:t>
      </w:r>
      <w:r w:rsidRPr="00E90D23">
        <w:rPr>
          <w:color w:val="010202"/>
        </w:rPr>
        <w:t>broad range of products and has been extensively advertised or is well known for the particular</w:t>
      </w:r>
      <w:r w:rsidRPr="00E90D23">
        <w:rPr>
          <w:color w:val="010202"/>
          <w:spacing w:val="1"/>
        </w:rPr>
        <w:t xml:space="preserve"> </w:t>
      </w:r>
      <w:r w:rsidRPr="00E90D23">
        <w:rPr>
          <w:color w:val="010202"/>
        </w:rPr>
        <w:t>“image” of its proprietor, consumers might associate such a mark with a certain origin and quality</w:t>
      </w:r>
      <w:r w:rsidRPr="00E90D23">
        <w:rPr>
          <w:color w:val="010202"/>
          <w:spacing w:val="1"/>
        </w:rPr>
        <w:t xml:space="preserve"> </w:t>
      </w:r>
      <w:r w:rsidRPr="00E90D23">
        <w:rPr>
          <w:color w:val="010202"/>
        </w:rPr>
        <w:t>consistency</w:t>
      </w:r>
      <w:r w:rsidRPr="00E90D23">
        <w:rPr>
          <w:color w:val="010202"/>
          <w:spacing w:val="-7"/>
        </w:rPr>
        <w:t xml:space="preserve"> </w:t>
      </w:r>
      <w:r w:rsidRPr="00E90D23">
        <w:rPr>
          <w:color w:val="010202"/>
        </w:rPr>
        <w:t>rather</w:t>
      </w:r>
      <w:r w:rsidRPr="00E90D23">
        <w:rPr>
          <w:color w:val="010202"/>
          <w:spacing w:val="-4"/>
        </w:rPr>
        <w:t xml:space="preserve"> </w:t>
      </w:r>
      <w:r w:rsidRPr="00E90D23">
        <w:rPr>
          <w:color w:val="010202"/>
        </w:rPr>
        <w:t>than</w:t>
      </w:r>
      <w:r w:rsidRPr="00E90D23">
        <w:rPr>
          <w:color w:val="010202"/>
          <w:spacing w:val="-6"/>
        </w:rPr>
        <w:t xml:space="preserve"> </w:t>
      </w:r>
      <w:r w:rsidRPr="00E90D23">
        <w:rPr>
          <w:color w:val="010202"/>
        </w:rPr>
        <w:t>with</w:t>
      </w:r>
      <w:r w:rsidRPr="00E90D23">
        <w:rPr>
          <w:color w:val="010202"/>
          <w:spacing w:val="-9"/>
        </w:rPr>
        <w:t xml:space="preserve"> </w:t>
      </w:r>
      <w:r w:rsidRPr="00E90D23">
        <w:rPr>
          <w:color w:val="010202"/>
        </w:rPr>
        <w:t>goods</w:t>
      </w:r>
      <w:r w:rsidRPr="00E90D23">
        <w:rPr>
          <w:color w:val="010202"/>
          <w:spacing w:val="-8"/>
        </w:rPr>
        <w:t xml:space="preserve"> </w:t>
      </w:r>
      <w:r w:rsidRPr="00E90D23">
        <w:rPr>
          <w:color w:val="010202"/>
        </w:rPr>
        <w:t>or</w:t>
      </w:r>
      <w:r w:rsidRPr="00E90D23">
        <w:rPr>
          <w:color w:val="010202"/>
          <w:spacing w:val="-6"/>
        </w:rPr>
        <w:t xml:space="preserve"> </w:t>
      </w:r>
      <w:r w:rsidRPr="00E90D23">
        <w:rPr>
          <w:color w:val="010202"/>
        </w:rPr>
        <w:t>services</w:t>
      </w:r>
      <w:r w:rsidRPr="00E90D23">
        <w:rPr>
          <w:color w:val="010202"/>
          <w:spacing w:val="-8"/>
        </w:rPr>
        <w:t xml:space="preserve"> </w:t>
      </w:r>
      <w:r w:rsidRPr="00E90D23">
        <w:rPr>
          <w:color w:val="010202"/>
        </w:rPr>
        <w:t>of</w:t>
      </w:r>
      <w:r w:rsidRPr="00E90D23">
        <w:rPr>
          <w:color w:val="010202"/>
          <w:spacing w:val="-7"/>
        </w:rPr>
        <w:t xml:space="preserve"> </w:t>
      </w:r>
      <w:r w:rsidRPr="00E90D23">
        <w:rPr>
          <w:color w:val="010202"/>
        </w:rPr>
        <w:t>a</w:t>
      </w:r>
      <w:r w:rsidRPr="00E90D23">
        <w:rPr>
          <w:color w:val="010202"/>
          <w:spacing w:val="-8"/>
        </w:rPr>
        <w:t xml:space="preserve"> </w:t>
      </w:r>
      <w:r w:rsidRPr="00E90D23">
        <w:rPr>
          <w:color w:val="010202"/>
        </w:rPr>
        <w:t>specific</w:t>
      </w:r>
      <w:r w:rsidRPr="00E90D23">
        <w:rPr>
          <w:color w:val="010202"/>
          <w:spacing w:val="-8"/>
        </w:rPr>
        <w:t xml:space="preserve"> </w:t>
      </w:r>
      <w:r w:rsidRPr="00E90D23">
        <w:rPr>
          <w:color w:val="010202"/>
        </w:rPr>
        <w:t>kind.</w:t>
      </w:r>
      <w:r w:rsidRPr="00E90D23">
        <w:rPr>
          <w:color w:val="010202"/>
          <w:spacing w:val="42"/>
        </w:rPr>
        <w:t xml:space="preserve"> </w:t>
      </w:r>
      <w:r w:rsidRPr="00E90D23">
        <w:rPr>
          <w:color w:val="010202"/>
        </w:rPr>
        <w:t>Such</w:t>
      </w:r>
      <w:r w:rsidRPr="00E90D23">
        <w:rPr>
          <w:color w:val="010202"/>
          <w:spacing w:val="-8"/>
        </w:rPr>
        <w:t xml:space="preserve"> </w:t>
      </w:r>
      <w:r w:rsidRPr="00E90D23">
        <w:rPr>
          <w:color w:val="010202"/>
        </w:rPr>
        <w:t>associations</w:t>
      </w:r>
      <w:r w:rsidRPr="00E90D23">
        <w:rPr>
          <w:color w:val="010202"/>
          <w:spacing w:val="-8"/>
        </w:rPr>
        <w:t xml:space="preserve"> </w:t>
      </w:r>
      <w:r w:rsidRPr="00E90D23">
        <w:rPr>
          <w:color w:val="010202"/>
        </w:rPr>
        <w:t>can</w:t>
      </w:r>
      <w:r w:rsidRPr="00E90D23">
        <w:rPr>
          <w:color w:val="010202"/>
          <w:spacing w:val="-9"/>
        </w:rPr>
        <w:t xml:space="preserve"> </w:t>
      </w:r>
      <w:r w:rsidRPr="00E90D23">
        <w:rPr>
          <w:color w:val="010202"/>
        </w:rPr>
        <w:t>also</w:t>
      </w:r>
      <w:r w:rsidRPr="00E90D23">
        <w:rPr>
          <w:color w:val="010202"/>
          <w:spacing w:val="-8"/>
        </w:rPr>
        <w:t xml:space="preserve"> </w:t>
      </w:r>
      <w:r w:rsidRPr="00E90D23">
        <w:rPr>
          <w:color w:val="010202"/>
        </w:rPr>
        <w:t>cause</w:t>
      </w:r>
      <w:r w:rsidRPr="00E90D23">
        <w:rPr>
          <w:color w:val="010202"/>
          <w:spacing w:val="-56"/>
        </w:rPr>
        <w:t xml:space="preserve"> </w:t>
      </w:r>
      <w:r w:rsidRPr="00E90D23">
        <w:rPr>
          <w:color w:val="010202"/>
        </w:rPr>
        <w:t>confusion.</w:t>
      </w:r>
      <w:r w:rsidRPr="00E90D23">
        <w:rPr>
          <w:color w:val="010202"/>
          <w:spacing w:val="54"/>
        </w:rPr>
        <w:t xml:space="preserve"> </w:t>
      </w:r>
      <w:r w:rsidRPr="00E90D23">
        <w:rPr>
          <w:color w:val="010202"/>
        </w:rPr>
        <w:t>The</w:t>
      </w:r>
      <w:r w:rsidRPr="00E90D23">
        <w:rPr>
          <w:color w:val="010202"/>
          <w:spacing w:val="-3"/>
        </w:rPr>
        <w:t xml:space="preserve"> </w:t>
      </w:r>
      <w:r w:rsidRPr="00E90D23">
        <w:rPr>
          <w:color w:val="010202"/>
        </w:rPr>
        <w:t>member</w:t>
      </w:r>
      <w:r w:rsidRPr="00E90D23">
        <w:rPr>
          <w:color w:val="010202"/>
          <w:spacing w:val="-2"/>
        </w:rPr>
        <w:t xml:space="preserve"> </w:t>
      </w:r>
      <w:r w:rsidRPr="00E90D23">
        <w:rPr>
          <w:color w:val="010202"/>
        </w:rPr>
        <w:t>States</w:t>
      </w:r>
      <w:r w:rsidRPr="00E90D23">
        <w:rPr>
          <w:color w:val="010202"/>
          <w:spacing w:val="-3"/>
        </w:rPr>
        <w:t xml:space="preserve"> </w:t>
      </w:r>
      <w:r w:rsidRPr="00E90D23">
        <w:rPr>
          <w:color w:val="010202"/>
        </w:rPr>
        <w:t>are</w:t>
      </w:r>
      <w:r w:rsidRPr="00E90D23">
        <w:rPr>
          <w:color w:val="010202"/>
          <w:spacing w:val="-2"/>
        </w:rPr>
        <w:t xml:space="preserve"> </w:t>
      </w:r>
      <w:r w:rsidRPr="00E90D23">
        <w:rPr>
          <w:color w:val="010202"/>
        </w:rPr>
        <w:t>not</w:t>
      </w:r>
      <w:r w:rsidRPr="00E90D23">
        <w:rPr>
          <w:color w:val="010202"/>
          <w:spacing w:val="-2"/>
        </w:rPr>
        <w:t xml:space="preserve"> </w:t>
      </w:r>
      <w:r w:rsidRPr="00E90D23">
        <w:rPr>
          <w:color w:val="010202"/>
        </w:rPr>
        <w:t>obliged</w:t>
      </w:r>
      <w:r w:rsidRPr="00E90D23">
        <w:rPr>
          <w:color w:val="010202"/>
          <w:spacing w:val="-3"/>
        </w:rPr>
        <w:t xml:space="preserve"> </w:t>
      </w:r>
      <w:r w:rsidRPr="00E90D23">
        <w:rPr>
          <w:color w:val="010202"/>
        </w:rPr>
        <w:t>under</w:t>
      </w:r>
      <w:r w:rsidRPr="00E90D23">
        <w:rPr>
          <w:color w:val="010202"/>
          <w:spacing w:val="-1"/>
        </w:rPr>
        <w:t xml:space="preserve"> </w:t>
      </w:r>
      <w:r w:rsidRPr="00E90D23">
        <w:rPr>
          <w:color w:val="010202"/>
        </w:rPr>
        <w:t>Article</w:t>
      </w:r>
      <w:r w:rsidRPr="00E90D23">
        <w:rPr>
          <w:color w:val="010202"/>
          <w:spacing w:val="-2"/>
        </w:rPr>
        <w:t xml:space="preserve"> </w:t>
      </w:r>
      <w:r w:rsidRPr="00E90D23">
        <w:rPr>
          <w:color w:val="010202"/>
        </w:rPr>
        <w:t>6</w:t>
      </w:r>
      <w:r w:rsidRPr="00E90D23">
        <w:rPr>
          <w:i/>
          <w:color w:val="010202"/>
        </w:rPr>
        <w:t>bis</w:t>
      </w:r>
      <w:r w:rsidRPr="00E90D23">
        <w:rPr>
          <w:i/>
          <w:color w:val="010202"/>
          <w:spacing w:val="-7"/>
        </w:rPr>
        <w:t xml:space="preserve"> </w:t>
      </w:r>
      <w:r w:rsidRPr="00E90D23">
        <w:rPr>
          <w:color w:val="010202"/>
        </w:rPr>
        <w:t>to</w:t>
      </w:r>
      <w:r w:rsidRPr="00E90D23">
        <w:rPr>
          <w:color w:val="010202"/>
          <w:spacing w:val="-6"/>
        </w:rPr>
        <w:t xml:space="preserve"> </w:t>
      </w:r>
      <w:r w:rsidRPr="00E90D23">
        <w:rPr>
          <w:color w:val="010202"/>
        </w:rPr>
        <w:t>grant</w:t>
      </w:r>
      <w:r w:rsidRPr="00E90D23">
        <w:rPr>
          <w:color w:val="010202"/>
          <w:spacing w:val="-5"/>
        </w:rPr>
        <w:t xml:space="preserve"> </w:t>
      </w:r>
      <w:r w:rsidRPr="00E90D23">
        <w:rPr>
          <w:color w:val="010202"/>
        </w:rPr>
        <w:t>this</w:t>
      </w:r>
      <w:r w:rsidRPr="00E90D23">
        <w:rPr>
          <w:color w:val="010202"/>
          <w:spacing w:val="-5"/>
        </w:rPr>
        <w:t xml:space="preserve"> </w:t>
      </w:r>
      <w:r w:rsidRPr="00E90D23">
        <w:rPr>
          <w:color w:val="010202"/>
        </w:rPr>
        <w:t>extended</w:t>
      </w:r>
      <w:r w:rsidRPr="00E90D23">
        <w:rPr>
          <w:color w:val="010202"/>
          <w:spacing w:val="-5"/>
        </w:rPr>
        <w:t xml:space="preserve"> </w:t>
      </w:r>
      <w:r w:rsidRPr="00E90D23">
        <w:rPr>
          <w:color w:val="010202"/>
        </w:rPr>
        <w:t>protection,</w:t>
      </w:r>
      <w:r w:rsidRPr="00E90D23">
        <w:rPr>
          <w:color w:val="010202"/>
          <w:spacing w:val="-56"/>
        </w:rPr>
        <w:t xml:space="preserve"> </w:t>
      </w:r>
      <w:r w:rsidRPr="00E90D23">
        <w:rPr>
          <w:color w:val="010202"/>
        </w:rPr>
        <w:t>but</w:t>
      </w:r>
      <w:r w:rsidRPr="00E90D23">
        <w:rPr>
          <w:color w:val="010202"/>
          <w:spacing w:val="8"/>
        </w:rPr>
        <w:t xml:space="preserve"> </w:t>
      </w:r>
      <w:r w:rsidRPr="00E90D23">
        <w:rPr>
          <w:color w:val="010202"/>
        </w:rPr>
        <w:t>unfair</w:t>
      </w:r>
      <w:r w:rsidRPr="00E90D23">
        <w:rPr>
          <w:color w:val="010202"/>
          <w:spacing w:val="11"/>
        </w:rPr>
        <w:t xml:space="preserve"> </w:t>
      </w:r>
      <w:r w:rsidRPr="00E90D23">
        <w:rPr>
          <w:color w:val="010202"/>
        </w:rPr>
        <w:t>competition</w:t>
      </w:r>
      <w:r w:rsidRPr="00E90D23">
        <w:rPr>
          <w:color w:val="010202"/>
          <w:spacing w:val="8"/>
        </w:rPr>
        <w:t xml:space="preserve"> </w:t>
      </w:r>
      <w:r w:rsidRPr="00E90D23">
        <w:rPr>
          <w:color w:val="010202"/>
        </w:rPr>
        <w:t>law</w:t>
      </w:r>
      <w:r w:rsidRPr="00E90D23">
        <w:rPr>
          <w:color w:val="010202"/>
          <w:spacing w:val="11"/>
        </w:rPr>
        <w:t xml:space="preserve"> </w:t>
      </w:r>
      <w:r w:rsidRPr="00E90D23">
        <w:rPr>
          <w:color w:val="010202"/>
        </w:rPr>
        <w:t>may</w:t>
      </w:r>
      <w:r w:rsidRPr="00E90D23">
        <w:rPr>
          <w:color w:val="010202"/>
          <w:spacing w:val="8"/>
        </w:rPr>
        <w:t xml:space="preserve"> </w:t>
      </w:r>
      <w:r w:rsidRPr="00E90D23">
        <w:rPr>
          <w:color w:val="010202"/>
        </w:rPr>
        <w:t>be</w:t>
      </w:r>
      <w:r w:rsidRPr="00E90D23">
        <w:rPr>
          <w:color w:val="010202"/>
          <w:spacing w:val="9"/>
        </w:rPr>
        <w:t xml:space="preserve"> </w:t>
      </w:r>
      <w:r w:rsidRPr="00E90D23">
        <w:rPr>
          <w:color w:val="010202"/>
        </w:rPr>
        <w:t>relevant.</w:t>
      </w:r>
      <w:r w:rsidRPr="00E90D23">
        <w:rPr>
          <w:color w:val="010202"/>
          <w:spacing w:val="20"/>
        </w:rPr>
        <w:t xml:space="preserve"> </w:t>
      </w:r>
      <w:r w:rsidRPr="00E90D23">
        <w:rPr>
          <w:color w:val="010202"/>
        </w:rPr>
        <w:t>The</w:t>
      </w:r>
      <w:r w:rsidRPr="00E90D23">
        <w:rPr>
          <w:color w:val="010202"/>
          <w:spacing w:val="10"/>
        </w:rPr>
        <w:t xml:space="preserve"> </w:t>
      </w:r>
      <w:r w:rsidRPr="00E90D23">
        <w:rPr>
          <w:color w:val="010202"/>
        </w:rPr>
        <w:t>question</w:t>
      </w:r>
      <w:r w:rsidRPr="00E90D23">
        <w:rPr>
          <w:color w:val="010202"/>
          <w:spacing w:val="9"/>
        </w:rPr>
        <w:t xml:space="preserve"> </w:t>
      </w:r>
      <w:r w:rsidRPr="00E90D23">
        <w:rPr>
          <w:color w:val="010202"/>
        </w:rPr>
        <w:t>whether</w:t>
      </w:r>
      <w:r w:rsidRPr="00E90D23">
        <w:rPr>
          <w:color w:val="010202"/>
          <w:spacing w:val="8"/>
        </w:rPr>
        <w:t xml:space="preserve"> </w:t>
      </w:r>
      <w:r w:rsidRPr="00E90D23">
        <w:rPr>
          <w:color w:val="010202"/>
        </w:rPr>
        <w:t>a</w:t>
      </w:r>
      <w:r w:rsidRPr="00E90D23">
        <w:rPr>
          <w:color w:val="010202"/>
          <w:spacing w:val="9"/>
        </w:rPr>
        <w:t xml:space="preserve"> </w:t>
      </w:r>
      <w:r w:rsidRPr="00E90D23">
        <w:rPr>
          <w:color w:val="010202"/>
        </w:rPr>
        <w:t>trademark</w:t>
      </w:r>
      <w:r w:rsidRPr="00E90D23">
        <w:rPr>
          <w:color w:val="010202"/>
          <w:spacing w:val="8"/>
        </w:rPr>
        <w:t xml:space="preserve"> </w:t>
      </w:r>
      <w:r w:rsidRPr="00E90D23">
        <w:rPr>
          <w:color w:val="010202"/>
        </w:rPr>
        <w:t>is</w:t>
      </w:r>
      <w:r w:rsidRPr="00E90D23">
        <w:rPr>
          <w:color w:val="010202"/>
          <w:spacing w:val="11"/>
        </w:rPr>
        <w:t xml:space="preserve"> </w:t>
      </w:r>
      <w:r w:rsidRPr="00E90D23">
        <w:rPr>
          <w:color w:val="010202"/>
        </w:rPr>
        <w:t>“well-known”</w:t>
      </w:r>
      <w:r w:rsidRPr="00E90D23">
        <w:rPr>
          <w:color w:val="010202"/>
          <w:spacing w:val="8"/>
        </w:rPr>
        <w:t xml:space="preserve"> </w:t>
      </w:r>
      <w:r w:rsidRPr="00E90D23">
        <w:rPr>
          <w:color w:val="010202"/>
        </w:rPr>
        <w:t>in</w:t>
      </w:r>
      <w:r w:rsidRPr="00E90D23">
        <w:rPr>
          <w:color w:val="010202"/>
          <w:spacing w:val="-56"/>
        </w:rPr>
        <w:t xml:space="preserve"> </w:t>
      </w:r>
      <w:r w:rsidRPr="00E90D23">
        <w:rPr>
          <w:color w:val="010202"/>
        </w:rPr>
        <w:t>a given country for the purposes of Article 6</w:t>
      </w:r>
      <w:r w:rsidRPr="00E90D23">
        <w:rPr>
          <w:i/>
          <w:color w:val="010202"/>
        </w:rPr>
        <w:t xml:space="preserve">bis </w:t>
      </w:r>
      <w:r w:rsidRPr="00E90D23">
        <w:rPr>
          <w:color w:val="010202"/>
        </w:rPr>
        <w:t>of the Paris Convention has to be decided in each</w:t>
      </w:r>
      <w:r w:rsidRPr="00E90D23">
        <w:rPr>
          <w:color w:val="010202"/>
          <w:spacing w:val="1"/>
        </w:rPr>
        <w:t xml:space="preserve"> </w:t>
      </w:r>
      <w:r w:rsidRPr="00E90D23">
        <w:rPr>
          <w:color w:val="010202"/>
        </w:rPr>
        <w:t>case on the basis of the facts.</w:t>
      </w:r>
      <w:r w:rsidRPr="00E90D23">
        <w:rPr>
          <w:color w:val="010202"/>
          <w:spacing w:val="1"/>
        </w:rPr>
        <w:t xml:space="preserve"> </w:t>
      </w:r>
      <w:r w:rsidRPr="00E90D23">
        <w:rPr>
          <w:color w:val="010202"/>
        </w:rPr>
        <w:t>Usually, the factual determination of the notoriety of a trademark is</w:t>
      </w:r>
      <w:r w:rsidRPr="00E90D23">
        <w:rPr>
          <w:color w:val="010202"/>
          <w:spacing w:val="1"/>
        </w:rPr>
        <w:t xml:space="preserve"> </w:t>
      </w:r>
      <w:r w:rsidRPr="00E90D23">
        <w:rPr>
          <w:color w:val="010202"/>
        </w:rPr>
        <w:t>based on its reputation and image in the mind of the trade circles and consumer groups concerned</w:t>
      </w:r>
      <w:r w:rsidRPr="00E90D23">
        <w:rPr>
          <w:color w:val="010202"/>
          <w:spacing w:val="-56"/>
        </w:rPr>
        <w:t xml:space="preserve"> </w:t>
      </w:r>
      <w:r w:rsidRPr="00E90D23">
        <w:rPr>
          <w:color w:val="010202"/>
        </w:rPr>
        <w:t>at</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place</w:t>
      </w:r>
      <w:r w:rsidRPr="00E90D23">
        <w:rPr>
          <w:color w:val="010202"/>
          <w:spacing w:val="1"/>
        </w:rPr>
        <w:t xml:space="preserve"> </w:t>
      </w:r>
      <w:r w:rsidRPr="00E90D23">
        <w:rPr>
          <w:color w:val="010202"/>
        </w:rPr>
        <w:t>and time relevant</w:t>
      </w:r>
      <w:r w:rsidRPr="00E90D23">
        <w:rPr>
          <w:color w:val="010202"/>
          <w:spacing w:val="1"/>
        </w:rPr>
        <w:t xml:space="preserve"> </w:t>
      </w:r>
      <w:r w:rsidRPr="00E90D23">
        <w:rPr>
          <w:color w:val="010202"/>
        </w:rPr>
        <w:t>in the particular</w:t>
      </w:r>
      <w:r w:rsidRPr="00E90D23">
        <w:rPr>
          <w:color w:val="010202"/>
          <w:spacing w:val="1"/>
        </w:rPr>
        <w:t xml:space="preserve"> </w:t>
      </w:r>
      <w:r w:rsidRPr="00E90D23">
        <w:rPr>
          <w:color w:val="010202"/>
        </w:rPr>
        <w:t>case.</w:t>
      </w:r>
      <w:r w:rsidRPr="00E90D23">
        <w:rPr>
          <w:color w:val="010202"/>
          <w:spacing w:val="1"/>
        </w:rPr>
        <w:t xml:space="preserve"> </w:t>
      </w:r>
      <w:r w:rsidRPr="00E90D23">
        <w:rPr>
          <w:color w:val="010202"/>
        </w:rPr>
        <w:t>Factors</w:t>
      </w:r>
      <w:r w:rsidRPr="00E90D23">
        <w:rPr>
          <w:color w:val="010202"/>
          <w:spacing w:val="1"/>
        </w:rPr>
        <w:t xml:space="preserve"> </w:t>
      </w:r>
      <w:r w:rsidRPr="00E90D23">
        <w:rPr>
          <w:color w:val="010202"/>
        </w:rPr>
        <w:t>such</w:t>
      </w:r>
      <w:r w:rsidRPr="00E90D23">
        <w:rPr>
          <w:color w:val="010202"/>
          <w:spacing w:val="1"/>
        </w:rPr>
        <w:t xml:space="preserve"> </w:t>
      </w:r>
      <w:r w:rsidRPr="00E90D23">
        <w:rPr>
          <w:color w:val="010202"/>
        </w:rPr>
        <w:t>as</w:t>
      </w:r>
      <w:r w:rsidRPr="00E90D23">
        <w:rPr>
          <w:color w:val="010202"/>
          <w:spacing w:val="1"/>
        </w:rPr>
        <w:t xml:space="preserve"> </w:t>
      </w:r>
      <w:r w:rsidRPr="00E90D23">
        <w:rPr>
          <w:color w:val="010202"/>
        </w:rPr>
        <w:t>the mark’s</w:t>
      </w:r>
      <w:r w:rsidRPr="00E90D23">
        <w:rPr>
          <w:color w:val="010202"/>
          <w:spacing w:val="1"/>
        </w:rPr>
        <w:t xml:space="preserve"> </w:t>
      </w:r>
      <w:r w:rsidRPr="00E90D23">
        <w:rPr>
          <w:color w:val="010202"/>
        </w:rPr>
        <w:t>inherent</w:t>
      </w:r>
      <w:r w:rsidRPr="00E90D23">
        <w:rPr>
          <w:color w:val="010202"/>
          <w:spacing w:val="1"/>
        </w:rPr>
        <w:t xml:space="preserve"> </w:t>
      </w:r>
      <w:r w:rsidRPr="00E90D23">
        <w:rPr>
          <w:color w:val="010202"/>
        </w:rPr>
        <w:t>distinguishing power, the length of time that it has been used in the given country, the amount of</w:t>
      </w:r>
      <w:r w:rsidRPr="00E90D23">
        <w:rPr>
          <w:color w:val="010202"/>
          <w:spacing w:val="1"/>
        </w:rPr>
        <w:t xml:space="preserve"> </w:t>
      </w:r>
      <w:r w:rsidRPr="00E90D23">
        <w:rPr>
          <w:color w:val="010202"/>
        </w:rPr>
        <w:t>advertising and other publicity given to it in various media and its established association with</w:t>
      </w:r>
      <w:r w:rsidRPr="00E90D23">
        <w:rPr>
          <w:color w:val="010202"/>
          <w:spacing w:val="1"/>
        </w:rPr>
        <w:t xml:space="preserve"> </w:t>
      </w:r>
      <w:r w:rsidRPr="00E90D23">
        <w:rPr>
          <w:color w:val="010202"/>
        </w:rPr>
        <w:t>particular goods or</w:t>
      </w:r>
      <w:r w:rsidRPr="00E90D23">
        <w:rPr>
          <w:color w:val="010202"/>
          <w:spacing w:val="1"/>
        </w:rPr>
        <w:t xml:space="preserve"> </w:t>
      </w:r>
      <w:r w:rsidRPr="00E90D23">
        <w:rPr>
          <w:color w:val="010202"/>
        </w:rPr>
        <w:t>services are</w:t>
      </w:r>
      <w:r w:rsidRPr="00E90D23">
        <w:rPr>
          <w:color w:val="010202"/>
          <w:spacing w:val="1"/>
        </w:rPr>
        <w:t xml:space="preserve"> </w:t>
      </w:r>
      <w:r w:rsidRPr="00E90D23">
        <w:rPr>
          <w:color w:val="010202"/>
        </w:rPr>
        <w:t>often</w:t>
      </w:r>
      <w:r w:rsidRPr="00E90D23">
        <w:rPr>
          <w:color w:val="010202"/>
          <w:spacing w:val="1"/>
        </w:rPr>
        <w:t xml:space="preserve"> </w:t>
      </w:r>
      <w:r w:rsidRPr="00E90D23">
        <w:rPr>
          <w:color w:val="010202"/>
        </w:rPr>
        <w:t>taken into consideration.</w:t>
      </w:r>
      <w:r w:rsidRPr="00E90D23">
        <w:rPr>
          <w:color w:val="010202"/>
          <w:spacing w:val="1"/>
        </w:rPr>
        <w:t xml:space="preserve"> </w:t>
      </w:r>
      <w:r w:rsidRPr="00E90D23">
        <w:rPr>
          <w:color w:val="010202"/>
        </w:rPr>
        <w:t>The Joint</w:t>
      </w:r>
      <w:r w:rsidRPr="00E90D23">
        <w:rPr>
          <w:color w:val="010202"/>
          <w:spacing w:val="1"/>
        </w:rPr>
        <w:t xml:space="preserve"> </w:t>
      </w:r>
      <w:r w:rsidRPr="00E90D23">
        <w:rPr>
          <w:color w:val="010202"/>
        </w:rPr>
        <w:t>Recommendation</w:t>
      </w:r>
      <w:r w:rsidRPr="00E90D23">
        <w:rPr>
          <w:color w:val="010202"/>
          <w:spacing w:val="1"/>
        </w:rPr>
        <w:t xml:space="preserve"> </w:t>
      </w:r>
      <w:r w:rsidRPr="00E90D23">
        <w:rPr>
          <w:color w:val="010202"/>
        </w:rPr>
        <w:t>Concerning Provisions on the Protection of Well-Known Marks obliges member States to protect</w:t>
      </w:r>
      <w:r w:rsidRPr="00E90D23">
        <w:rPr>
          <w:color w:val="010202"/>
          <w:spacing w:val="1"/>
        </w:rPr>
        <w:t xml:space="preserve"> </w:t>
      </w:r>
      <w:r w:rsidRPr="00E90D23">
        <w:rPr>
          <w:color w:val="010202"/>
        </w:rPr>
        <w:t>well-known</w:t>
      </w:r>
      <w:r w:rsidRPr="00E90D23">
        <w:rPr>
          <w:color w:val="010202"/>
          <w:spacing w:val="-11"/>
        </w:rPr>
        <w:t xml:space="preserve"> </w:t>
      </w:r>
      <w:r w:rsidRPr="00E90D23">
        <w:rPr>
          <w:color w:val="010202"/>
        </w:rPr>
        <w:t>marks</w:t>
      </w:r>
      <w:r w:rsidRPr="00E90D23">
        <w:rPr>
          <w:color w:val="010202"/>
          <w:spacing w:val="-8"/>
        </w:rPr>
        <w:t xml:space="preserve"> </w:t>
      </w:r>
      <w:r w:rsidRPr="00E90D23">
        <w:rPr>
          <w:color w:val="010202"/>
        </w:rPr>
        <w:t>even</w:t>
      </w:r>
      <w:r w:rsidRPr="00E90D23">
        <w:rPr>
          <w:color w:val="010202"/>
          <w:spacing w:val="-11"/>
        </w:rPr>
        <w:t xml:space="preserve"> </w:t>
      </w:r>
      <w:r w:rsidRPr="00E90D23">
        <w:rPr>
          <w:color w:val="010202"/>
        </w:rPr>
        <w:t>beyond</w:t>
      </w:r>
      <w:r w:rsidRPr="00E90D23">
        <w:rPr>
          <w:color w:val="010202"/>
          <w:spacing w:val="-10"/>
        </w:rPr>
        <w:t xml:space="preserve"> </w:t>
      </w:r>
      <w:r w:rsidRPr="00E90D23">
        <w:rPr>
          <w:color w:val="010202"/>
        </w:rPr>
        <w:t>confusion</w:t>
      </w:r>
      <w:r w:rsidRPr="00E90D23">
        <w:rPr>
          <w:color w:val="010202"/>
          <w:spacing w:val="-11"/>
        </w:rPr>
        <w:t xml:space="preserve"> </w:t>
      </w:r>
      <w:r w:rsidRPr="00E90D23">
        <w:rPr>
          <w:color w:val="010202"/>
        </w:rPr>
        <w:t>under</w:t>
      </w:r>
      <w:r w:rsidRPr="00E90D23">
        <w:rPr>
          <w:color w:val="010202"/>
          <w:spacing w:val="-8"/>
        </w:rPr>
        <w:t xml:space="preserve"> </w:t>
      </w:r>
      <w:r w:rsidRPr="00E90D23">
        <w:rPr>
          <w:color w:val="010202"/>
        </w:rPr>
        <w:t>certain</w:t>
      </w:r>
      <w:r w:rsidRPr="00E90D23">
        <w:rPr>
          <w:color w:val="010202"/>
          <w:spacing w:val="-11"/>
        </w:rPr>
        <w:t xml:space="preserve"> </w:t>
      </w:r>
      <w:r w:rsidRPr="00E90D23">
        <w:rPr>
          <w:color w:val="010202"/>
        </w:rPr>
        <w:t>circumstances.</w:t>
      </w:r>
      <w:r w:rsidRPr="00E90D23">
        <w:rPr>
          <w:color w:val="010202"/>
          <w:spacing w:val="40"/>
        </w:rPr>
        <w:t xml:space="preserve"> </w:t>
      </w:r>
      <w:r w:rsidRPr="00E90D23">
        <w:rPr>
          <w:color w:val="010202"/>
        </w:rPr>
        <w:t>According</w:t>
      </w:r>
      <w:r w:rsidRPr="00E90D23">
        <w:rPr>
          <w:color w:val="010202"/>
          <w:spacing w:val="-12"/>
        </w:rPr>
        <w:t xml:space="preserve"> </w:t>
      </w:r>
      <w:r w:rsidRPr="00E90D23">
        <w:rPr>
          <w:color w:val="010202"/>
        </w:rPr>
        <w:t>to</w:t>
      </w:r>
      <w:r w:rsidRPr="00E90D23">
        <w:rPr>
          <w:color w:val="010202"/>
          <w:spacing w:val="-13"/>
        </w:rPr>
        <w:t xml:space="preserve"> </w:t>
      </w:r>
      <w:r w:rsidRPr="00E90D23">
        <w:rPr>
          <w:color w:val="010202"/>
        </w:rPr>
        <w:t>Article</w:t>
      </w:r>
      <w:r w:rsidRPr="00E90D23">
        <w:rPr>
          <w:color w:val="010202"/>
          <w:spacing w:val="-12"/>
        </w:rPr>
        <w:t xml:space="preserve"> </w:t>
      </w:r>
      <w:r w:rsidRPr="00E90D23">
        <w:rPr>
          <w:color w:val="010202"/>
        </w:rPr>
        <w:t>4(1)(b)</w:t>
      </w:r>
      <w:r w:rsidRPr="00E90D23">
        <w:rPr>
          <w:color w:val="010202"/>
          <w:spacing w:val="-56"/>
        </w:rPr>
        <w:t xml:space="preserve"> </w:t>
      </w:r>
      <w:r w:rsidRPr="00E90D23">
        <w:rPr>
          <w:color w:val="010202"/>
        </w:rPr>
        <w:t>of the Joint Recommendation a well-known mark has to be protected against the use of an</w:t>
      </w:r>
      <w:r w:rsidRPr="00E90D23">
        <w:rPr>
          <w:color w:val="010202"/>
          <w:spacing w:val="1"/>
        </w:rPr>
        <w:t xml:space="preserve"> </w:t>
      </w:r>
      <w:r w:rsidRPr="00E90D23">
        <w:rPr>
          <w:color w:val="010202"/>
        </w:rPr>
        <w:t>identical</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similar</w:t>
      </w:r>
      <w:r w:rsidRPr="00E90D23">
        <w:rPr>
          <w:color w:val="010202"/>
          <w:spacing w:val="1"/>
        </w:rPr>
        <w:t xml:space="preserve"> </w:t>
      </w:r>
      <w:r w:rsidRPr="00E90D23">
        <w:rPr>
          <w:color w:val="010202"/>
        </w:rPr>
        <w:t>mark</w:t>
      </w:r>
      <w:r w:rsidRPr="00E90D23">
        <w:rPr>
          <w:color w:val="010202"/>
          <w:spacing w:val="-1"/>
        </w:rPr>
        <w:t xml:space="preserve"> </w:t>
      </w:r>
      <w:r w:rsidRPr="00E90D23">
        <w:rPr>
          <w:color w:val="010202"/>
        </w:rPr>
        <w:t>for</w:t>
      </w:r>
      <w:r w:rsidRPr="00E90D23">
        <w:rPr>
          <w:color w:val="010202"/>
          <w:spacing w:val="-1"/>
        </w:rPr>
        <w:t xml:space="preserve"> </w:t>
      </w:r>
      <w:r w:rsidRPr="00E90D23">
        <w:rPr>
          <w:color w:val="010202"/>
        </w:rPr>
        <w:t>dissimilar</w:t>
      </w:r>
      <w:r w:rsidRPr="00E90D23">
        <w:rPr>
          <w:color w:val="010202"/>
          <w:spacing w:val="1"/>
        </w:rPr>
        <w:t xml:space="preserve"> </w:t>
      </w:r>
      <w:r w:rsidRPr="00E90D23">
        <w:rPr>
          <w:color w:val="010202"/>
        </w:rPr>
        <w:t>goods</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services if</w:t>
      </w:r>
      <w:r w:rsidRPr="00E90D23">
        <w:rPr>
          <w:color w:val="010202"/>
          <w:spacing w:val="-1"/>
        </w:rPr>
        <w:t xml:space="preserve"> </w:t>
      </w:r>
      <w:r w:rsidRPr="00E90D23">
        <w:rPr>
          <w:color w:val="010202"/>
        </w:rPr>
        <w:t>such</w:t>
      </w:r>
      <w:r w:rsidRPr="00E90D23">
        <w:rPr>
          <w:color w:val="010202"/>
          <w:spacing w:val="-1"/>
        </w:rPr>
        <w:t xml:space="preserve"> </w:t>
      </w:r>
      <w:r w:rsidRPr="00E90D23">
        <w:rPr>
          <w:color w:val="010202"/>
        </w:rPr>
        <w:t>use:</w:t>
      </w:r>
    </w:p>
    <w:p w14:paraId="6A490035" w14:textId="77777777" w:rsidR="00BF7C91" w:rsidRPr="00E90D23" w:rsidRDefault="00BF7C91" w:rsidP="00E90D23">
      <w:pPr>
        <w:jc w:val="both"/>
      </w:pPr>
    </w:p>
    <w:p w14:paraId="0D99D55D" w14:textId="77777777" w:rsidR="00BF7C91" w:rsidRPr="00E90D23" w:rsidRDefault="00BF7C91" w:rsidP="00E90D23">
      <w:pPr>
        <w:jc w:val="both"/>
      </w:pPr>
      <w:r w:rsidRPr="00E90D23">
        <w:rPr>
          <w:color w:val="010202"/>
        </w:rPr>
        <w:t>would</w:t>
      </w:r>
      <w:r w:rsidRPr="00E90D23">
        <w:rPr>
          <w:color w:val="010202"/>
          <w:spacing w:val="6"/>
        </w:rPr>
        <w:t xml:space="preserve"> </w:t>
      </w:r>
      <w:r w:rsidRPr="00E90D23">
        <w:rPr>
          <w:color w:val="010202"/>
        </w:rPr>
        <w:t>indicate</w:t>
      </w:r>
      <w:r w:rsidRPr="00E90D23">
        <w:rPr>
          <w:color w:val="010202"/>
          <w:spacing w:val="6"/>
        </w:rPr>
        <w:t xml:space="preserve"> </w:t>
      </w:r>
      <w:r w:rsidRPr="00E90D23">
        <w:rPr>
          <w:color w:val="010202"/>
        </w:rPr>
        <w:t>a</w:t>
      </w:r>
      <w:r w:rsidRPr="00E90D23">
        <w:rPr>
          <w:color w:val="010202"/>
          <w:spacing w:val="6"/>
        </w:rPr>
        <w:t xml:space="preserve"> </w:t>
      </w:r>
      <w:r w:rsidRPr="00E90D23">
        <w:rPr>
          <w:color w:val="010202"/>
        </w:rPr>
        <w:t>connection</w:t>
      </w:r>
      <w:r w:rsidRPr="00E90D23">
        <w:rPr>
          <w:color w:val="010202"/>
          <w:spacing w:val="4"/>
        </w:rPr>
        <w:t xml:space="preserve"> </w:t>
      </w:r>
      <w:r w:rsidRPr="00E90D23">
        <w:rPr>
          <w:color w:val="010202"/>
        </w:rPr>
        <w:t>between</w:t>
      </w:r>
      <w:r w:rsidRPr="00E90D23">
        <w:rPr>
          <w:color w:val="010202"/>
          <w:spacing w:val="4"/>
        </w:rPr>
        <w:t xml:space="preserve"> </w:t>
      </w:r>
      <w:r w:rsidRPr="00E90D23">
        <w:rPr>
          <w:color w:val="010202"/>
        </w:rPr>
        <w:t>these</w:t>
      </w:r>
      <w:r w:rsidRPr="00E90D23">
        <w:rPr>
          <w:color w:val="010202"/>
          <w:spacing w:val="6"/>
        </w:rPr>
        <w:t xml:space="preserve"> </w:t>
      </w:r>
      <w:r w:rsidRPr="00E90D23">
        <w:rPr>
          <w:color w:val="010202"/>
        </w:rPr>
        <w:t>goods</w:t>
      </w:r>
      <w:r w:rsidRPr="00E90D23">
        <w:rPr>
          <w:color w:val="010202"/>
          <w:spacing w:val="6"/>
        </w:rPr>
        <w:t xml:space="preserve"> </w:t>
      </w:r>
      <w:r w:rsidRPr="00E90D23">
        <w:rPr>
          <w:color w:val="010202"/>
        </w:rPr>
        <w:t>or</w:t>
      </w:r>
      <w:r w:rsidRPr="00E90D23">
        <w:rPr>
          <w:color w:val="010202"/>
          <w:spacing w:val="9"/>
        </w:rPr>
        <w:t xml:space="preserve"> </w:t>
      </w:r>
      <w:r w:rsidRPr="00E90D23">
        <w:rPr>
          <w:color w:val="010202"/>
        </w:rPr>
        <w:t>services</w:t>
      </w:r>
      <w:r w:rsidRPr="00E90D23">
        <w:rPr>
          <w:color w:val="010202"/>
          <w:spacing w:val="6"/>
        </w:rPr>
        <w:t xml:space="preserve"> </w:t>
      </w:r>
      <w:r w:rsidRPr="00E90D23">
        <w:rPr>
          <w:color w:val="010202"/>
        </w:rPr>
        <w:t>and</w:t>
      </w:r>
      <w:r w:rsidRPr="00E90D23">
        <w:rPr>
          <w:color w:val="010202"/>
          <w:spacing w:val="6"/>
        </w:rPr>
        <w:t xml:space="preserve"> </w:t>
      </w:r>
      <w:r w:rsidRPr="00E90D23">
        <w:rPr>
          <w:color w:val="010202"/>
        </w:rPr>
        <w:t>the</w:t>
      </w:r>
      <w:r w:rsidRPr="00E90D23">
        <w:rPr>
          <w:color w:val="010202"/>
          <w:spacing w:val="6"/>
        </w:rPr>
        <w:t xml:space="preserve"> </w:t>
      </w:r>
      <w:r w:rsidRPr="00E90D23">
        <w:rPr>
          <w:color w:val="010202"/>
        </w:rPr>
        <w:t>owner</w:t>
      </w:r>
      <w:r w:rsidRPr="00E90D23">
        <w:rPr>
          <w:color w:val="010202"/>
          <w:spacing w:val="9"/>
        </w:rPr>
        <w:t xml:space="preserve"> </w:t>
      </w:r>
      <w:r w:rsidRPr="00E90D23">
        <w:rPr>
          <w:color w:val="010202"/>
        </w:rPr>
        <w:t>of</w:t>
      </w:r>
      <w:r w:rsidRPr="00E90D23">
        <w:rPr>
          <w:color w:val="010202"/>
          <w:spacing w:val="6"/>
        </w:rPr>
        <w:t xml:space="preserve"> </w:t>
      </w:r>
      <w:r w:rsidRPr="00E90D23">
        <w:rPr>
          <w:color w:val="010202"/>
        </w:rPr>
        <w:t>the</w:t>
      </w:r>
      <w:r w:rsidRPr="00E90D23">
        <w:rPr>
          <w:color w:val="010202"/>
          <w:spacing w:val="4"/>
        </w:rPr>
        <w:t xml:space="preserve"> </w:t>
      </w:r>
      <w:r w:rsidRPr="00E90D23">
        <w:rPr>
          <w:color w:val="010202"/>
        </w:rPr>
        <w:t>mark</w:t>
      </w:r>
      <w:r w:rsidRPr="00E90D23">
        <w:rPr>
          <w:color w:val="010202"/>
          <w:spacing w:val="-55"/>
        </w:rPr>
        <w:t xml:space="preserve"> </w:t>
      </w:r>
      <w:r w:rsidRPr="00E90D23">
        <w:rPr>
          <w:color w:val="010202"/>
        </w:rPr>
        <w:t>and</w:t>
      </w:r>
      <w:r w:rsidRPr="00E90D23">
        <w:rPr>
          <w:color w:val="010202"/>
          <w:spacing w:val="1"/>
        </w:rPr>
        <w:t xml:space="preserve"> </w:t>
      </w:r>
      <w:r w:rsidRPr="00E90D23">
        <w:rPr>
          <w:color w:val="010202"/>
        </w:rPr>
        <w:t>would</w:t>
      </w:r>
      <w:r w:rsidRPr="00E90D23">
        <w:rPr>
          <w:color w:val="010202"/>
          <w:spacing w:val="1"/>
        </w:rPr>
        <w:t xml:space="preserve"> </w:t>
      </w:r>
      <w:r w:rsidRPr="00E90D23">
        <w:rPr>
          <w:color w:val="010202"/>
        </w:rPr>
        <w:t>be</w:t>
      </w:r>
      <w:r w:rsidRPr="00E90D23">
        <w:rPr>
          <w:color w:val="010202"/>
          <w:spacing w:val="2"/>
        </w:rPr>
        <w:t xml:space="preserve"> </w:t>
      </w:r>
      <w:r w:rsidRPr="00E90D23">
        <w:rPr>
          <w:color w:val="010202"/>
        </w:rPr>
        <w:t>likely</w:t>
      </w:r>
      <w:r w:rsidRPr="00E90D23">
        <w:rPr>
          <w:color w:val="010202"/>
          <w:spacing w:val="1"/>
        </w:rPr>
        <w:t xml:space="preserve"> </w:t>
      </w:r>
      <w:r w:rsidRPr="00E90D23">
        <w:rPr>
          <w:color w:val="010202"/>
        </w:rPr>
        <w:t>to</w:t>
      </w:r>
      <w:r w:rsidRPr="00E90D23">
        <w:rPr>
          <w:color w:val="010202"/>
          <w:spacing w:val="1"/>
        </w:rPr>
        <w:t xml:space="preserve"> </w:t>
      </w:r>
      <w:r w:rsidRPr="00E90D23">
        <w:rPr>
          <w:color w:val="010202"/>
        </w:rPr>
        <w:t>damage</w:t>
      </w:r>
      <w:r w:rsidRPr="00E90D23">
        <w:rPr>
          <w:color w:val="010202"/>
          <w:spacing w:val="2"/>
        </w:rPr>
        <w:t xml:space="preserve"> </w:t>
      </w:r>
      <w:r w:rsidRPr="00E90D23">
        <w:rPr>
          <w:color w:val="010202"/>
        </w:rPr>
        <w:t>his</w:t>
      </w:r>
      <w:r w:rsidRPr="00E90D23">
        <w:rPr>
          <w:color w:val="010202"/>
          <w:spacing w:val="1"/>
        </w:rPr>
        <w:t xml:space="preserve"> </w:t>
      </w:r>
      <w:r w:rsidRPr="00E90D23">
        <w:rPr>
          <w:color w:val="010202"/>
        </w:rPr>
        <w:t>interests;</w:t>
      </w:r>
    </w:p>
    <w:p w14:paraId="619AF7AC" w14:textId="77777777" w:rsidR="00BF7C91" w:rsidRPr="00E90D23" w:rsidRDefault="00BF7C91" w:rsidP="00E90D23">
      <w:pPr>
        <w:jc w:val="both"/>
      </w:pPr>
    </w:p>
    <w:p w14:paraId="111C65BE" w14:textId="77777777" w:rsidR="00BF7C91" w:rsidRPr="00E90D23" w:rsidRDefault="00BF7C91" w:rsidP="00E90D23">
      <w:pPr>
        <w:jc w:val="both"/>
      </w:pPr>
      <w:r w:rsidRPr="00E90D23">
        <w:rPr>
          <w:color w:val="010202"/>
        </w:rPr>
        <w:t>is</w:t>
      </w:r>
      <w:r w:rsidRPr="00E90D23">
        <w:rPr>
          <w:color w:val="010202"/>
          <w:spacing w:val="10"/>
        </w:rPr>
        <w:t xml:space="preserve"> </w:t>
      </w:r>
      <w:r w:rsidRPr="00E90D23">
        <w:rPr>
          <w:color w:val="010202"/>
        </w:rPr>
        <w:t>likely</w:t>
      </w:r>
      <w:r w:rsidRPr="00E90D23">
        <w:rPr>
          <w:color w:val="010202"/>
          <w:spacing w:val="7"/>
        </w:rPr>
        <w:t xml:space="preserve"> </w:t>
      </w:r>
      <w:r w:rsidRPr="00E90D23">
        <w:rPr>
          <w:color w:val="010202"/>
        </w:rPr>
        <w:t>to</w:t>
      </w:r>
      <w:r w:rsidRPr="00E90D23">
        <w:rPr>
          <w:color w:val="010202"/>
          <w:spacing w:val="7"/>
        </w:rPr>
        <w:t xml:space="preserve"> </w:t>
      </w:r>
      <w:r w:rsidRPr="00E90D23">
        <w:rPr>
          <w:color w:val="010202"/>
        </w:rPr>
        <w:t>impair</w:t>
      </w:r>
      <w:r w:rsidRPr="00E90D23">
        <w:rPr>
          <w:color w:val="010202"/>
          <w:spacing w:val="11"/>
        </w:rPr>
        <w:t xml:space="preserve"> </w:t>
      </w:r>
      <w:r w:rsidRPr="00E90D23">
        <w:rPr>
          <w:color w:val="010202"/>
        </w:rPr>
        <w:t>or</w:t>
      </w:r>
      <w:r w:rsidRPr="00E90D23">
        <w:rPr>
          <w:color w:val="010202"/>
          <w:spacing w:val="10"/>
        </w:rPr>
        <w:t xml:space="preserve"> </w:t>
      </w:r>
      <w:r w:rsidRPr="00E90D23">
        <w:rPr>
          <w:color w:val="010202"/>
        </w:rPr>
        <w:t>dilute</w:t>
      </w:r>
      <w:r w:rsidRPr="00E90D23">
        <w:rPr>
          <w:color w:val="010202"/>
          <w:spacing w:val="7"/>
        </w:rPr>
        <w:t xml:space="preserve"> </w:t>
      </w:r>
      <w:r w:rsidRPr="00E90D23">
        <w:rPr>
          <w:color w:val="010202"/>
        </w:rPr>
        <w:t>in</w:t>
      </w:r>
      <w:r w:rsidRPr="00E90D23">
        <w:rPr>
          <w:color w:val="010202"/>
          <w:spacing w:val="7"/>
        </w:rPr>
        <w:t xml:space="preserve"> </w:t>
      </w:r>
      <w:r w:rsidRPr="00E90D23">
        <w:rPr>
          <w:color w:val="010202"/>
        </w:rPr>
        <w:t>an</w:t>
      </w:r>
      <w:r w:rsidRPr="00E90D23">
        <w:rPr>
          <w:color w:val="010202"/>
          <w:spacing w:val="8"/>
        </w:rPr>
        <w:t xml:space="preserve"> </w:t>
      </w:r>
      <w:r w:rsidRPr="00E90D23">
        <w:rPr>
          <w:color w:val="010202"/>
        </w:rPr>
        <w:t>unfair</w:t>
      </w:r>
      <w:r w:rsidRPr="00E90D23">
        <w:rPr>
          <w:color w:val="010202"/>
          <w:spacing w:val="7"/>
        </w:rPr>
        <w:t xml:space="preserve"> </w:t>
      </w:r>
      <w:r w:rsidRPr="00E90D23">
        <w:rPr>
          <w:color w:val="010202"/>
        </w:rPr>
        <w:t>manner</w:t>
      </w:r>
      <w:r w:rsidRPr="00E90D23">
        <w:rPr>
          <w:color w:val="010202"/>
          <w:spacing w:val="7"/>
        </w:rPr>
        <w:t xml:space="preserve"> </w:t>
      </w:r>
      <w:r w:rsidRPr="00E90D23">
        <w:rPr>
          <w:color w:val="010202"/>
        </w:rPr>
        <w:t>the</w:t>
      </w:r>
      <w:r w:rsidRPr="00E90D23">
        <w:rPr>
          <w:color w:val="010202"/>
          <w:spacing w:val="7"/>
        </w:rPr>
        <w:t xml:space="preserve"> </w:t>
      </w:r>
      <w:r w:rsidRPr="00E90D23">
        <w:rPr>
          <w:color w:val="010202"/>
        </w:rPr>
        <w:t>distinctive</w:t>
      </w:r>
      <w:r w:rsidRPr="00E90D23">
        <w:rPr>
          <w:color w:val="010202"/>
          <w:spacing w:val="8"/>
        </w:rPr>
        <w:t xml:space="preserve"> </w:t>
      </w:r>
      <w:r w:rsidRPr="00E90D23">
        <w:rPr>
          <w:color w:val="010202"/>
        </w:rPr>
        <w:t>character</w:t>
      </w:r>
      <w:r w:rsidRPr="00E90D23">
        <w:rPr>
          <w:color w:val="010202"/>
          <w:spacing w:val="10"/>
        </w:rPr>
        <w:t xml:space="preserve"> </w:t>
      </w:r>
      <w:r w:rsidRPr="00E90D23">
        <w:rPr>
          <w:color w:val="010202"/>
        </w:rPr>
        <w:t>of</w:t>
      </w:r>
      <w:r w:rsidRPr="00E90D23">
        <w:rPr>
          <w:color w:val="010202"/>
          <w:spacing w:val="10"/>
        </w:rPr>
        <w:t xml:space="preserve"> </w:t>
      </w:r>
      <w:r w:rsidRPr="00E90D23">
        <w:rPr>
          <w:color w:val="010202"/>
        </w:rPr>
        <w:t>the</w:t>
      </w:r>
      <w:r w:rsidRPr="00E90D23">
        <w:rPr>
          <w:color w:val="010202"/>
          <w:spacing w:val="7"/>
        </w:rPr>
        <w:t xml:space="preserve"> </w:t>
      </w:r>
      <w:r w:rsidRPr="00E90D23">
        <w:rPr>
          <w:color w:val="010202"/>
        </w:rPr>
        <w:t>well-known</w:t>
      </w:r>
      <w:r w:rsidRPr="00E90D23">
        <w:rPr>
          <w:color w:val="010202"/>
          <w:spacing w:val="-55"/>
        </w:rPr>
        <w:t xml:space="preserve"> </w:t>
      </w:r>
      <w:r w:rsidRPr="00E90D23">
        <w:rPr>
          <w:color w:val="010202"/>
        </w:rPr>
        <w:t>mark;</w:t>
      </w:r>
      <w:r w:rsidRPr="00E90D23">
        <w:rPr>
          <w:color w:val="010202"/>
          <w:spacing w:val="2"/>
        </w:rPr>
        <w:t xml:space="preserve"> </w:t>
      </w:r>
      <w:r w:rsidRPr="00E90D23">
        <w:rPr>
          <w:color w:val="010202"/>
        </w:rPr>
        <w:t>or</w:t>
      </w:r>
    </w:p>
    <w:p w14:paraId="0977DEDA" w14:textId="77777777" w:rsidR="00BF7C91" w:rsidRPr="00E90D23" w:rsidRDefault="00BF7C91" w:rsidP="00E90D23">
      <w:pPr>
        <w:jc w:val="both"/>
      </w:pPr>
    </w:p>
    <w:p w14:paraId="56AD06D8" w14:textId="77777777" w:rsidR="00BF7C91" w:rsidRPr="00E90D23" w:rsidRDefault="00BF7C91" w:rsidP="00E90D23">
      <w:pPr>
        <w:jc w:val="both"/>
      </w:pPr>
      <w:r w:rsidRPr="00E90D23">
        <w:rPr>
          <w:color w:val="010202"/>
        </w:rPr>
        <w:t>would</w:t>
      </w:r>
      <w:r w:rsidRPr="00E90D23">
        <w:rPr>
          <w:color w:val="010202"/>
          <w:spacing w:val="4"/>
        </w:rPr>
        <w:t xml:space="preserve"> </w:t>
      </w:r>
      <w:r w:rsidRPr="00E90D23">
        <w:rPr>
          <w:color w:val="010202"/>
        </w:rPr>
        <w:t>take</w:t>
      </w:r>
      <w:r w:rsidRPr="00E90D23">
        <w:rPr>
          <w:color w:val="010202"/>
          <w:spacing w:val="5"/>
        </w:rPr>
        <w:t xml:space="preserve"> </w:t>
      </w:r>
      <w:r w:rsidRPr="00E90D23">
        <w:rPr>
          <w:color w:val="010202"/>
        </w:rPr>
        <w:t>unfair</w:t>
      </w:r>
      <w:r w:rsidRPr="00E90D23">
        <w:rPr>
          <w:color w:val="010202"/>
          <w:spacing w:val="7"/>
        </w:rPr>
        <w:t xml:space="preserve"> </w:t>
      </w:r>
      <w:r w:rsidRPr="00E90D23">
        <w:rPr>
          <w:color w:val="010202"/>
        </w:rPr>
        <w:t>advantage</w:t>
      </w:r>
      <w:r w:rsidRPr="00E90D23">
        <w:rPr>
          <w:color w:val="010202"/>
          <w:spacing w:val="5"/>
        </w:rPr>
        <w:t xml:space="preserve"> </w:t>
      </w:r>
      <w:r w:rsidRPr="00E90D23">
        <w:rPr>
          <w:color w:val="010202"/>
        </w:rPr>
        <w:t>of</w:t>
      </w:r>
      <w:r w:rsidRPr="00E90D23">
        <w:rPr>
          <w:color w:val="010202"/>
          <w:spacing w:val="5"/>
        </w:rPr>
        <w:t xml:space="preserve"> </w:t>
      </w:r>
      <w:r w:rsidRPr="00E90D23">
        <w:rPr>
          <w:color w:val="010202"/>
        </w:rPr>
        <w:t>the</w:t>
      </w:r>
      <w:r w:rsidRPr="00E90D23">
        <w:rPr>
          <w:color w:val="010202"/>
          <w:spacing w:val="5"/>
        </w:rPr>
        <w:t xml:space="preserve"> </w:t>
      </w:r>
      <w:r w:rsidRPr="00E90D23">
        <w:rPr>
          <w:color w:val="010202"/>
        </w:rPr>
        <w:t>distinctive</w:t>
      </w:r>
      <w:r w:rsidRPr="00E90D23">
        <w:rPr>
          <w:color w:val="010202"/>
          <w:spacing w:val="5"/>
        </w:rPr>
        <w:t xml:space="preserve"> </w:t>
      </w:r>
      <w:r w:rsidRPr="00E90D23">
        <w:rPr>
          <w:color w:val="010202"/>
        </w:rPr>
        <w:t>character</w:t>
      </w:r>
      <w:r w:rsidRPr="00E90D23">
        <w:rPr>
          <w:color w:val="010202"/>
          <w:spacing w:val="7"/>
        </w:rPr>
        <w:t xml:space="preserve"> </w:t>
      </w:r>
      <w:r w:rsidRPr="00E90D23">
        <w:rPr>
          <w:color w:val="010202"/>
        </w:rPr>
        <w:t>of</w:t>
      </w:r>
      <w:r w:rsidRPr="00E90D23">
        <w:rPr>
          <w:color w:val="010202"/>
          <w:spacing w:val="7"/>
        </w:rPr>
        <w:t xml:space="preserve"> </w:t>
      </w:r>
      <w:r w:rsidRPr="00E90D23">
        <w:rPr>
          <w:color w:val="010202"/>
        </w:rPr>
        <w:t>the</w:t>
      </w:r>
      <w:r w:rsidRPr="00E90D23">
        <w:rPr>
          <w:color w:val="010202"/>
          <w:spacing w:val="5"/>
        </w:rPr>
        <w:t xml:space="preserve"> </w:t>
      </w:r>
      <w:r w:rsidRPr="00E90D23">
        <w:rPr>
          <w:color w:val="010202"/>
        </w:rPr>
        <w:t>well-known</w:t>
      </w:r>
      <w:r w:rsidRPr="00E90D23">
        <w:rPr>
          <w:color w:val="010202"/>
          <w:spacing w:val="5"/>
        </w:rPr>
        <w:t xml:space="preserve"> </w:t>
      </w:r>
      <w:r w:rsidRPr="00E90D23">
        <w:rPr>
          <w:color w:val="010202"/>
        </w:rPr>
        <w:t>mark;</w:t>
      </w:r>
    </w:p>
    <w:p w14:paraId="46EC6868" w14:textId="77777777" w:rsidR="00BF7C91" w:rsidRPr="00E90D23" w:rsidRDefault="00BF7C91" w:rsidP="00E90D23">
      <w:pPr>
        <w:jc w:val="both"/>
      </w:pPr>
    </w:p>
    <w:p w14:paraId="766E32BF" w14:textId="77777777" w:rsidR="00BF7C91" w:rsidRPr="00E90D23" w:rsidRDefault="00BF7C91" w:rsidP="00E90D23">
      <w:pPr>
        <w:jc w:val="both"/>
      </w:pPr>
      <w:r w:rsidRPr="00E90D23">
        <w:rPr>
          <w:color w:val="010202"/>
        </w:rPr>
        <w:t>in</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two</w:t>
      </w:r>
      <w:r w:rsidRPr="00E90D23">
        <w:rPr>
          <w:color w:val="010202"/>
          <w:spacing w:val="-2"/>
        </w:rPr>
        <w:t xml:space="preserve"> </w:t>
      </w:r>
      <w:r w:rsidRPr="00E90D23">
        <w:rPr>
          <w:color w:val="010202"/>
        </w:rPr>
        <w:t>last-mentioned</w:t>
      </w:r>
      <w:r w:rsidRPr="00E90D23">
        <w:rPr>
          <w:color w:val="010202"/>
          <w:spacing w:val="-2"/>
        </w:rPr>
        <w:t xml:space="preserve"> </w:t>
      </w:r>
      <w:r w:rsidRPr="00E90D23">
        <w:rPr>
          <w:color w:val="010202"/>
        </w:rPr>
        <w:t>cases,</w:t>
      </w:r>
      <w:r w:rsidRPr="00E90D23">
        <w:rPr>
          <w:color w:val="010202"/>
          <w:spacing w:val="-2"/>
        </w:rPr>
        <w:t xml:space="preserve"> </w:t>
      </w:r>
      <w:r w:rsidRPr="00E90D23">
        <w:rPr>
          <w:color w:val="010202"/>
        </w:rPr>
        <w:t>Member States may</w:t>
      </w:r>
      <w:r w:rsidRPr="00E90D23">
        <w:rPr>
          <w:color w:val="010202"/>
          <w:spacing w:val="-2"/>
        </w:rPr>
        <w:t xml:space="preserve"> </w:t>
      </w:r>
      <w:r w:rsidRPr="00E90D23">
        <w:rPr>
          <w:color w:val="010202"/>
        </w:rPr>
        <w:t>require</w:t>
      </w:r>
      <w:r w:rsidRPr="00E90D23">
        <w:rPr>
          <w:color w:val="010202"/>
          <w:spacing w:val="-4"/>
        </w:rPr>
        <w:t xml:space="preserve"> </w:t>
      </w:r>
      <w:r w:rsidRPr="00E90D23">
        <w:rPr>
          <w:color w:val="010202"/>
        </w:rPr>
        <w:t>that</w:t>
      </w:r>
      <w:r w:rsidRPr="00E90D23">
        <w:rPr>
          <w:color w:val="010202"/>
          <w:spacing w:val="-2"/>
        </w:rPr>
        <w:t xml:space="preserve"> </w:t>
      </w:r>
      <w:r w:rsidRPr="00E90D23">
        <w:rPr>
          <w:color w:val="010202"/>
        </w:rPr>
        <w:t>the</w:t>
      </w:r>
      <w:r w:rsidRPr="00E90D23">
        <w:rPr>
          <w:color w:val="010202"/>
          <w:spacing w:val="-5"/>
        </w:rPr>
        <w:t xml:space="preserve"> </w:t>
      </w:r>
      <w:r w:rsidRPr="00E90D23">
        <w:rPr>
          <w:color w:val="010202"/>
        </w:rPr>
        <w:t>well-known</w:t>
      </w:r>
      <w:r w:rsidRPr="00E90D23">
        <w:rPr>
          <w:color w:val="010202"/>
          <w:spacing w:val="-4"/>
        </w:rPr>
        <w:t xml:space="preserve"> </w:t>
      </w:r>
      <w:r w:rsidRPr="00E90D23">
        <w:rPr>
          <w:color w:val="010202"/>
        </w:rPr>
        <w:t>mark</w:t>
      </w:r>
      <w:r w:rsidRPr="00E90D23">
        <w:rPr>
          <w:color w:val="010202"/>
          <w:spacing w:val="-5"/>
        </w:rPr>
        <w:t xml:space="preserve"> </w:t>
      </w:r>
      <w:r w:rsidRPr="00E90D23">
        <w:rPr>
          <w:color w:val="010202"/>
        </w:rPr>
        <w:t>be</w:t>
      </w:r>
      <w:r w:rsidRPr="00E90D23">
        <w:rPr>
          <w:color w:val="010202"/>
          <w:spacing w:val="-55"/>
        </w:rPr>
        <w:t xml:space="preserve"> </w:t>
      </w:r>
      <w:r w:rsidRPr="00E90D23">
        <w:rPr>
          <w:color w:val="010202"/>
        </w:rPr>
        <w:t>well</w:t>
      </w:r>
      <w:r w:rsidRPr="00E90D23">
        <w:rPr>
          <w:color w:val="010202"/>
          <w:spacing w:val="1"/>
        </w:rPr>
        <w:t xml:space="preserve"> </w:t>
      </w:r>
      <w:r w:rsidRPr="00E90D23">
        <w:rPr>
          <w:color w:val="010202"/>
        </w:rPr>
        <w:t>known by the public</w:t>
      </w:r>
      <w:r w:rsidRPr="00E90D23">
        <w:rPr>
          <w:color w:val="010202"/>
          <w:spacing w:val="-1"/>
        </w:rPr>
        <w:t xml:space="preserve"> </w:t>
      </w:r>
      <w:r w:rsidRPr="00E90D23">
        <w:rPr>
          <w:color w:val="010202"/>
        </w:rPr>
        <w:t>at large (Article 4(1)(c)</w:t>
      </w:r>
      <w:r w:rsidRPr="00E90D23">
        <w:rPr>
          <w:color w:val="010202"/>
          <w:spacing w:val="1"/>
        </w:rPr>
        <w:t xml:space="preserve"> </w:t>
      </w:r>
      <w:r w:rsidRPr="00E90D23">
        <w:rPr>
          <w:color w:val="010202"/>
        </w:rPr>
        <w:t>of the Joint Recommendation).</w:t>
      </w:r>
    </w:p>
    <w:p w14:paraId="7C9DC8D6" w14:textId="77777777" w:rsidR="00BF7C91" w:rsidRPr="00E90D23" w:rsidRDefault="00BF7C91" w:rsidP="00E90D23">
      <w:pPr>
        <w:jc w:val="both"/>
      </w:pPr>
    </w:p>
    <w:p w14:paraId="4C2EB8E5" w14:textId="77777777" w:rsidR="00BF7C91" w:rsidRPr="00E90D23" w:rsidRDefault="00BF7C91" w:rsidP="00E90D23">
      <w:pPr>
        <w:jc w:val="both"/>
      </w:pPr>
      <w:r w:rsidRPr="00E90D23">
        <w:rPr>
          <w:color w:val="010202"/>
        </w:rPr>
        <w:t>Statutory</w:t>
      </w:r>
      <w:r w:rsidRPr="00E90D23">
        <w:rPr>
          <w:color w:val="010202"/>
          <w:spacing w:val="-5"/>
        </w:rPr>
        <w:t xml:space="preserve"> </w:t>
      </w:r>
      <w:r w:rsidRPr="00E90D23">
        <w:rPr>
          <w:color w:val="010202"/>
        </w:rPr>
        <w:t>trademark</w:t>
      </w:r>
      <w:r w:rsidRPr="00E90D23">
        <w:rPr>
          <w:color w:val="010202"/>
          <w:spacing w:val="-4"/>
        </w:rPr>
        <w:t xml:space="preserve"> </w:t>
      </w:r>
      <w:r w:rsidRPr="00E90D23">
        <w:rPr>
          <w:color w:val="010202"/>
        </w:rPr>
        <w:t>law</w:t>
      </w:r>
      <w:r w:rsidRPr="00E90D23">
        <w:rPr>
          <w:color w:val="010202"/>
          <w:spacing w:val="-4"/>
        </w:rPr>
        <w:t xml:space="preserve"> </w:t>
      </w:r>
      <w:r w:rsidRPr="00E90D23">
        <w:rPr>
          <w:color w:val="010202"/>
        </w:rPr>
        <w:t>frequently</w:t>
      </w:r>
      <w:r w:rsidRPr="00E90D23">
        <w:rPr>
          <w:color w:val="010202"/>
          <w:spacing w:val="-4"/>
        </w:rPr>
        <w:t xml:space="preserve"> </w:t>
      </w:r>
      <w:r w:rsidRPr="00E90D23">
        <w:rPr>
          <w:color w:val="010202"/>
        </w:rPr>
        <w:t>requires</w:t>
      </w:r>
      <w:r w:rsidRPr="00E90D23">
        <w:rPr>
          <w:color w:val="010202"/>
          <w:spacing w:val="-4"/>
        </w:rPr>
        <w:t xml:space="preserve"> </w:t>
      </w:r>
      <w:r w:rsidRPr="00E90D23">
        <w:rPr>
          <w:color w:val="010202"/>
        </w:rPr>
        <w:t>that</w:t>
      </w:r>
      <w:r w:rsidRPr="00E90D23">
        <w:rPr>
          <w:color w:val="010202"/>
          <w:spacing w:val="-4"/>
        </w:rPr>
        <w:t xml:space="preserve"> </w:t>
      </w:r>
      <w:r w:rsidRPr="00E90D23">
        <w:rPr>
          <w:color w:val="010202"/>
        </w:rPr>
        <w:t>the</w:t>
      </w:r>
      <w:r w:rsidRPr="00E90D23">
        <w:rPr>
          <w:color w:val="010202"/>
          <w:spacing w:val="-4"/>
        </w:rPr>
        <w:t xml:space="preserve"> </w:t>
      </w:r>
      <w:r w:rsidRPr="00E90D23">
        <w:rPr>
          <w:color w:val="010202"/>
        </w:rPr>
        <w:t>use</w:t>
      </w:r>
      <w:r w:rsidRPr="00E90D23">
        <w:rPr>
          <w:color w:val="010202"/>
          <w:spacing w:val="-4"/>
        </w:rPr>
        <w:t xml:space="preserve"> </w:t>
      </w:r>
      <w:r w:rsidRPr="00E90D23">
        <w:rPr>
          <w:color w:val="010202"/>
        </w:rPr>
        <w:t>of</w:t>
      </w:r>
      <w:r w:rsidRPr="00E90D23">
        <w:rPr>
          <w:color w:val="010202"/>
          <w:spacing w:val="-4"/>
        </w:rPr>
        <w:t xml:space="preserve"> </w:t>
      </w:r>
      <w:r w:rsidRPr="00E90D23">
        <w:rPr>
          <w:color w:val="010202"/>
        </w:rPr>
        <w:t>a</w:t>
      </w:r>
      <w:r w:rsidRPr="00E90D23">
        <w:rPr>
          <w:color w:val="010202"/>
          <w:spacing w:val="-4"/>
        </w:rPr>
        <w:t xml:space="preserve"> </w:t>
      </w:r>
      <w:r w:rsidRPr="00E90D23">
        <w:rPr>
          <w:color w:val="010202"/>
        </w:rPr>
        <w:t>similar</w:t>
      </w:r>
      <w:r w:rsidRPr="00E90D23">
        <w:rPr>
          <w:color w:val="010202"/>
          <w:spacing w:val="-2"/>
        </w:rPr>
        <w:t xml:space="preserve"> </w:t>
      </w:r>
      <w:r w:rsidRPr="00E90D23">
        <w:rPr>
          <w:color w:val="010202"/>
        </w:rPr>
        <w:t>mark</w:t>
      </w:r>
      <w:r w:rsidRPr="00E90D23">
        <w:rPr>
          <w:color w:val="010202"/>
          <w:spacing w:val="-4"/>
        </w:rPr>
        <w:t xml:space="preserve"> </w:t>
      </w:r>
      <w:r w:rsidRPr="00E90D23">
        <w:rPr>
          <w:color w:val="010202"/>
        </w:rPr>
        <w:t>must</w:t>
      </w:r>
      <w:r w:rsidRPr="00E90D23">
        <w:rPr>
          <w:color w:val="010202"/>
          <w:spacing w:val="-4"/>
        </w:rPr>
        <w:t xml:space="preserve"> </w:t>
      </w:r>
      <w:r w:rsidRPr="00E90D23">
        <w:rPr>
          <w:color w:val="010202"/>
        </w:rPr>
        <w:t>be</w:t>
      </w:r>
      <w:r w:rsidRPr="00E90D23">
        <w:rPr>
          <w:color w:val="010202"/>
          <w:spacing w:val="-4"/>
        </w:rPr>
        <w:t xml:space="preserve"> </w:t>
      </w:r>
      <w:r w:rsidRPr="00E90D23">
        <w:rPr>
          <w:color w:val="010202"/>
        </w:rPr>
        <w:t>a</w:t>
      </w:r>
      <w:r w:rsidRPr="00E90D23">
        <w:rPr>
          <w:color w:val="010202"/>
          <w:spacing w:val="-4"/>
        </w:rPr>
        <w:t xml:space="preserve"> </w:t>
      </w:r>
      <w:r w:rsidRPr="00E90D23">
        <w:rPr>
          <w:color w:val="010202"/>
        </w:rPr>
        <w:t>form</w:t>
      </w:r>
      <w:r w:rsidRPr="00E90D23">
        <w:rPr>
          <w:color w:val="010202"/>
          <w:spacing w:val="-4"/>
        </w:rPr>
        <w:t xml:space="preserve"> </w:t>
      </w:r>
      <w:r w:rsidRPr="00E90D23">
        <w:rPr>
          <w:color w:val="010202"/>
        </w:rPr>
        <w:t>of</w:t>
      </w:r>
      <w:r w:rsidRPr="00E90D23">
        <w:rPr>
          <w:color w:val="010202"/>
          <w:spacing w:val="-56"/>
        </w:rPr>
        <w:t xml:space="preserve"> </w:t>
      </w:r>
      <w:r w:rsidRPr="00E90D23">
        <w:rPr>
          <w:color w:val="010202"/>
        </w:rPr>
        <w:t>trademark use, that is, use as an indication of the commercial source of the products or services.</w:t>
      </w:r>
      <w:r w:rsidRPr="00E90D23">
        <w:rPr>
          <w:color w:val="010202"/>
          <w:spacing w:val="1"/>
        </w:rPr>
        <w:t xml:space="preserve"> </w:t>
      </w:r>
      <w:r w:rsidRPr="00E90D23">
        <w:rPr>
          <w:color w:val="010202"/>
        </w:rPr>
        <w:t>Thus ornamental use, such as use on advertising material or as a mere decoration on goods, for</w:t>
      </w:r>
      <w:r w:rsidRPr="00E90D23">
        <w:rPr>
          <w:color w:val="010202"/>
          <w:spacing w:val="1"/>
        </w:rPr>
        <w:t xml:space="preserve"> </w:t>
      </w:r>
      <w:r w:rsidRPr="00E90D23">
        <w:rPr>
          <w:color w:val="010202"/>
        </w:rPr>
        <w:t>instance</w:t>
      </w:r>
      <w:r w:rsidRPr="00E90D23">
        <w:rPr>
          <w:color w:val="010202"/>
          <w:spacing w:val="-6"/>
        </w:rPr>
        <w:t xml:space="preserve"> </w:t>
      </w:r>
      <w:r w:rsidRPr="00E90D23">
        <w:rPr>
          <w:color w:val="010202"/>
        </w:rPr>
        <w:t>on</w:t>
      </w:r>
      <w:r w:rsidRPr="00E90D23">
        <w:rPr>
          <w:color w:val="010202"/>
          <w:spacing w:val="-5"/>
        </w:rPr>
        <w:t xml:space="preserve"> </w:t>
      </w:r>
      <w:r w:rsidRPr="00E90D23">
        <w:rPr>
          <w:color w:val="010202"/>
        </w:rPr>
        <w:t>ballpoint</w:t>
      </w:r>
      <w:r w:rsidRPr="00E90D23">
        <w:rPr>
          <w:color w:val="010202"/>
          <w:spacing w:val="-4"/>
        </w:rPr>
        <w:t xml:space="preserve"> </w:t>
      </w:r>
      <w:r w:rsidRPr="00E90D23">
        <w:rPr>
          <w:color w:val="010202"/>
        </w:rPr>
        <w:t>pens</w:t>
      </w:r>
      <w:r w:rsidRPr="00E90D23">
        <w:rPr>
          <w:color w:val="010202"/>
          <w:spacing w:val="-5"/>
        </w:rPr>
        <w:t xml:space="preserve"> </w:t>
      </w:r>
      <w:r w:rsidRPr="00E90D23">
        <w:rPr>
          <w:color w:val="010202"/>
        </w:rPr>
        <w:t>or</w:t>
      </w:r>
      <w:r w:rsidRPr="00E90D23">
        <w:rPr>
          <w:color w:val="010202"/>
          <w:spacing w:val="-6"/>
        </w:rPr>
        <w:t xml:space="preserve"> </w:t>
      </w:r>
      <w:r w:rsidRPr="00E90D23">
        <w:rPr>
          <w:color w:val="010202"/>
        </w:rPr>
        <w:t>ashtrays,</w:t>
      </w:r>
      <w:r w:rsidRPr="00E90D23">
        <w:rPr>
          <w:color w:val="010202"/>
          <w:spacing w:val="-4"/>
        </w:rPr>
        <w:t xml:space="preserve"> </w:t>
      </w:r>
      <w:r w:rsidRPr="00E90D23">
        <w:rPr>
          <w:color w:val="010202"/>
        </w:rPr>
        <w:t>or</w:t>
      </w:r>
      <w:r w:rsidRPr="00E90D23">
        <w:rPr>
          <w:color w:val="010202"/>
          <w:spacing w:val="-3"/>
        </w:rPr>
        <w:t xml:space="preserve"> </w:t>
      </w:r>
      <w:r w:rsidRPr="00E90D23">
        <w:rPr>
          <w:color w:val="010202"/>
        </w:rPr>
        <w:t>even</w:t>
      </w:r>
      <w:r w:rsidRPr="00E90D23">
        <w:rPr>
          <w:color w:val="010202"/>
          <w:spacing w:val="-6"/>
        </w:rPr>
        <w:t xml:space="preserve"> </w:t>
      </w:r>
      <w:r w:rsidRPr="00E90D23">
        <w:rPr>
          <w:color w:val="010202"/>
        </w:rPr>
        <w:t>as</w:t>
      </w:r>
      <w:r w:rsidRPr="00E90D23">
        <w:rPr>
          <w:color w:val="010202"/>
          <w:spacing w:val="-5"/>
        </w:rPr>
        <w:t xml:space="preserve"> </w:t>
      </w:r>
      <w:r w:rsidRPr="00E90D23">
        <w:rPr>
          <w:color w:val="010202"/>
        </w:rPr>
        <w:t>the</w:t>
      </w:r>
      <w:r w:rsidRPr="00E90D23">
        <w:rPr>
          <w:color w:val="010202"/>
          <w:spacing w:val="-6"/>
        </w:rPr>
        <w:t xml:space="preserve"> </w:t>
      </w:r>
      <w:r w:rsidRPr="00E90D23">
        <w:rPr>
          <w:color w:val="010202"/>
        </w:rPr>
        <w:t>configuration</w:t>
      </w:r>
      <w:r w:rsidRPr="00E90D23">
        <w:rPr>
          <w:color w:val="010202"/>
          <w:spacing w:val="-5"/>
        </w:rPr>
        <w:t xml:space="preserve"> </w:t>
      </w:r>
      <w:r w:rsidRPr="00E90D23">
        <w:rPr>
          <w:color w:val="010202"/>
        </w:rPr>
        <w:t>of</w:t>
      </w:r>
      <w:r w:rsidRPr="00E90D23">
        <w:rPr>
          <w:color w:val="010202"/>
          <w:spacing w:val="-5"/>
        </w:rPr>
        <w:t xml:space="preserve"> </w:t>
      </w:r>
      <w:r w:rsidRPr="00E90D23">
        <w:rPr>
          <w:color w:val="010202"/>
        </w:rPr>
        <w:t>an</w:t>
      </w:r>
      <w:r w:rsidRPr="00E90D23">
        <w:rPr>
          <w:color w:val="010202"/>
          <w:spacing w:val="-6"/>
        </w:rPr>
        <w:t xml:space="preserve"> </w:t>
      </w:r>
      <w:r w:rsidRPr="00E90D23">
        <w:rPr>
          <w:color w:val="010202"/>
        </w:rPr>
        <w:t>actual</w:t>
      </w:r>
      <w:r w:rsidRPr="00E90D23">
        <w:rPr>
          <w:color w:val="010202"/>
          <w:spacing w:val="-5"/>
        </w:rPr>
        <w:t xml:space="preserve"> </w:t>
      </w:r>
      <w:r w:rsidRPr="00E90D23">
        <w:rPr>
          <w:color w:val="010202"/>
        </w:rPr>
        <w:t>product</w:t>
      </w:r>
      <w:r w:rsidRPr="00E90D23">
        <w:rPr>
          <w:color w:val="010202"/>
          <w:spacing w:val="-7"/>
        </w:rPr>
        <w:t xml:space="preserve"> </w:t>
      </w:r>
      <w:r w:rsidRPr="00E90D23">
        <w:rPr>
          <w:color w:val="010202"/>
        </w:rPr>
        <w:t>such</w:t>
      </w:r>
      <w:r w:rsidRPr="00E90D23">
        <w:rPr>
          <w:color w:val="010202"/>
          <w:spacing w:val="-7"/>
        </w:rPr>
        <w:t xml:space="preserve"> </w:t>
      </w:r>
      <w:r w:rsidRPr="00E90D23">
        <w:rPr>
          <w:color w:val="010202"/>
        </w:rPr>
        <w:t>as</w:t>
      </w:r>
      <w:r w:rsidRPr="00E90D23">
        <w:rPr>
          <w:color w:val="010202"/>
          <w:spacing w:val="-6"/>
        </w:rPr>
        <w:t xml:space="preserve"> </w:t>
      </w:r>
      <w:r w:rsidRPr="00E90D23">
        <w:rPr>
          <w:color w:val="010202"/>
        </w:rPr>
        <w:t>an</w:t>
      </w:r>
      <w:r w:rsidRPr="00E90D23">
        <w:rPr>
          <w:color w:val="010202"/>
          <w:spacing w:val="-56"/>
        </w:rPr>
        <w:t xml:space="preserve"> </w:t>
      </w:r>
      <w:r w:rsidRPr="00E90D23">
        <w:rPr>
          <w:color w:val="010202"/>
        </w:rPr>
        <w:t>earring in the shape of the mark, is not always regarded as falling within the scope of statutory</w:t>
      </w:r>
      <w:r w:rsidRPr="00E90D23">
        <w:rPr>
          <w:color w:val="010202"/>
          <w:spacing w:val="1"/>
        </w:rPr>
        <w:t xml:space="preserve"> </w:t>
      </w:r>
      <w:r w:rsidRPr="00E90D23">
        <w:rPr>
          <w:color w:val="010202"/>
        </w:rPr>
        <w:t>trademark protection.</w:t>
      </w:r>
      <w:r w:rsidRPr="00E90D23">
        <w:rPr>
          <w:color w:val="010202"/>
          <w:spacing w:val="1"/>
        </w:rPr>
        <w:t xml:space="preserve"> </w:t>
      </w:r>
      <w:r w:rsidRPr="00E90D23">
        <w:rPr>
          <w:color w:val="010202"/>
        </w:rPr>
        <w:t>Protection against this type of use could, however, be sought under unfair</w:t>
      </w:r>
      <w:r w:rsidRPr="00E90D23">
        <w:rPr>
          <w:color w:val="010202"/>
          <w:spacing w:val="1"/>
        </w:rPr>
        <w:t xml:space="preserve"> </w:t>
      </w:r>
      <w:r w:rsidRPr="00E90D23">
        <w:rPr>
          <w:color w:val="010202"/>
        </w:rPr>
        <w:t>competition</w:t>
      </w:r>
      <w:r w:rsidRPr="00E90D23">
        <w:rPr>
          <w:color w:val="010202"/>
          <w:spacing w:val="-11"/>
        </w:rPr>
        <w:t xml:space="preserve"> </w:t>
      </w:r>
      <w:r w:rsidRPr="00E90D23">
        <w:rPr>
          <w:color w:val="010202"/>
        </w:rPr>
        <w:t>law.</w:t>
      </w:r>
      <w:r w:rsidRPr="00E90D23">
        <w:rPr>
          <w:color w:val="010202"/>
          <w:spacing w:val="41"/>
        </w:rPr>
        <w:t xml:space="preserve"> </w:t>
      </w:r>
      <w:r w:rsidRPr="00E90D23">
        <w:rPr>
          <w:color w:val="010202"/>
        </w:rPr>
        <w:t>One</w:t>
      </w:r>
      <w:r w:rsidRPr="00E90D23">
        <w:rPr>
          <w:color w:val="010202"/>
          <w:spacing w:val="-7"/>
        </w:rPr>
        <w:t xml:space="preserve"> </w:t>
      </w:r>
      <w:r w:rsidRPr="00E90D23">
        <w:rPr>
          <w:color w:val="010202"/>
        </w:rPr>
        <w:t>example</w:t>
      </w:r>
      <w:r w:rsidRPr="00E90D23">
        <w:rPr>
          <w:color w:val="010202"/>
          <w:spacing w:val="-10"/>
        </w:rPr>
        <w:t xml:space="preserve"> </w:t>
      </w:r>
      <w:r w:rsidRPr="00E90D23">
        <w:rPr>
          <w:color w:val="010202"/>
        </w:rPr>
        <w:t>of</w:t>
      </w:r>
      <w:r w:rsidRPr="00E90D23">
        <w:rPr>
          <w:color w:val="010202"/>
          <w:spacing w:val="-10"/>
        </w:rPr>
        <w:t xml:space="preserve"> </w:t>
      </w:r>
      <w:r w:rsidRPr="00E90D23">
        <w:rPr>
          <w:color w:val="010202"/>
        </w:rPr>
        <w:t>a</w:t>
      </w:r>
      <w:r w:rsidRPr="00E90D23">
        <w:rPr>
          <w:color w:val="010202"/>
          <w:spacing w:val="-10"/>
        </w:rPr>
        <w:t xml:space="preserve"> </w:t>
      </w:r>
      <w:r w:rsidRPr="00E90D23">
        <w:rPr>
          <w:color w:val="010202"/>
        </w:rPr>
        <w:t>trademark</w:t>
      </w:r>
      <w:r w:rsidRPr="00E90D23">
        <w:rPr>
          <w:color w:val="010202"/>
          <w:spacing w:val="-10"/>
        </w:rPr>
        <w:t xml:space="preserve"> </w:t>
      </w:r>
      <w:r w:rsidRPr="00E90D23">
        <w:rPr>
          <w:color w:val="010202"/>
        </w:rPr>
        <w:t>law</w:t>
      </w:r>
      <w:r w:rsidRPr="00E90D23">
        <w:rPr>
          <w:color w:val="010202"/>
          <w:spacing w:val="-8"/>
        </w:rPr>
        <w:t xml:space="preserve"> </w:t>
      </w:r>
      <w:r w:rsidRPr="00E90D23">
        <w:rPr>
          <w:color w:val="010202"/>
        </w:rPr>
        <w:t>that</w:t>
      </w:r>
      <w:r w:rsidRPr="00E90D23">
        <w:rPr>
          <w:color w:val="010202"/>
          <w:spacing w:val="-7"/>
        </w:rPr>
        <w:t xml:space="preserve"> </w:t>
      </w:r>
      <w:r w:rsidRPr="00E90D23">
        <w:rPr>
          <w:color w:val="010202"/>
        </w:rPr>
        <w:t>is</w:t>
      </w:r>
      <w:r w:rsidRPr="00E90D23">
        <w:rPr>
          <w:color w:val="010202"/>
          <w:spacing w:val="-10"/>
        </w:rPr>
        <w:t xml:space="preserve"> </w:t>
      </w:r>
      <w:r w:rsidRPr="00E90D23">
        <w:rPr>
          <w:color w:val="010202"/>
        </w:rPr>
        <w:t>very</w:t>
      </w:r>
      <w:r w:rsidRPr="00E90D23">
        <w:rPr>
          <w:color w:val="010202"/>
          <w:spacing w:val="-8"/>
        </w:rPr>
        <w:t xml:space="preserve"> </w:t>
      </w:r>
      <w:r w:rsidRPr="00E90D23">
        <w:rPr>
          <w:color w:val="010202"/>
        </w:rPr>
        <w:t>extensive</w:t>
      </w:r>
      <w:r w:rsidRPr="00E90D23">
        <w:rPr>
          <w:color w:val="010202"/>
          <w:spacing w:val="-10"/>
        </w:rPr>
        <w:t xml:space="preserve"> </w:t>
      </w:r>
      <w:r w:rsidRPr="00E90D23">
        <w:rPr>
          <w:color w:val="010202"/>
        </w:rPr>
        <w:t>in</w:t>
      </w:r>
      <w:r w:rsidRPr="00E90D23">
        <w:rPr>
          <w:color w:val="010202"/>
          <w:spacing w:val="-11"/>
        </w:rPr>
        <w:t xml:space="preserve"> </w:t>
      </w:r>
      <w:r w:rsidRPr="00E90D23">
        <w:rPr>
          <w:color w:val="010202"/>
        </w:rPr>
        <w:t>the</w:t>
      </w:r>
      <w:r w:rsidRPr="00E90D23">
        <w:rPr>
          <w:color w:val="010202"/>
          <w:spacing w:val="-12"/>
        </w:rPr>
        <w:t xml:space="preserve"> </w:t>
      </w:r>
      <w:r w:rsidRPr="00E90D23">
        <w:rPr>
          <w:color w:val="010202"/>
        </w:rPr>
        <w:t>above</w:t>
      </w:r>
      <w:r w:rsidRPr="00E90D23">
        <w:rPr>
          <w:color w:val="010202"/>
          <w:spacing w:val="-12"/>
        </w:rPr>
        <w:t xml:space="preserve"> </w:t>
      </w:r>
      <w:r w:rsidRPr="00E90D23">
        <w:rPr>
          <w:color w:val="010202"/>
        </w:rPr>
        <w:t>respects</w:t>
      </w:r>
      <w:r w:rsidRPr="00E90D23">
        <w:rPr>
          <w:color w:val="010202"/>
          <w:spacing w:val="-10"/>
        </w:rPr>
        <w:t xml:space="preserve"> </w:t>
      </w:r>
      <w:r w:rsidRPr="00E90D23">
        <w:rPr>
          <w:color w:val="010202"/>
        </w:rPr>
        <w:t>is</w:t>
      </w:r>
      <w:r w:rsidRPr="00E90D23">
        <w:rPr>
          <w:color w:val="010202"/>
          <w:spacing w:val="-10"/>
        </w:rPr>
        <w:t xml:space="preserve"> </w:t>
      </w:r>
      <w:r w:rsidRPr="00E90D23">
        <w:rPr>
          <w:color w:val="010202"/>
        </w:rPr>
        <w:t>the</w:t>
      </w:r>
      <w:r w:rsidRPr="00E90D23">
        <w:rPr>
          <w:color w:val="010202"/>
          <w:spacing w:val="-56"/>
        </w:rPr>
        <w:t xml:space="preserve"> </w:t>
      </w:r>
      <w:r w:rsidRPr="00E90D23">
        <w:rPr>
          <w:color w:val="010202"/>
        </w:rPr>
        <w:t>Uniform Benelux Trademark Law of 1971, which provides a broad definition of registrable marks</w:t>
      </w:r>
      <w:r w:rsidRPr="00E90D23">
        <w:rPr>
          <w:color w:val="010202"/>
          <w:spacing w:val="1"/>
        </w:rPr>
        <w:t xml:space="preserve"> </w:t>
      </w:r>
      <w:r w:rsidRPr="00E90D23">
        <w:rPr>
          <w:color w:val="010202"/>
        </w:rPr>
        <w:t>and protection against any use of an identical or similar trademark by others without proper</w:t>
      </w:r>
      <w:r w:rsidRPr="00E90D23">
        <w:rPr>
          <w:color w:val="010202"/>
          <w:spacing w:val="1"/>
        </w:rPr>
        <w:t xml:space="preserve"> </w:t>
      </w:r>
      <w:r w:rsidRPr="00E90D23">
        <w:rPr>
          <w:color w:val="010202"/>
        </w:rPr>
        <w:t>justification</w:t>
      </w:r>
      <w:r w:rsidRPr="00E90D23">
        <w:rPr>
          <w:color w:val="010202"/>
          <w:spacing w:val="1"/>
        </w:rPr>
        <w:t xml:space="preserve"> </w:t>
      </w:r>
      <w:r w:rsidRPr="00E90D23">
        <w:rPr>
          <w:color w:val="010202"/>
        </w:rPr>
        <w:t>that</w:t>
      </w:r>
      <w:r w:rsidRPr="00E90D23">
        <w:rPr>
          <w:color w:val="010202"/>
          <w:spacing w:val="4"/>
        </w:rPr>
        <w:t xml:space="preserve"> </w:t>
      </w:r>
      <w:r w:rsidRPr="00E90D23">
        <w:rPr>
          <w:color w:val="010202"/>
        </w:rPr>
        <w:t>is</w:t>
      </w:r>
      <w:r w:rsidRPr="00E90D23">
        <w:rPr>
          <w:color w:val="010202"/>
          <w:spacing w:val="4"/>
        </w:rPr>
        <w:t xml:space="preserve"> </w:t>
      </w:r>
      <w:r w:rsidRPr="00E90D23">
        <w:rPr>
          <w:color w:val="010202"/>
        </w:rPr>
        <w:t>likely</w:t>
      </w:r>
      <w:r w:rsidRPr="00E90D23">
        <w:rPr>
          <w:color w:val="010202"/>
          <w:spacing w:val="2"/>
        </w:rPr>
        <w:t xml:space="preserve"> </w:t>
      </w:r>
      <w:r w:rsidRPr="00E90D23">
        <w:rPr>
          <w:color w:val="010202"/>
        </w:rPr>
        <w:t>to</w:t>
      </w:r>
      <w:r w:rsidRPr="00E90D23">
        <w:rPr>
          <w:color w:val="010202"/>
          <w:spacing w:val="2"/>
        </w:rPr>
        <w:t xml:space="preserve"> </w:t>
      </w:r>
      <w:r w:rsidRPr="00E90D23">
        <w:rPr>
          <w:color w:val="010202"/>
        </w:rPr>
        <w:t>cause</w:t>
      </w:r>
      <w:r w:rsidRPr="00E90D23">
        <w:rPr>
          <w:color w:val="010202"/>
          <w:spacing w:val="1"/>
        </w:rPr>
        <w:t xml:space="preserve"> </w:t>
      </w:r>
      <w:r w:rsidRPr="00E90D23">
        <w:rPr>
          <w:color w:val="010202"/>
        </w:rPr>
        <w:t>prejudice</w:t>
      </w:r>
      <w:r w:rsidRPr="00E90D23">
        <w:rPr>
          <w:color w:val="010202"/>
          <w:spacing w:val="2"/>
        </w:rPr>
        <w:t xml:space="preserve"> </w:t>
      </w:r>
      <w:r w:rsidRPr="00E90D23">
        <w:rPr>
          <w:color w:val="010202"/>
        </w:rPr>
        <w:t>to</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trademark</w:t>
      </w:r>
      <w:r w:rsidRPr="00E90D23">
        <w:rPr>
          <w:color w:val="010202"/>
          <w:spacing w:val="2"/>
        </w:rPr>
        <w:t xml:space="preserve"> </w:t>
      </w:r>
      <w:r w:rsidRPr="00E90D23">
        <w:rPr>
          <w:color w:val="010202"/>
        </w:rPr>
        <w:t>proprietor.</w:t>
      </w:r>
    </w:p>
    <w:p w14:paraId="37780C79" w14:textId="77777777" w:rsidR="00BF7C91" w:rsidRPr="00E90D23" w:rsidRDefault="00BF7C91" w:rsidP="00E90D23">
      <w:pPr>
        <w:jc w:val="both"/>
      </w:pPr>
    </w:p>
    <w:p w14:paraId="13834B49" w14:textId="77777777" w:rsidR="00BF7C91" w:rsidRPr="00E90D23" w:rsidRDefault="00BF7C91" w:rsidP="00E90D23">
      <w:pPr>
        <w:jc w:val="both"/>
      </w:pPr>
      <w:r w:rsidRPr="00E90D23">
        <w:rPr>
          <w:color w:val="010202"/>
        </w:rPr>
        <w:t>Similar limitations on protection against the unauthorized use of traders’ or businesses’</w:t>
      </w:r>
      <w:r w:rsidRPr="00E90D23">
        <w:rPr>
          <w:color w:val="010202"/>
          <w:spacing w:val="1"/>
        </w:rPr>
        <w:t xml:space="preserve"> </w:t>
      </w:r>
      <w:r w:rsidRPr="00E90D23">
        <w:rPr>
          <w:color w:val="010202"/>
        </w:rPr>
        <w:t>indications are to be found in the protection of trade names.</w:t>
      </w:r>
      <w:r w:rsidRPr="00E90D23">
        <w:rPr>
          <w:color w:val="010202"/>
          <w:spacing w:val="1"/>
        </w:rPr>
        <w:t xml:space="preserve"> </w:t>
      </w:r>
      <w:r w:rsidRPr="00E90D23">
        <w:rPr>
          <w:color w:val="010202"/>
        </w:rPr>
        <w:t>Trade names serve to identify and to</w:t>
      </w:r>
      <w:r w:rsidRPr="00E90D23">
        <w:rPr>
          <w:color w:val="010202"/>
          <w:spacing w:val="1"/>
        </w:rPr>
        <w:t xml:space="preserve"> </w:t>
      </w:r>
      <w:r w:rsidRPr="00E90D23">
        <w:rPr>
          <w:color w:val="010202"/>
        </w:rPr>
        <w:t>distinguish an enterprise and its business activities from those of other enterprises.</w:t>
      </w:r>
      <w:r w:rsidRPr="00E90D23">
        <w:rPr>
          <w:color w:val="010202"/>
          <w:spacing w:val="1"/>
        </w:rPr>
        <w:t xml:space="preserve"> </w:t>
      </w:r>
      <w:r w:rsidRPr="00E90D23">
        <w:rPr>
          <w:color w:val="010202"/>
        </w:rPr>
        <w:t>Article 8 of the</w:t>
      </w:r>
      <w:r w:rsidRPr="00E90D23">
        <w:rPr>
          <w:color w:val="010202"/>
          <w:spacing w:val="-56"/>
        </w:rPr>
        <w:t xml:space="preserve"> </w:t>
      </w:r>
      <w:r w:rsidRPr="00E90D23">
        <w:rPr>
          <w:color w:val="010202"/>
        </w:rPr>
        <w:t>Paris</w:t>
      </w:r>
      <w:r w:rsidRPr="00E90D23">
        <w:rPr>
          <w:color w:val="010202"/>
          <w:spacing w:val="1"/>
        </w:rPr>
        <w:t xml:space="preserve"> </w:t>
      </w:r>
      <w:r w:rsidRPr="00E90D23">
        <w:rPr>
          <w:color w:val="010202"/>
        </w:rPr>
        <w:t>Convention</w:t>
      </w:r>
      <w:r w:rsidRPr="00E90D23">
        <w:rPr>
          <w:color w:val="010202"/>
          <w:spacing w:val="2"/>
        </w:rPr>
        <w:t xml:space="preserve"> </w:t>
      </w:r>
      <w:r w:rsidRPr="00E90D23">
        <w:rPr>
          <w:color w:val="010202"/>
        </w:rPr>
        <w:t>imposes</w:t>
      </w:r>
      <w:r w:rsidRPr="00E90D23">
        <w:rPr>
          <w:color w:val="010202"/>
          <w:spacing w:val="2"/>
        </w:rPr>
        <w:t xml:space="preserve"> </w:t>
      </w:r>
      <w:r w:rsidRPr="00E90D23">
        <w:rPr>
          <w:color w:val="010202"/>
        </w:rPr>
        <w:t>the</w:t>
      </w:r>
      <w:r w:rsidRPr="00E90D23">
        <w:rPr>
          <w:color w:val="010202"/>
          <w:spacing w:val="2"/>
        </w:rPr>
        <w:t xml:space="preserve"> </w:t>
      </w:r>
      <w:r w:rsidRPr="00E90D23">
        <w:rPr>
          <w:color w:val="010202"/>
        </w:rPr>
        <w:t>obligation</w:t>
      </w:r>
      <w:r w:rsidRPr="00E90D23">
        <w:rPr>
          <w:color w:val="010202"/>
          <w:spacing w:val="2"/>
        </w:rPr>
        <w:t xml:space="preserve"> </w:t>
      </w:r>
      <w:r w:rsidRPr="00E90D23">
        <w:rPr>
          <w:color w:val="010202"/>
        </w:rPr>
        <w:t>to</w:t>
      </w:r>
      <w:r w:rsidRPr="00E90D23">
        <w:rPr>
          <w:color w:val="010202"/>
          <w:spacing w:val="2"/>
        </w:rPr>
        <w:t xml:space="preserve"> </w:t>
      </w:r>
      <w:r w:rsidRPr="00E90D23">
        <w:rPr>
          <w:color w:val="010202"/>
        </w:rPr>
        <w:t>protect</w:t>
      </w:r>
      <w:r w:rsidRPr="00E90D23">
        <w:rPr>
          <w:color w:val="010202"/>
          <w:spacing w:val="2"/>
        </w:rPr>
        <w:t xml:space="preserve"> </w:t>
      </w:r>
      <w:r w:rsidRPr="00E90D23">
        <w:rPr>
          <w:color w:val="010202"/>
        </w:rPr>
        <w:t>trade</w:t>
      </w:r>
      <w:r w:rsidRPr="00E90D23">
        <w:rPr>
          <w:color w:val="010202"/>
          <w:spacing w:val="2"/>
        </w:rPr>
        <w:t xml:space="preserve"> </w:t>
      </w:r>
      <w:r w:rsidRPr="00E90D23">
        <w:rPr>
          <w:color w:val="010202"/>
        </w:rPr>
        <w:t>names</w:t>
      </w:r>
      <w:r w:rsidRPr="00E90D23">
        <w:rPr>
          <w:color w:val="010202"/>
          <w:spacing w:val="2"/>
        </w:rPr>
        <w:t xml:space="preserve"> </w:t>
      </w:r>
      <w:r w:rsidRPr="00E90D23">
        <w:rPr>
          <w:color w:val="010202"/>
        </w:rPr>
        <w:t>in</w:t>
      </w:r>
      <w:r w:rsidRPr="00E90D23">
        <w:rPr>
          <w:color w:val="010202"/>
          <w:spacing w:val="2"/>
        </w:rPr>
        <w:t xml:space="preserve"> </w:t>
      </w:r>
      <w:r w:rsidRPr="00E90D23">
        <w:rPr>
          <w:color w:val="010202"/>
        </w:rPr>
        <w:t>all countries</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Paris Union,</w:t>
      </w:r>
    </w:p>
    <w:p w14:paraId="2EEBF461" w14:textId="77777777" w:rsidR="00BF7C91" w:rsidRPr="00E90D23" w:rsidRDefault="00BF7C91" w:rsidP="00E90D23">
      <w:pPr>
        <w:jc w:val="both"/>
        <w:sectPr w:rsidR="00BF7C91" w:rsidRPr="00E90D23" w:rsidSect="00E90D23">
          <w:type w:val="nextPage"/>
          <w:pgSz w:w="12260" w:h="17200"/>
          <w:pgMar w:top="1980" w:right="1420" w:bottom="280" w:left="1460" w:header="1728" w:footer="0" w:gutter="0"/>
          <w:cols w:space="720"/>
        </w:sectPr>
      </w:pPr>
    </w:p>
    <w:p w14:paraId="2D6F0160" w14:textId="0511D673" w:rsidR="00BF7C91" w:rsidRPr="00E90D23" w:rsidRDefault="00BF7C91" w:rsidP="00E90D23">
      <w:pPr>
        <w:jc w:val="both"/>
      </w:pPr>
      <w:r w:rsidRPr="00E90D23">
        <w:rPr>
          <w:color w:val="010202"/>
        </w:rPr>
        <w:lastRenderedPageBreak/>
        <w:t>without</w:t>
      </w:r>
      <w:r w:rsidRPr="00E90D23">
        <w:rPr>
          <w:color w:val="010202"/>
          <w:spacing w:val="1"/>
        </w:rPr>
        <w:t xml:space="preserve"> </w:t>
      </w:r>
      <w:r w:rsidRPr="00E90D23">
        <w:rPr>
          <w:color w:val="010202"/>
        </w:rPr>
        <w:t>specifying</w:t>
      </w:r>
      <w:r w:rsidRPr="00E90D23">
        <w:rPr>
          <w:color w:val="010202"/>
          <w:spacing w:val="1"/>
        </w:rPr>
        <w:t xml:space="preserve"> </w:t>
      </w:r>
      <w:r w:rsidRPr="00E90D23">
        <w:rPr>
          <w:color w:val="010202"/>
        </w:rPr>
        <w:t>what</w:t>
      </w:r>
      <w:r w:rsidRPr="00E90D23">
        <w:rPr>
          <w:color w:val="010202"/>
          <w:spacing w:val="1"/>
        </w:rPr>
        <w:t xml:space="preserve"> </w:t>
      </w:r>
      <w:r w:rsidRPr="00E90D23">
        <w:rPr>
          <w:color w:val="010202"/>
        </w:rPr>
        <w:t>kind</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protection</w:t>
      </w:r>
      <w:r w:rsidRPr="00E90D23">
        <w:rPr>
          <w:color w:val="010202"/>
          <w:spacing w:val="1"/>
        </w:rPr>
        <w:t xml:space="preserve"> </w:t>
      </w:r>
      <w:r w:rsidRPr="00E90D23">
        <w:rPr>
          <w:color w:val="010202"/>
        </w:rPr>
        <w:t>should</w:t>
      </w:r>
      <w:r w:rsidRPr="00E90D23">
        <w:rPr>
          <w:color w:val="010202"/>
          <w:spacing w:val="1"/>
        </w:rPr>
        <w:t xml:space="preserve"> </w:t>
      </w:r>
      <w:r w:rsidRPr="00E90D23">
        <w:rPr>
          <w:color w:val="010202"/>
        </w:rPr>
        <w:t>be</w:t>
      </w:r>
      <w:r w:rsidRPr="00E90D23">
        <w:rPr>
          <w:color w:val="010202"/>
          <w:spacing w:val="1"/>
        </w:rPr>
        <w:t xml:space="preserve"> </w:t>
      </w:r>
      <w:r w:rsidRPr="00E90D23">
        <w:rPr>
          <w:color w:val="010202"/>
        </w:rPr>
        <w:t>granted</w:t>
      </w:r>
      <w:r w:rsidRPr="00E90D23">
        <w:rPr>
          <w:color w:val="010202"/>
          <w:spacing w:val="1"/>
        </w:rPr>
        <w:t xml:space="preserve"> </w:t>
      </w:r>
      <w:r w:rsidRPr="00E90D23">
        <w:rPr>
          <w:color w:val="010202"/>
        </w:rPr>
        <w:t>or</w:t>
      </w:r>
      <w:r w:rsidRPr="00E90D23">
        <w:rPr>
          <w:color w:val="010202"/>
          <w:spacing w:val="1"/>
        </w:rPr>
        <w:t xml:space="preserve"> </w:t>
      </w:r>
      <w:r w:rsidRPr="00E90D23">
        <w:rPr>
          <w:color w:val="010202"/>
        </w:rPr>
        <w:t>how</w:t>
      </w:r>
      <w:r w:rsidRPr="00E90D23">
        <w:rPr>
          <w:color w:val="010202"/>
          <w:spacing w:val="1"/>
        </w:rPr>
        <w:t xml:space="preserve"> </w:t>
      </w:r>
      <w:r w:rsidRPr="00E90D23">
        <w:rPr>
          <w:color w:val="010202"/>
        </w:rPr>
        <w:t>it</w:t>
      </w:r>
      <w:r w:rsidRPr="00E90D23">
        <w:rPr>
          <w:color w:val="010202"/>
          <w:spacing w:val="1"/>
        </w:rPr>
        <w:t xml:space="preserve"> </w:t>
      </w:r>
      <w:r w:rsidRPr="00E90D23">
        <w:rPr>
          <w:color w:val="010202"/>
        </w:rPr>
        <w:t>should</w:t>
      </w:r>
      <w:r w:rsidRPr="00E90D23">
        <w:rPr>
          <w:color w:val="010202"/>
          <w:spacing w:val="1"/>
        </w:rPr>
        <w:t xml:space="preserve"> </w:t>
      </w:r>
      <w:r w:rsidRPr="00E90D23">
        <w:rPr>
          <w:color w:val="010202"/>
        </w:rPr>
        <w:t>be</w:t>
      </w:r>
      <w:r w:rsidRPr="00E90D23">
        <w:rPr>
          <w:color w:val="010202"/>
          <w:spacing w:val="1"/>
        </w:rPr>
        <w:t xml:space="preserve"> </w:t>
      </w:r>
      <w:r w:rsidRPr="00E90D23">
        <w:rPr>
          <w:color w:val="010202"/>
        </w:rPr>
        <w:t>given.</w:t>
      </w:r>
      <w:r w:rsidRPr="00E90D23">
        <w:rPr>
          <w:color w:val="010202"/>
          <w:spacing w:val="1"/>
        </w:rPr>
        <w:t xml:space="preserve"> </w:t>
      </w:r>
      <w:r w:rsidRPr="00E90D23">
        <w:rPr>
          <w:color w:val="010202"/>
        </w:rPr>
        <w:t>Nevertheless, trade names must be protected without any obligation of filing or registration.</w:t>
      </w:r>
      <w:r w:rsidRPr="00E90D23">
        <w:rPr>
          <w:color w:val="010202"/>
          <w:spacing w:val="1"/>
        </w:rPr>
        <w:t xml:space="preserve"> </w:t>
      </w:r>
      <w:r w:rsidRPr="00E90D23">
        <w:rPr>
          <w:color w:val="010202"/>
        </w:rPr>
        <w:t>Most</w:t>
      </w:r>
      <w:r w:rsidRPr="00E90D23">
        <w:rPr>
          <w:color w:val="010202"/>
          <w:spacing w:val="1"/>
        </w:rPr>
        <w:t xml:space="preserve"> </w:t>
      </w:r>
      <w:r w:rsidRPr="00E90D23">
        <w:rPr>
          <w:color w:val="010202"/>
        </w:rPr>
        <w:t>countries</w:t>
      </w:r>
      <w:r w:rsidRPr="00E90D23">
        <w:rPr>
          <w:color w:val="010202"/>
          <w:spacing w:val="-10"/>
        </w:rPr>
        <w:t xml:space="preserve"> </w:t>
      </w:r>
      <w:r w:rsidRPr="00E90D23">
        <w:rPr>
          <w:color w:val="010202"/>
        </w:rPr>
        <w:t>already</w:t>
      </w:r>
      <w:r w:rsidRPr="00E90D23">
        <w:rPr>
          <w:color w:val="010202"/>
          <w:spacing w:val="-9"/>
        </w:rPr>
        <w:t xml:space="preserve"> </w:t>
      </w:r>
      <w:r w:rsidRPr="00E90D23">
        <w:rPr>
          <w:color w:val="010202"/>
        </w:rPr>
        <w:t>protect</w:t>
      </w:r>
      <w:r w:rsidRPr="00E90D23">
        <w:rPr>
          <w:color w:val="010202"/>
          <w:spacing w:val="-7"/>
        </w:rPr>
        <w:t xml:space="preserve"> </w:t>
      </w:r>
      <w:r w:rsidRPr="00E90D23">
        <w:rPr>
          <w:color w:val="010202"/>
        </w:rPr>
        <w:t>trade</w:t>
      </w:r>
      <w:r w:rsidRPr="00E90D23">
        <w:rPr>
          <w:color w:val="010202"/>
          <w:spacing w:val="-9"/>
        </w:rPr>
        <w:t xml:space="preserve"> </w:t>
      </w:r>
      <w:r w:rsidRPr="00E90D23">
        <w:rPr>
          <w:color w:val="010202"/>
        </w:rPr>
        <w:t>names</w:t>
      </w:r>
      <w:r w:rsidRPr="00E90D23">
        <w:rPr>
          <w:color w:val="010202"/>
          <w:spacing w:val="-9"/>
        </w:rPr>
        <w:t xml:space="preserve"> </w:t>
      </w:r>
      <w:r w:rsidRPr="00E90D23">
        <w:rPr>
          <w:color w:val="010202"/>
        </w:rPr>
        <w:t>against</w:t>
      </w:r>
      <w:r w:rsidRPr="00E90D23">
        <w:rPr>
          <w:color w:val="010202"/>
          <w:spacing w:val="-10"/>
        </w:rPr>
        <w:t xml:space="preserve"> </w:t>
      </w:r>
      <w:r w:rsidRPr="00E90D23">
        <w:rPr>
          <w:color w:val="010202"/>
        </w:rPr>
        <w:t>the</w:t>
      </w:r>
      <w:r w:rsidRPr="00E90D23">
        <w:rPr>
          <w:color w:val="010202"/>
          <w:spacing w:val="-9"/>
        </w:rPr>
        <w:t xml:space="preserve"> </w:t>
      </w:r>
      <w:r w:rsidRPr="00E90D23">
        <w:rPr>
          <w:color w:val="010202"/>
        </w:rPr>
        <w:t>risk</w:t>
      </w:r>
      <w:r w:rsidRPr="00E90D23">
        <w:rPr>
          <w:color w:val="010202"/>
          <w:spacing w:val="-9"/>
        </w:rPr>
        <w:t xml:space="preserve"> </w:t>
      </w:r>
      <w:r w:rsidRPr="00E90D23">
        <w:rPr>
          <w:color w:val="010202"/>
        </w:rPr>
        <w:t>of</w:t>
      </w:r>
      <w:r w:rsidRPr="00E90D23">
        <w:rPr>
          <w:color w:val="010202"/>
          <w:spacing w:val="-7"/>
        </w:rPr>
        <w:t xml:space="preserve"> </w:t>
      </w:r>
      <w:r w:rsidRPr="00E90D23">
        <w:rPr>
          <w:color w:val="010202"/>
        </w:rPr>
        <w:t>confusion.</w:t>
      </w:r>
      <w:r w:rsidRPr="00E90D23">
        <w:rPr>
          <w:color w:val="010202"/>
          <w:spacing w:val="40"/>
        </w:rPr>
        <w:t xml:space="preserve"> </w:t>
      </w:r>
      <w:r w:rsidRPr="00E90D23">
        <w:rPr>
          <w:color w:val="010202"/>
        </w:rPr>
        <w:t>This</w:t>
      </w:r>
      <w:r w:rsidRPr="00E90D23">
        <w:rPr>
          <w:color w:val="010202"/>
          <w:spacing w:val="-11"/>
        </w:rPr>
        <w:t xml:space="preserve"> </w:t>
      </w:r>
      <w:r w:rsidRPr="00E90D23">
        <w:rPr>
          <w:color w:val="010202"/>
        </w:rPr>
        <w:t>protection</w:t>
      </w:r>
      <w:r w:rsidRPr="00E90D23">
        <w:rPr>
          <w:color w:val="010202"/>
          <w:spacing w:val="-11"/>
        </w:rPr>
        <w:t xml:space="preserve"> </w:t>
      </w:r>
      <w:r w:rsidRPr="00E90D23">
        <w:rPr>
          <w:color w:val="010202"/>
        </w:rPr>
        <w:t>applies</w:t>
      </w:r>
      <w:r w:rsidRPr="00E90D23">
        <w:rPr>
          <w:color w:val="010202"/>
          <w:spacing w:val="-9"/>
        </w:rPr>
        <w:t xml:space="preserve"> </w:t>
      </w:r>
      <w:r w:rsidRPr="00E90D23">
        <w:rPr>
          <w:color w:val="010202"/>
        </w:rPr>
        <w:t>not</w:t>
      </w:r>
      <w:r w:rsidRPr="00E90D23">
        <w:rPr>
          <w:color w:val="010202"/>
          <w:spacing w:val="-11"/>
        </w:rPr>
        <w:t xml:space="preserve"> </w:t>
      </w:r>
      <w:r w:rsidRPr="00E90D23">
        <w:rPr>
          <w:color w:val="010202"/>
        </w:rPr>
        <w:t>only</w:t>
      </w:r>
      <w:r w:rsidRPr="00E90D23">
        <w:rPr>
          <w:color w:val="010202"/>
          <w:spacing w:val="-56"/>
        </w:rPr>
        <w:t xml:space="preserve"> </w:t>
      </w:r>
      <w:r w:rsidRPr="00E90D23">
        <w:rPr>
          <w:color w:val="010202"/>
        </w:rPr>
        <w:t>where trade names are covered by a special law, but also where they are protected under special</w:t>
      </w:r>
      <w:r w:rsidRPr="00E90D23">
        <w:rPr>
          <w:color w:val="010202"/>
          <w:spacing w:val="1"/>
        </w:rPr>
        <w:t xml:space="preserve"> </w:t>
      </w:r>
      <w:r w:rsidRPr="00E90D23">
        <w:rPr>
          <w:color w:val="010202"/>
        </w:rPr>
        <w:t>provisions of unfair competition law, civil law, company law or commercial law. As a general rule, a</w:t>
      </w:r>
      <w:r w:rsidRPr="00E90D23">
        <w:rPr>
          <w:color w:val="010202"/>
          <w:spacing w:val="-56"/>
        </w:rPr>
        <w:t xml:space="preserve"> </w:t>
      </w:r>
      <w:r w:rsidRPr="00E90D23">
        <w:rPr>
          <w:color w:val="010202"/>
        </w:rPr>
        <w:t>direct competitive relationship between the enterprises concerned is not decisive, but remains</w:t>
      </w:r>
      <w:r w:rsidRPr="00E90D23">
        <w:rPr>
          <w:color w:val="010202"/>
          <w:spacing w:val="1"/>
        </w:rPr>
        <w:t xml:space="preserve"> </w:t>
      </w:r>
      <w:r w:rsidRPr="00E90D23">
        <w:rPr>
          <w:color w:val="010202"/>
        </w:rPr>
        <w:t>relevant</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determining</w:t>
      </w:r>
      <w:r w:rsidRPr="00E90D23">
        <w:rPr>
          <w:color w:val="010202"/>
          <w:spacing w:val="1"/>
        </w:rPr>
        <w:t xml:space="preserve"> </w:t>
      </w:r>
      <w:r w:rsidRPr="00E90D23">
        <w:rPr>
          <w:color w:val="010202"/>
        </w:rPr>
        <w:t>whether</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use</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the same or</w:t>
      </w:r>
      <w:r w:rsidRPr="00E90D23">
        <w:rPr>
          <w:color w:val="010202"/>
          <w:spacing w:val="1"/>
        </w:rPr>
        <w:t xml:space="preserve"> </w:t>
      </w:r>
      <w:r w:rsidRPr="00E90D23">
        <w:rPr>
          <w:color w:val="010202"/>
        </w:rPr>
        <w:t>similar</w:t>
      </w:r>
      <w:r w:rsidRPr="00E90D23">
        <w:rPr>
          <w:color w:val="010202"/>
          <w:spacing w:val="1"/>
        </w:rPr>
        <w:t xml:space="preserve"> </w:t>
      </w:r>
      <w:r w:rsidRPr="00E90D23">
        <w:rPr>
          <w:color w:val="010202"/>
        </w:rPr>
        <w:t>trade names</w:t>
      </w:r>
      <w:r w:rsidRPr="00E90D23">
        <w:rPr>
          <w:color w:val="010202"/>
          <w:spacing w:val="1"/>
        </w:rPr>
        <w:t xml:space="preserve"> </w:t>
      </w:r>
      <w:r w:rsidRPr="00E90D23">
        <w:rPr>
          <w:color w:val="010202"/>
        </w:rPr>
        <w:t>might</w:t>
      </w:r>
      <w:r w:rsidRPr="00E90D23">
        <w:rPr>
          <w:color w:val="010202"/>
          <w:spacing w:val="1"/>
        </w:rPr>
        <w:t xml:space="preserve"> </w:t>
      </w:r>
      <w:r w:rsidRPr="00E90D23">
        <w:rPr>
          <w:color w:val="010202"/>
        </w:rPr>
        <w:t>confuse</w:t>
      </w:r>
      <w:r w:rsidRPr="00E90D23">
        <w:rPr>
          <w:color w:val="010202"/>
          <w:spacing w:val="1"/>
        </w:rPr>
        <w:t xml:space="preserve"> </w:t>
      </w:r>
      <w:r w:rsidRPr="00E90D23">
        <w:rPr>
          <w:color w:val="010202"/>
        </w:rPr>
        <w:t>consumers regarding the identity of enterprises or the relationship between them.</w:t>
      </w:r>
      <w:r w:rsidRPr="00E90D23">
        <w:rPr>
          <w:color w:val="010202"/>
          <w:spacing w:val="1"/>
        </w:rPr>
        <w:t xml:space="preserve"> </w:t>
      </w:r>
      <w:r w:rsidRPr="00E90D23">
        <w:rPr>
          <w:color w:val="010202"/>
        </w:rPr>
        <w:t>The protection</w:t>
      </w:r>
      <w:r w:rsidRPr="00E90D23">
        <w:rPr>
          <w:color w:val="010202"/>
          <w:spacing w:val="1"/>
        </w:rPr>
        <w:t xml:space="preserve"> </w:t>
      </w:r>
      <w:r w:rsidRPr="00E90D23">
        <w:rPr>
          <w:color w:val="010202"/>
        </w:rPr>
        <w:t>may extend beyond the particular field in which the prior trade name is used, as trade practice or</w:t>
      </w:r>
      <w:r w:rsidRPr="00E90D23">
        <w:rPr>
          <w:color w:val="010202"/>
          <w:spacing w:val="1"/>
        </w:rPr>
        <w:t xml:space="preserve"> </w:t>
      </w:r>
      <w:r w:rsidRPr="00E90D23">
        <w:rPr>
          <w:color w:val="010202"/>
        </w:rPr>
        <w:t>the likelihood of expansion and diversification of the activities of the enterprise is frequently taken</w:t>
      </w:r>
      <w:r w:rsidRPr="00E90D23">
        <w:rPr>
          <w:color w:val="010202"/>
          <w:spacing w:val="1"/>
        </w:rPr>
        <w:t xml:space="preserve"> </w:t>
      </w:r>
      <w:r w:rsidRPr="00E90D23">
        <w:rPr>
          <w:color w:val="010202"/>
        </w:rPr>
        <w:t>into account by the courts.</w:t>
      </w:r>
      <w:r w:rsidRPr="00E90D23">
        <w:rPr>
          <w:color w:val="010202"/>
          <w:spacing w:val="1"/>
        </w:rPr>
        <w:t xml:space="preserve"> </w:t>
      </w:r>
      <w:r w:rsidRPr="00E90D23">
        <w:rPr>
          <w:color w:val="010202"/>
        </w:rPr>
        <w:t>Thus the scope of protection of trade names against confusion may</w:t>
      </w:r>
      <w:r w:rsidRPr="00E90D23">
        <w:rPr>
          <w:color w:val="010202"/>
          <w:spacing w:val="1"/>
        </w:rPr>
        <w:t xml:space="preserve"> </w:t>
      </w:r>
      <w:r w:rsidRPr="00E90D23">
        <w:rPr>
          <w:color w:val="010202"/>
        </w:rPr>
        <w:t>sometimes</w:t>
      </w:r>
      <w:r w:rsidRPr="00E90D23">
        <w:rPr>
          <w:color w:val="010202"/>
          <w:spacing w:val="3"/>
        </w:rPr>
        <w:t xml:space="preserve"> </w:t>
      </w:r>
      <w:r w:rsidRPr="00E90D23">
        <w:rPr>
          <w:color w:val="010202"/>
        </w:rPr>
        <w:t>be</w:t>
      </w:r>
      <w:r w:rsidRPr="00E90D23">
        <w:rPr>
          <w:color w:val="010202"/>
          <w:spacing w:val="1"/>
        </w:rPr>
        <w:t xml:space="preserve"> </w:t>
      </w:r>
      <w:r w:rsidRPr="00E90D23">
        <w:rPr>
          <w:color w:val="010202"/>
        </w:rPr>
        <w:t>a</w:t>
      </w:r>
      <w:r w:rsidRPr="00E90D23">
        <w:rPr>
          <w:color w:val="010202"/>
          <w:spacing w:val="2"/>
        </w:rPr>
        <w:t xml:space="preserve"> </w:t>
      </w:r>
      <w:r w:rsidRPr="00E90D23">
        <w:rPr>
          <w:color w:val="010202"/>
        </w:rPr>
        <w:t>little</w:t>
      </w:r>
      <w:r w:rsidRPr="00E90D23">
        <w:rPr>
          <w:color w:val="010202"/>
          <w:spacing w:val="1"/>
        </w:rPr>
        <w:t xml:space="preserve"> </w:t>
      </w:r>
      <w:r w:rsidRPr="00E90D23">
        <w:rPr>
          <w:color w:val="010202"/>
        </w:rPr>
        <w:t>wider</w:t>
      </w:r>
      <w:r w:rsidRPr="00E90D23">
        <w:rPr>
          <w:color w:val="010202"/>
          <w:spacing w:val="3"/>
        </w:rPr>
        <w:t xml:space="preserve"> </w:t>
      </w:r>
      <w:r w:rsidRPr="00E90D23">
        <w:rPr>
          <w:color w:val="010202"/>
        </w:rPr>
        <w:t>than</w:t>
      </w:r>
      <w:r w:rsidRPr="00E90D23">
        <w:rPr>
          <w:color w:val="010202"/>
          <w:spacing w:val="2"/>
        </w:rPr>
        <w:t xml:space="preserve"> </w:t>
      </w:r>
      <w:r w:rsidRPr="00E90D23">
        <w:rPr>
          <w:color w:val="010202"/>
        </w:rPr>
        <w:t>the</w:t>
      </w:r>
      <w:r w:rsidRPr="00E90D23">
        <w:rPr>
          <w:color w:val="010202"/>
          <w:spacing w:val="1"/>
        </w:rPr>
        <w:t xml:space="preserve"> </w:t>
      </w:r>
      <w:r w:rsidRPr="00E90D23">
        <w:rPr>
          <w:color w:val="010202"/>
        </w:rPr>
        <w:t>scope</w:t>
      </w:r>
      <w:r w:rsidRPr="00E90D23">
        <w:rPr>
          <w:color w:val="010202"/>
          <w:spacing w:val="1"/>
        </w:rPr>
        <w:t xml:space="preserve"> </w:t>
      </w:r>
      <w:r w:rsidRPr="00E90D23">
        <w:rPr>
          <w:color w:val="010202"/>
        </w:rPr>
        <w:t>of</w:t>
      </w:r>
      <w:r w:rsidRPr="00E90D23">
        <w:rPr>
          <w:color w:val="010202"/>
          <w:spacing w:val="4"/>
        </w:rPr>
        <w:t xml:space="preserve"> </w:t>
      </w:r>
      <w:r w:rsidRPr="00E90D23">
        <w:rPr>
          <w:color w:val="010202"/>
        </w:rPr>
        <w:t>protection</w:t>
      </w:r>
      <w:r w:rsidRPr="00E90D23">
        <w:rPr>
          <w:color w:val="010202"/>
          <w:spacing w:val="1"/>
        </w:rPr>
        <w:t xml:space="preserve"> </w:t>
      </w:r>
      <w:r w:rsidRPr="00E90D23">
        <w:rPr>
          <w:color w:val="010202"/>
        </w:rPr>
        <w:t>of</w:t>
      </w:r>
      <w:r w:rsidRPr="00E90D23">
        <w:rPr>
          <w:color w:val="010202"/>
          <w:spacing w:val="1"/>
        </w:rPr>
        <w:t xml:space="preserve"> </w:t>
      </w:r>
      <w:r w:rsidRPr="00E90D23">
        <w:rPr>
          <w:color w:val="010202"/>
        </w:rPr>
        <w:t>trademarks</w:t>
      </w:r>
      <w:r w:rsidRPr="00E90D23">
        <w:rPr>
          <w:color w:val="010202"/>
          <w:spacing w:val="4"/>
        </w:rPr>
        <w:t xml:space="preserve"> </w:t>
      </w:r>
      <w:r w:rsidRPr="00E90D23">
        <w:rPr>
          <w:color w:val="010202"/>
        </w:rPr>
        <w:t>under</w:t>
      </w:r>
      <w:r w:rsidRPr="00E90D23">
        <w:rPr>
          <w:color w:val="010202"/>
          <w:spacing w:val="3"/>
        </w:rPr>
        <w:t xml:space="preserve"> </w:t>
      </w:r>
      <w:r w:rsidRPr="00E90D23">
        <w:rPr>
          <w:color w:val="010202"/>
        </w:rPr>
        <w:t>trademark</w:t>
      </w:r>
      <w:r w:rsidRPr="00E90D23">
        <w:rPr>
          <w:color w:val="010202"/>
          <w:spacing w:val="1"/>
        </w:rPr>
        <w:t xml:space="preserve"> </w:t>
      </w:r>
      <w:r w:rsidRPr="00E90D23">
        <w:rPr>
          <w:color w:val="010202"/>
        </w:rPr>
        <w:t>law.</w:t>
      </w:r>
    </w:p>
    <w:p w14:paraId="5B0B337C" w14:textId="77777777" w:rsidR="00BF7C91" w:rsidRPr="00E90D23" w:rsidRDefault="00BF7C91" w:rsidP="00E90D23">
      <w:pPr>
        <w:jc w:val="both"/>
        <w:rPr>
          <w:i/>
        </w:rPr>
      </w:pPr>
    </w:p>
    <w:p w14:paraId="57C2EFE4" w14:textId="77777777" w:rsidR="00BF7C91" w:rsidRPr="00E90D23" w:rsidRDefault="00BF7C91" w:rsidP="00E90D23">
      <w:pPr>
        <w:jc w:val="both"/>
      </w:pPr>
      <w:r w:rsidRPr="00E90D23">
        <w:rPr>
          <w:color w:val="010202"/>
        </w:rPr>
        <w:t>The actual shape of a product could also lead to confusion among consumers. If the shape</w:t>
      </w:r>
      <w:r w:rsidRPr="00E90D23">
        <w:rPr>
          <w:color w:val="010202"/>
          <w:spacing w:val="-56"/>
        </w:rPr>
        <w:t xml:space="preserve"> </w:t>
      </w:r>
      <w:r w:rsidRPr="00E90D23">
        <w:rPr>
          <w:color w:val="010202"/>
        </w:rPr>
        <w:t>is so well known that consumers will relate the product with a particular commercial source (as in</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case of the “Coca-Cola”</w:t>
      </w:r>
      <w:r w:rsidRPr="00E90D23">
        <w:rPr>
          <w:color w:val="010202"/>
          <w:spacing w:val="-1"/>
        </w:rPr>
        <w:t xml:space="preserve"> </w:t>
      </w:r>
      <w:r w:rsidRPr="00E90D23">
        <w:rPr>
          <w:color w:val="010202"/>
        </w:rPr>
        <w:t>bottle),</w:t>
      </w:r>
      <w:r w:rsidRPr="00E90D23">
        <w:rPr>
          <w:color w:val="010202"/>
          <w:spacing w:val="2"/>
        </w:rPr>
        <w:t xml:space="preserve"> </w:t>
      </w:r>
      <w:r w:rsidRPr="00E90D23">
        <w:rPr>
          <w:color w:val="010202"/>
        </w:rPr>
        <w:t>then the shape</w:t>
      </w:r>
      <w:r w:rsidRPr="00E90D23">
        <w:rPr>
          <w:color w:val="010202"/>
          <w:spacing w:val="-1"/>
        </w:rPr>
        <w:t xml:space="preserve"> </w:t>
      </w:r>
      <w:r w:rsidRPr="00E90D23">
        <w:rPr>
          <w:color w:val="010202"/>
        </w:rPr>
        <w:t>can be regarded as</w:t>
      </w:r>
      <w:r w:rsidRPr="00E90D23">
        <w:rPr>
          <w:color w:val="010202"/>
          <w:spacing w:val="1"/>
        </w:rPr>
        <w:t xml:space="preserve"> </w:t>
      </w:r>
      <w:r w:rsidRPr="00E90D23">
        <w:rPr>
          <w:color w:val="010202"/>
        </w:rPr>
        <w:t>a protectable indication.</w:t>
      </w:r>
    </w:p>
    <w:p w14:paraId="6C79E17B" w14:textId="77777777" w:rsidR="00BF7C91" w:rsidRPr="00E90D23" w:rsidRDefault="00BF7C91" w:rsidP="00E90D23">
      <w:pPr>
        <w:jc w:val="both"/>
      </w:pPr>
    </w:p>
    <w:p w14:paraId="1ACC1BDB" w14:textId="77777777" w:rsidR="00BF7C91" w:rsidRPr="00E90D23" w:rsidRDefault="00BF7C91" w:rsidP="00E90D23">
      <w:pPr>
        <w:jc w:val="both"/>
      </w:pPr>
      <w:r w:rsidRPr="00E90D23">
        <w:rPr>
          <w:color w:val="010202"/>
        </w:rPr>
        <w:t>It</w:t>
      </w:r>
      <w:r w:rsidRPr="00E90D23">
        <w:rPr>
          <w:color w:val="010202"/>
          <w:spacing w:val="1"/>
        </w:rPr>
        <w:t xml:space="preserve"> </w:t>
      </w:r>
      <w:r w:rsidRPr="00E90D23">
        <w:rPr>
          <w:color w:val="010202"/>
        </w:rPr>
        <w:t>must</w:t>
      </w:r>
      <w:r w:rsidRPr="00E90D23">
        <w:rPr>
          <w:color w:val="010202"/>
          <w:spacing w:val="1"/>
        </w:rPr>
        <w:t xml:space="preserve"> </w:t>
      </w:r>
      <w:r w:rsidRPr="00E90D23">
        <w:rPr>
          <w:color w:val="010202"/>
        </w:rPr>
        <w:t>also</w:t>
      </w:r>
      <w:r w:rsidRPr="00E90D23">
        <w:rPr>
          <w:color w:val="010202"/>
          <w:spacing w:val="1"/>
        </w:rPr>
        <w:t xml:space="preserve"> </w:t>
      </w:r>
      <w:r w:rsidRPr="00E90D23">
        <w:rPr>
          <w:color w:val="010202"/>
        </w:rPr>
        <w:t>be</w:t>
      </w:r>
      <w:r w:rsidRPr="00E90D23">
        <w:rPr>
          <w:color w:val="010202"/>
          <w:spacing w:val="1"/>
        </w:rPr>
        <w:t xml:space="preserve"> </w:t>
      </w:r>
      <w:r w:rsidRPr="00E90D23">
        <w:rPr>
          <w:color w:val="010202"/>
        </w:rPr>
        <w:t>noted</w:t>
      </w:r>
      <w:r w:rsidRPr="00E90D23">
        <w:rPr>
          <w:color w:val="010202"/>
          <w:spacing w:val="1"/>
        </w:rPr>
        <w:t xml:space="preserve"> </w:t>
      </w:r>
      <w:r w:rsidRPr="00E90D23">
        <w:rPr>
          <w:color w:val="010202"/>
        </w:rPr>
        <w:t>that</w:t>
      </w:r>
      <w:r w:rsidRPr="00E90D23">
        <w:rPr>
          <w:color w:val="010202"/>
          <w:spacing w:val="1"/>
        </w:rPr>
        <w:t xml:space="preserve"> </w:t>
      </w:r>
      <w:r w:rsidRPr="00E90D23">
        <w:rPr>
          <w:color w:val="010202"/>
        </w:rPr>
        <w:t>specific</w:t>
      </w:r>
      <w:r w:rsidRPr="00E90D23">
        <w:rPr>
          <w:color w:val="010202"/>
          <w:spacing w:val="1"/>
        </w:rPr>
        <w:t xml:space="preserve"> </w:t>
      </w:r>
      <w:r w:rsidRPr="00E90D23">
        <w:rPr>
          <w:color w:val="010202"/>
        </w:rPr>
        <w:t>legislation</w:t>
      </w:r>
      <w:r w:rsidRPr="00E90D23">
        <w:rPr>
          <w:color w:val="010202"/>
          <w:spacing w:val="1"/>
        </w:rPr>
        <w:t xml:space="preserve"> </w:t>
      </w:r>
      <w:r w:rsidRPr="00E90D23">
        <w:rPr>
          <w:color w:val="010202"/>
        </w:rPr>
        <w:t>is</w:t>
      </w:r>
      <w:r w:rsidRPr="00E90D23">
        <w:rPr>
          <w:color w:val="010202"/>
          <w:spacing w:val="1"/>
        </w:rPr>
        <w:t xml:space="preserve"> </w:t>
      </w:r>
      <w:r w:rsidRPr="00E90D23">
        <w:rPr>
          <w:color w:val="010202"/>
        </w:rPr>
        <w:t>available</w:t>
      </w:r>
      <w:r w:rsidRPr="00E90D23">
        <w:rPr>
          <w:color w:val="010202"/>
          <w:spacing w:val="1"/>
        </w:rPr>
        <w:t xml:space="preserve"> </w:t>
      </w:r>
      <w:r w:rsidRPr="00E90D23">
        <w:rPr>
          <w:color w:val="010202"/>
        </w:rPr>
        <w:t>in</w:t>
      </w:r>
      <w:r w:rsidRPr="00E90D23">
        <w:rPr>
          <w:color w:val="010202"/>
          <w:spacing w:val="1"/>
        </w:rPr>
        <w:t xml:space="preserve"> </w:t>
      </w:r>
      <w:r w:rsidRPr="00E90D23">
        <w:rPr>
          <w:color w:val="010202"/>
        </w:rPr>
        <w:t>many</w:t>
      </w:r>
      <w:r w:rsidRPr="00E90D23">
        <w:rPr>
          <w:color w:val="010202"/>
          <w:spacing w:val="1"/>
        </w:rPr>
        <w:t xml:space="preserve"> </w:t>
      </w:r>
      <w:r w:rsidRPr="00E90D23">
        <w:rPr>
          <w:color w:val="010202"/>
        </w:rPr>
        <w:t>countries</w:t>
      </w:r>
      <w:r w:rsidRPr="00E90D23">
        <w:rPr>
          <w:color w:val="010202"/>
          <w:spacing w:val="1"/>
        </w:rPr>
        <w:t xml:space="preserve"> </w:t>
      </w:r>
      <w:r w:rsidRPr="00E90D23">
        <w:rPr>
          <w:color w:val="010202"/>
        </w:rPr>
        <w:t>for</w:t>
      </w:r>
      <w:r w:rsidRPr="00E90D23">
        <w:rPr>
          <w:color w:val="010202"/>
          <w:spacing w:val="1"/>
        </w:rPr>
        <w:t xml:space="preserve"> </w:t>
      </w:r>
      <w:r w:rsidRPr="00E90D23">
        <w:rPr>
          <w:color w:val="010202"/>
        </w:rPr>
        <w:t>the</w:t>
      </w:r>
      <w:r w:rsidRPr="00E90D23">
        <w:rPr>
          <w:color w:val="010202"/>
          <w:spacing w:val="1"/>
        </w:rPr>
        <w:t xml:space="preserve"> </w:t>
      </w:r>
      <w:r w:rsidRPr="00E90D23">
        <w:rPr>
          <w:color w:val="010202"/>
        </w:rPr>
        <w:t>protection</w:t>
      </w:r>
      <w:r w:rsidRPr="00E90D23">
        <w:rPr>
          <w:color w:val="010202"/>
          <w:spacing w:val="13"/>
        </w:rPr>
        <w:t xml:space="preserve"> </w:t>
      </w:r>
      <w:r w:rsidRPr="00E90D23">
        <w:rPr>
          <w:color w:val="010202"/>
        </w:rPr>
        <w:t>of</w:t>
      </w:r>
      <w:r w:rsidRPr="00E90D23">
        <w:rPr>
          <w:color w:val="010202"/>
          <w:spacing w:val="13"/>
        </w:rPr>
        <w:t xml:space="preserve"> </w:t>
      </w:r>
      <w:r w:rsidRPr="00E90D23">
        <w:rPr>
          <w:color w:val="010202"/>
        </w:rPr>
        <w:t>industrial</w:t>
      </w:r>
      <w:r w:rsidRPr="00E90D23">
        <w:rPr>
          <w:color w:val="010202"/>
          <w:spacing w:val="16"/>
        </w:rPr>
        <w:t xml:space="preserve"> </w:t>
      </w:r>
      <w:r w:rsidRPr="00E90D23">
        <w:rPr>
          <w:color w:val="010202"/>
        </w:rPr>
        <w:t>designs,</w:t>
      </w:r>
      <w:r w:rsidRPr="00E90D23">
        <w:rPr>
          <w:color w:val="010202"/>
          <w:spacing w:val="13"/>
        </w:rPr>
        <w:t xml:space="preserve"> </w:t>
      </w:r>
      <w:r w:rsidRPr="00E90D23">
        <w:rPr>
          <w:color w:val="010202"/>
        </w:rPr>
        <w:t>either</w:t>
      </w:r>
      <w:r w:rsidRPr="00E90D23">
        <w:rPr>
          <w:color w:val="010202"/>
          <w:spacing w:val="16"/>
        </w:rPr>
        <w:t xml:space="preserve"> </w:t>
      </w:r>
      <w:r w:rsidRPr="00E90D23">
        <w:rPr>
          <w:color w:val="010202"/>
        </w:rPr>
        <w:t>to</w:t>
      </w:r>
      <w:r w:rsidRPr="00E90D23">
        <w:rPr>
          <w:color w:val="010202"/>
          <w:spacing w:val="13"/>
        </w:rPr>
        <w:t xml:space="preserve"> </w:t>
      </w:r>
      <w:r w:rsidRPr="00E90D23">
        <w:rPr>
          <w:color w:val="010202"/>
        </w:rPr>
        <w:t>complement</w:t>
      </w:r>
      <w:r w:rsidRPr="00E90D23">
        <w:rPr>
          <w:color w:val="010202"/>
          <w:spacing w:val="17"/>
        </w:rPr>
        <w:t xml:space="preserve"> </w:t>
      </w:r>
      <w:r w:rsidRPr="00E90D23">
        <w:rPr>
          <w:color w:val="010202"/>
        </w:rPr>
        <w:t>or</w:t>
      </w:r>
      <w:r w:rsidRPr="00E90D23">
        <w:rPr>
          <w:color w:val="010202"/>
          <w:spacing w:val="13"/>
        </w:rPr>
        <w:t xml:space="preserve"> </w:t>
      </w:r>
      <w:r w:rsidRPr="00E90D23">
        <w:rPr>
          <w:color w:val="010202"/>
        </w:rPr>
        <w:t>to</w:t>
      </w:r>
      <w:r w:rsidRPr="00E90D23">
        <w:rPr>
          <w:color w:val="010202"/>
          <w:spacing w:val="11"/>
        </w:rPr>
        <w:t xml:space="preserve"> </w:t>
      </w:r>
      <w:r w:rsidRPr="00E90D23">
        <w:rPr>
          <w:color w:val="010202"/>
        </w:rPr>
        <w:t>replace</w:t>
      </w:r>
      <w:r w:rsidRPr="00E90D23">
        <w:rPr>
          <w:color w:val="010202"/>
          <w:spacing w:val="11"/>
        </w:rPr>
        <w:t xml:space="preserve"> </w:t>
      </w:r>
      <w:r w:rsidRPr="00E90D23">
        <w:rPr>
          <w:color w:val="010202"/>
        </w:rPr>
        <w:t>copyright</w:t>
      </w:r>
      <w:r w:rsidRPr="00E90D23">
        <w:rPr>
          <w:color w:val="010202"/>
          <w:spacing w:val="13"/>
        </w:rPr>
        <w:t xml:space="preserve"> </w:t>
      </w:r>
      <w:r w:rsidRPr="00E90D23">
        <w:rPr>
          <w:color w:val="010202"/>
        </w:rPr>
        <w:t>protection</w:t>
      </w:r>
      <w:r w:rsidRPr="00E90D23">
        <w:rPr>
          <w:color w:val="010202"/>
          <w:spacing w:val="11"/>
        </w:rPr>
        <w:t xml:space="preserve"> </w:t>
      </w:r>
      <w:r w:rsidRPr="00E90D23">
        <w:rPr>
          <w:color w:val="010202"/>
        </w:rPr>
        <w:t>for</w:t>
      </w:r>
      <w:r w:rsidRPr="00E90D23">
        <w:rPr>
          <w:color w:val="010202"/>
          <w:spacing w:val="11"/>
        </w:rPr>
        <w:t xml:space="preserve"> </w:t>
      </w:r>
      <w:r w:rsidRPr="00E90D23">
        <w:rPr>
          <w:color w:val="010202"/>
        </w:rPr>
        <w:t>works</w:t>
      </w:r>
      <w:r w:rsidRPr="00E90D23">
        <w:rPr>
          <w:color w:val="010202"/>
          <w:spacing w:val="-56"/>
        </w:rPr>
        <w:t xml:space="preserve"> </w:t>
      </w:r>
      <w:r w:rsidRPr="00E90D23">
        <w:rPr>
          <w:color w:val="010202"/>
        </w:rPr>
        <w:t>of so-called “applied art.”</w:t>
      </w:r>
      <w:r w:rsidRPr="00E90D23">
        <w:rPr>
          <w:color w:val="010202"/>
          <w:spacing w:val="1"/>
        </w:rPr>
        <w:t xml:space="preserve"> </w:t>
      </w:r>
      <w:r w:rsidRPr="00E90D23">
        <w:rPr>
          <w:color w:val="010202"/>
        </w:rPr>
        <w:t>Such legislation usually prohibits the use of identical or similar product</w:t>
      </w:r>
      <w:r w:rsidRPr="00E90D23">
        <w:rPr>
          <w:color w:val="010202"/>
          <w:spacing w:val="1"/>
        </w:rPr>
        <w:t xml:space="preserve"> </w:t>
      </w:r>
      <w:r w:rsidRPr="00E90D23">
        <w:rPr>
          <w:color w:val="010202"/>
        </w:rPr>
        <w:t>appearances for identical or similar goods.</w:t>
      </w:r>
      <w:r w:rsidRPr="00E90D23">
        <w:rPr>
          <w:color w:val="010202"/>
          <w:spacing w:val="1"/>
        </w:rPr>
        <w:t xml:space="preserve"> </w:t>
      </w:r>
      <w:r w:rsidRPr="00E90D23">
        <w:rPr>
          <w:color w:val="010202"/>
        </w:rPr>
        <w:t>However, as with trademark legislation, protection</w:t>
      </w:r>
      <w:r w:rsidRPr="00E90D23">
        <w:rPr>
          <w:color w:val="010202"/>
          <w:spacing w:val="1"/>
        </w:rPr>
        <w:t xml:space="preserve"> </w:t>
      </w:r>
      <w:r w:rsidRPr="00E90D23">
        <w:rPr>
          <w:color w:val="010202"/>
        </w:rPr>
        <w:t>under</w:t>
      </w:r>
      <w:r w:rsidRPr="00E90D23">
        <w:rPr>
          <w:color w:val="010202"/>
          <w:spacing w:val="-6"/>
        </w:rPr>
        <w:t xml:space="preserve"> </w:t>
      </w:r>
      <w:r w:rsidRPr="00E90D23">
        <w:rPr>
          <w:color w:val="010202"/>
        </w:rPr>
        <w:t>special</w:t>
      </w:r>
      <w:r w:rsidRPr="00E90D23">
        <w:rPr>
          <w:color w:val="010202"/>
          <w:spacing w:val="-6"/>
        </w:rPr>
        <w:t xml:space="preserve"> </w:t>
      </w:r>
      <w:r w:rsidRPr="00E90D23">
        <w:rPr>
          <w:color w:val="010202"/>
        </w:rPr>
        <w:t>laws</w:t>
      </w:r>
      <w:r w:rsidRPr="00E90D23">
        <w:rPr>
          <w:color w:val="010202"/>
          <w:spacing w:val="-5"/>
        </w:rPr>
        <w:t xml:space="preserve"> </w:t>
      </w:r>
      <w:r w:rsidRPr="00E90D23">
        <w:rPr>
          <w:color w:val="010202"/>
        </w:rPr>
        <w:t>on</w:t>
      </w:r>
      <w:r w:rsidRPr="00E90D23">
        <w:rPr>
          <w:color w:val="010202"/>
          <w:spacing w:val="-8"/>
        </w:rPr>
        <w:t xml:space="preserve"> </w:t>
      </w:r>
      <w:r w:rsidRPr="00E90D23">
        <w:rPr>
          <w:color w:val="010202"/>
        </w:rPr>
        <w:t>industrial</w:t>
      </w:r>
      <w:r w:rsidRPr="00E90D23">
        <w:rPr>
          <w:color w:val="010202"/>
          <w:spacing w:val="-6"/>
        </w:rPr>
        <w:t xml:space="preserve"> </w:t>
      </w:r>
      <w:r w:rsidRPr="00E90D23">
        <w:rPr>
          <w:color w:val="010202"/>
        </w:rPr>
        <w:t>designs</w:t>
      </w:r>
      <w:r w:rsidRPr="00E90D23">
        <w:rPr>
          <w:color w:val="010202"/>
          <w:spacing w:val="-9"/>
        </w:rPr>
        <w:t xml:space="preserve"> </w:t>
      </w:r>
      <w:r w:rsidRPr="00E90D23">
        <w:rPr>
          <w:color w:val="010202"/>
        </w:rPr>
        <w:t>is</w:t>
      </w:r>
      <w:r w:rsidRPr="00E90D23">
        <w:rPr>
          <w:color w:val="010202"/>
          <w:spacing w:val="-10"/>
        </w:rPr>
        <w:t xml:space="preserve"> </w:t>
      </w:r>
      <w:r w:rsidRPr="00E90D23">
        <w:rPr>
          <w:color w:val="010202"/>
        </w:rPr>
        <w:t>also</w:t>
      </w:r>
      <w:r w:rsidRPr="00E90D23">
        <w:rPr>
          <w:color w:val="010202"/>
          <w:spacing w:val="-9"/>
        </w:rPr>
        <w:t xml:space="preserve"> </w:t>
      </w:r>
      <w:r w:rsidRPr="00E90D23">
        <w:rPr>
          <w:color w:val="010202"/>
        </w:rPr>
        <w:t>limited</w:t>
      </w:r>
      <w:r w:rsidRPr="00E90D23">
        <w:rPr>
          <w:color w:val="010202"/>
          <w:spacing w:val="-10"/>
        </w:rPr>
        <w:t xml:space="preserve"> </w:t>
      </w:r>
      <w:r w:rsidRPr="00E90D23">
        <w:rPr>
          <w:color w:val="010202"/>
        </w:rPr>
        <w:t>in</w:t>
      </w:r>
      <w:r w:rsidRPr="00E90D23">
        <w:rPr>
          <w:color w:val="010202"/>
          <w:spacing w:val="-10"/>
        </w:rPr>
        <w:t xml:space="preserve"> </w:t>
      </w:r>
      <w:r w:rsidRPr="00E90D23">
        <w:rPr>
          <w:color w:val="010202"/>
        </w:rPr>
        <w:t>several</w:t>
      </w:r>
      <w:r w:rsidRPr="00E90D23">
        <w:rPr>
          <w:color w:val="010202"/>
          <w:spacing w:val="-7"/>
        </w:rPr>
        <w:t xml:space="preserve"> </w:t>
      </w:r>
      <w:r w:rsidRPr="00E90D23">
        <w:rPr>
          <w:color w:val="010202"/>
        </w:rPr>
        <w:t>ways,</w:t>
      </w:r>
      <w:r w:rsidRPr="00E90D23">
        <w:rPr>
          <w:color w:val="010202"/>
          <w:spacing w:val="-10"/>
        </w:rPr>
        <w:t xml:space="preserve"> </w:t>
      </w:r>
      <w:r w:rsidRPr="00E90D23">
        <w:rPr>
          <w:color w:val="010202"/>
        </w:rPr>
        <w:t>which</w:t>
      </w:r>
      <w:r w:rsidRPr="00E90D23">
        <w:rPr>
          <w:color w:val="010202"/>
          <w:spacing w:val="-10"/>
        </w:rPr>
        <w:t xml:space="preserve"> </w:t>
      </w:r>
      <w:r w:rsidRPr="00E90D23">
        <w:rPr>
          <w:color w:val="010202"/>
        </w:rPr>
        <w:t>vary</w:t>
      </w:r>
      <w:r w:rsidRPr="00E90D23">
        <w:rPr>
          <w:color w:val="010202"/>
          <w:spacing w:val="-9"/>
        </w:rPr>
        <w:t xml:space="preserve"> </w:t>
      </w:r>
      <w:r w:rsidRPr="00E90D23">
        <w:rPr>
          <w:color w:val="010202"/>
        </w:rPr>
        <w:t>significantly</w:t>
      </w:r>
      <w:r w:rsidRPr="00E90D23">
        <w:rPr>
          <w:color w:val="010202"/>
          <w:spacing w:val="-10"/>
        </w:rPr>
        <w:t xml:space="preserve"> </w:t>
      </w:r>
      <w:r w:rsidRPr="00E90D23">
        <w:rPr>
          <w:color w:val="010202"/>
        </w:rPr>
        <w:t>from</w:t>
      </w:r>
      <w:r w:rsidRPr="00E90D23">
        <w:rPr>
          <w:color w:val="010202"/>
          <w:spacing w:val="-56"/>
        </w:rPr>
        <w:t xml:space="preserve"> </w:t>
      </w:r>
      <w:r w:rsidRPr="00E90D23">
        <w:rPr>
          <w:color w:val="010202"/>
        </w:rPr>
        <w:t>country to country.</w:t>
      </w:r>
      <w:r w:rsidRPr="00E90D23">
        <w:rPr>
          <w:color w:val="010202"/>
          <w:spacing w:val="1"/>
        </w:rPr>
        <w:t xml:space="preserve"> </w:t>
      </w:r>
      <w:r w:rsidRPr="00E90D23">
        <w:rPr>
          <w:color w:val="010202"/>
        </w:rPr>
        <w:t>In a manner similar to the specific protection under trademark laws, such</w:t>
      </w:r>
      <w:r w:rsidRPr="00E90D23">
        <w:rPr>
          <w:color w:val="010202"/>
          <w:spacing w:val="1"/>
        </w:rPr>
        <w:t xml:space="preserve"> </w:t>
      </w:r>
      <w:r w:rsidRPr="00E90D23">
        <w:rPr>
          <w:color w:val="010202"/>
        </w:rPr>
        <w:t>limitations may concern the general applicability of the designs law to certain product appearances</w:t>
      </w:r>
      <w:r w:rsidRPr="00E90D23">
        <w:rPr>
          <w:color w:val="010202"/>
          <w:spacing w:val="-56"/>
        </w:rPr>
        <w:t xml:space="preserve"> </w:t>
      </w:r>
      <w:r w:rsidRPr="00E90D23">
        <w:rPr>
          <w:color w:val="010202"/>
        </w:rPr>
        <w:t>and also the exact scope of the protection granted by the specific legislation.</w:t>
      </w:r>
      <w:r w:rsidRPr="00E90D23">
        <w:rPr>
          <w:color w:val="010202"/>
          <w:spacing w:val="1"/>
        </w:rPr>
        <w:t xml:space="preserve"> </w:t>
      </w:r>
      <w:r w:rsidRPr="00E90D23">
        <w:rPr>
          <w:color w:val="010202"/>
        </w:rPr>
        <w:t>For example, if the</w:t>
      </w:r>
      <w:r w:rsidRPr="00E90D23">
        <w:rPr>
          <w:color w:val="010202"/>
          <w:spacing w:val="1"/>
        </w:rPr>
        <w:t xml:space="preserve"> </w:t>
      </w:r>
      <w:r w:rsidRPr="00E90D23">
        <w:rPr>
          <w:color w:val="010202"/>
        </w:rPr>
        <w:t>design protection of a surface decoration is limited to the use of the decoration on products for</w:t>
      </w:r>
      <w:r w:rsidRPr="00E90D23">
        <w:rPr>
          <w:color w:val="010202"/>
          <w:spacing w:val="1"/>
        </w:rPr>
        <w:t xml:space="preserve"> </w:t>
      </w:r>
      <w:r w:rsidRPr="00E90D23">
        <w:rPr>
          <w:color w:val="010202"/>
        </w:rPr>
        <w:t>which the design is registered, protection against copying of the design for the decoration of other</w:t>
      </w:r>
      <w:r w:rsidRPr="00E90D23">
        <w:rPr>
          <w:color w:val="010202"/>
          <w:spacing w:val="1"/>
        </w:rPr>
        <w:t xml:space="preserve"> </w:t>
      </w:r>
      <w:r w:rsidRPr="00E90D23">
        <w:rPr>
          <w:color w:val="010202"/>
        </w:rPr>
        <w:t>products may be obtained under unfair competition law, if the copied design is misleading or</w:t>
      </w:r>
      <w:r w:rsidRPr="00E90D23">
        <w:rPr>
          <w:color w:val="010202"/>
          <w:spacing w:val="1"/>
        </w:rPr>
        <w:t xml:space="preserve"> </w:t>
      </w:r>
      <w:r w:rsidRPr="00E90D23">
        <w:rPr>
          <w:color w:val="010202"/>
        </w:rPr>
        <w:t>causes confusion as</w:t>
      </w:r>
      <w:r w:rsidRPr="00E90D23">
        <w:rPr>
          <w:color w:val="010202"/>
          <w:spacing w:val="1"/>
        </w:rPr>
        <w:t xml:space="preserve"> </w:t>
      </w:r>
      <w:r w:rsidRPr="00E90D23">
        <w:rPr>
          <w:color w:val="010202"/>
        </w:rPr>
        <w:t>to the commercial</w:t>
      </w:r>
      <w:r w:rsidRPr="00E90D23">
        <w:rPr>
          <w:color w:val="010202"/>
          <w:spacing w:val="3"/>
        </w:rPr>
        <w:t xml:space="preserve"> </w:t>
      </w:r>
      <w:r w:rsidRPr="00E90D23">
        <w:rPr>
          <w:color w:val="010202"/>
        </w:rPr>
        <w:t>source.</w:t>
      </w:r>
    </w:p>
    <w:p w14:paraId="1F726399" w14:textId="77777777" w:rsidR="00714394" w:rsidRPr="00E90D23" w:rsidRDefault="00714394" w:rsidP="00E90D23">
      <w:pPr>
        <w:jc w:val="both"/>
        <w:rPr>
          <w:lang w:val="en-US"/>
        </w:rPr>
      </w:pPr>
    </w:p>
    <w:p w14:paraId="43097AE5" w14:textId="77777777" w:rsidR="00714394" w:rsidRPr="00E90D23" w:rsidRDefault="00714394" w:rsidP="00E90D23">
      <w:pPr>
        <w:jc w:val="both"/>
        <w:rPr>
          <w:lang w:val="en-US"/>
        </w:rPr>
      </w:pPr>
    </w:p>
    <w:p w14:paraId="24127934" w14:textId="77777777" w:rsidR="00714394" w:rsidRPr="00E90D23" w:rsidRDefault="00714394" w:rsidP="00E90D23">
      <w:pPr>
        <w:jc w:val="both"/>
        <w:rPr>
          <w:lang w:val="en-US"/>
        </w:rPr>
      </w:pPr>
    </w:p>
    <w:p w14:paraId="6B8E17EA" w14:textId="0AED2195" w:rsidR="00714394" w:rsidRPr="007E29A1" w:rsidRDefault="00714394" w:rsidP="00E90D23">
      <w:pPr>
        <w:jc w:val="both"/>
        <w:rPr>
          <w:b/>
          <w:bCs/>
          <w:lang w:val="en-US"/>
        </w:rPr>
      </w:pPr>
      <w:proofErr w:type="spellStart"/>
      <w:r w:rsidRPr="007E29A1">
        <w:rPr>
          <w:b/>
          <w:bCs/>
          <w:lang w:val="en-US"/>
        </w:rPr>
        <w:t>Lec</w:t>
      </w:r>
      <w:proofErr w:type="spellEnd"/>
      <w:r w:rsidRPr="007E29A1">
        <w:rPr>
          <w:b/>
          <w:bCs/>
          <w:lang w:val="en-US"/>
        </w:rPr>
        <w:t xml:space="preserve"> 12. Rights to means of individualization of legal entities, </w:t>
      </w:r>
      <w:proofErr w:type="gramStart"/>
      <w:r w:rsidRPr="007E29A1">
        <w:rPr>
          <w:b/>
          <w:bCs/>
          <w:lang w:val="en-US"/>
        </w:rPr>
        <w:t>goods</w:t>
      </w:r>
      <w:proofErr w:type="gramEnd"/>
      <w:r w:rsidRPr="007E29A1">
        <w:rPr>
          <w:b/>
          <w:bCs/>
          <w:lang w:val="en-US"/>
        </w:rPr>
        <w:t xml:space="preserve"> and enterprises – the conception.</w:t>
      </w:r>
    </w:p>
    <w:p w14:paraId="3C24C396" w14:textId="5E0471C9" w:rsidR="00714394" w:rsidRPr="007E29A1" w:rsidRDefault="00714394" w:rsidP="00E90D23">
      <w:pPr>
        <w:jc w:val="both"/>
        <w:rPr>
          <w:b/>
          <w:bCs/>
          <w:lang w:val="en-US"/>
        </w:rPr>
      </w:pPr>
      <w:proofErr w:type="spellStart"/>
      <w:r w:rsidRPr="007E29A1">
        <w:rPr>
          <w:b/>
          <w:bCs/>
          <w:lang w:val="en-US"/>
        </w:rPr>
        <w:t>Lec</w:t>
      </w:r>
      <w:proofErr w:type="spellEnd"/>
      <w:r w:rsidRPr="007E29A1">
        <w:rPr>
          <w:b/>
          <w:bCs/>
          <w:lang w:val="en-US"/>
        </w:rPr>
        <w:t xml:space="preserve"> 13. The right to use the results of intellectual activity as part of a single technology – its conception.</w:t>
      </w:r>
    </w:p>
    <w:p w14:paraId="185CA337" w14:textId="77777777" w:rsidR="007E29A1" w:rsidRDefault="007E29A1" w:rsidP="00E90D23">
      <w:pPr>
        <w:jc w:val="both"/>
        <w:rPr>
          <w:color w:val="000000"/>
        </w:rPr>
        <w:sectPr w:rsidR="007E29A1" w:rsidSect="00E90D23">
          <w:type w:val="nextPage"/>
          <w:pgSz w:w="11900" w:h="16840"/>
          <w:pgMar w:top="1134" w:right="850" w:bottom="1134" w:left="1701" w:header="708" w:footer="708" w:gutter="0"/>
          <w:cols w:space="708"/>
          <w:docGrid w:linePitch="360"/>
        </w:sectPr>
      </w:pPr>
    </w:p>
    <w:tbl>
      <w:tblPr>
        <w:tblW w:w="12540" w:type="dxa"/>
        <w:tblCellMar>
          <w:left w:w="0" w:type="dxa"/>
          <w:right w:w="0" w:type="dxa"/>
        </w:tblCellMar>
        <w:tblLook w:val="04A0" w:firstRow="1" w:lastRow="0" w:firstColumn="1" w:lastColumn="0" w:noHBand="0" w:noVBand="1"/>
      </w:tblPr>
      <w:tblGrid>
        <w:gridCol w:w="4180"/>
        <w:gridCol w:w="8360"/>
      </w:tblGrid>
      <w:tr w:rsidR="001818AC" w:rsidRPr="00E90D23" w14:paraId="1ECB081B" w14:textId="77777777" w:rsidTr="007F4339">
        <w:trPr>
          <w:gridAfter w:val="1"/>
          <w:wAfter w:w="8360" w:type="dxa"/>
        </w:trPr>
        <w:tc>
          <w:tcPr>
            <w:tcW w:w="4180" w:type="dxa"/>
            <w:tcMar>
              <w:top w:w="150" w:type="dxa"/>
              <w:left w:w="150" w:type="dxa"/>
              <w:bottom w:w="150" w:type="dxa"/>
              <w:right w:w="150" w:type="dxa"/>
            </w:tcMar>
            <w:hideMark/>
          </w:tcPr>
          <w:p w14:paraId="52A12343" w14:textId="77777777" w:rsidR="001818AC" w:rsidRPr="00E90D23" w:rsidRDefault="001818AC" w:rsidP="00E90D23">
            <w:pPr>
              <w:jc w:val="both"/>
              <w:rPr>
                <w:color w:val="000000"/>
              </w:rPr>
            </w:pPr>
            <w:r w:rsidRPr="00E90D23">
              <w:rPr>
                <w:color w:val="000000"/>
              </w:rPr>
              <w:lastRenderedPageBreak/>
              <w:t>Copyright covers scientific, literary or artistic work that is the product of creative activity regardless of the value, type or mode of expression of the work. Copyright protects both disclosed and undisclosed works. Copyright protection arises when a work is created. There are no registration requirements.</w:t>
            </w:r>
          </w:p>
          <w:p w14:paraId="0AD2A838" w14:textId="77777777" w:rsidR="001818AC" w:rsidRPr="00E90D23" w:rsidRDefault="001818AC" w:rsidP="00E90D23">
            <w:pPr>
              <w:jc w:val="both"/>
              <w:rPr>
                <w:color w:val="000000"/>
              </w:rPr>
            </w:pPr>
            <w:r w:rsidRPr="00E90D23">
              <w:rPr>
                <w:color w:val="000000"/>
              </w:rPr>
              <w:t>Chapter 70 of the Civil Code gives an author certain rights over his/her work. It sets out exclusive property rights over the work, as well as moral rights for the author of the work.</w:t>
            </w:r>
          </w:p>
          <w:p w14:paraId="4E8C2EE1" w14:textId="77777777" w:rsidR="001818AC" w:rsidRPr="00E90D23" w:rsidRDefault="001818AC" w:rsidP="00E90D23">
            <w:pPr>
              <w:jc w:val="both"/>
              <w:rPr>
                <w:color w:val="000000"/>
              </w:rPr>
            </w:pPr>
            <w:r w:rsidRPr="00E90D23">
              <w:rPr>
                <w:color w:val="000000"/>
              </w:rPr>
              <w:t>These exclusive rights include (among other things) the:</w:t>
            </w:r>
          </w:p>
          <w:p w14:paraId="72EF52F7" w14:textId="77777777" w:rsidR="001818AC" w:rsidRPr="00E90D23" w:rsidRDefault="001818AC" w:rsidP="00E90D23">
            <w:pPr>
              <w:jc w:val="both"/>
              <w:rPr>
                <w:color w:val="000000"/>
              </w:rPr>
            </w:pPr>
            <w:r w:rsidRPr="00E90D23">
              <w:rPr>
                <w:color w:val="000000"/>
              </w:rPr>
              <w:t>right of reproduction;</w:t>
            </w:r>
          </w:p>
          <w:p w14:paraId="624EB6C7" w14:textId="77777777" w:rsidR="001818AC" w:rsidRPr="00E90D23" w:rsidRDefault="001818AC" w:rsidP="00E90D23">
            <w:pPr>
              <w:jc w:val="both"/>
              <w:rPr>
                <w:color w:val="000000"/>
              </w:rPr>
            </w:pPr>
            <w:r w:rsidRPr="00E90D23">
              <w:rPr>
                <w:color w:val="000000"/>
              </w:rPr>
              <w:t>right of distribution;</w:t>
            </w:r>
          </w:p>
          <w:p w14:paraId="00C6E39D" w14:textId="77777777" w:rsidR="001818AC" w:rsidRPr="00E90D23" w:rsidRDefault="001818AC" w:rsidP="00E90D23">
            <w:pPr>
              <w:jc w:val="both"/>
              <w:rPr>
                <w:color w:val="000000"/>
              </w:rPr>
            </w:pPr>
            <w:r w:rsidRPr="00E90D23">
              <w:rPr>
                <w:color w:val="000000"/>
              </w:rPr>
              <w:t>right of demonstration to the public;</w:t>
            </w:r>
          </w:p>
          <w:p w14:paraId="6916A00D" w14:textId="77777777" w:rsidR="001818AC" w:rsidRPr="00E90D23" w:rsidRDefault="001818AC" w:rsidP="00E90D23">
            <w:pPr>
              <w:jc w:val="both"/>
              <w:rPr>
                <w:color w:val="000000"/>
              </w:rPr>
            </w:pPr>
            <w:r w:rsidRPr="00E90D23">
              <w:rPr>
                <w:color w:val="000000"/>
              </w:rPr>
              <w:t>right to import or export originals; and</w:t>
            </w:r>
          </w:p>
          <w:p w14:paraId="2406FE66" w14:textId="77777777" w:rsidR="001818AC" w:rsidRPr="00E90D23" w:rsidRDefault="001818AC" w:rsidP="00E90D23">
            <w:pPr>
              <w:jc w:val="both"/>
              <w:rPr>
                <w:color w:val="000000"/>
              </w:rPr>
            </w:pPr>
            <w:r w:rsidRPr="00E90D23">
              <w:rPr>
                <w:color w:val="000000"/>
              </w:rPr>
              <w:t>right to provide access to the work by any means of telecommunication (including the Internet).</w:t>
            </w:r>
          </w:p>
          <w:p w14:paraId="3B5A4EAB" w14:textId="77777777" w:rsidR="001818AC" w:rsidRPr="00E90D23" w:rsidRDefault="001818AC" w:rsidP="00E90D23">
            <w:pPr>
              <w:jc w:val="both"/>
              <w:rPr>
                <w:color w:val="000000"/>
              </w:rPr>
            </w:pPr>
            <w:r w:rsidRPr="00E90D23">
              <w:rPr>
                <w:color w:val="000000"/>
              </w:rPr>
              <w:t>Moral rights include in particular the:</w:t>
            </w:r>
          </w:p>
          <w:p w14:paraId="1288D821" w14:textId="77777777" w:rsidR="001818AC" w:rsidRPr="00E90D23" w:rsidRDefault="001818AC" w:rsidP="00E90D23">
            <w:pPr>
              <w:jc w:val="both"/>
              <w:rPr>
                <w:color w:val="000000"/>
              </w:rPr>
            </w:pPr>
            <w:r w:rsidRPr="00E90D23">
              <w:rPr>
                <w:color w:val="000000"/>
              </w:rPr>
              <w:t>right of authorship;</w:t>
            </w:r>
          </w:p>
          <w:p w14:paraId="26D833F2" w14:textId="77777777" w:rsidR="001818AC" w:rsidRPr="00E90D23" w:rsidRDefault="001818AC" w:rsidP="00E90D23">
            <w:pPr>
              <w:jc w:val="both"/>
              <w:rPr>
                <w:color w:val="000000"/>
              </w:rPr>
            </w:pPr>
            <w:r w:rsidRPr="00E90D23">
              <w:rPr>
                <w:color w:val="000000"/>
              </w:rPr>
              <w:t>right to the name;</w:t>
            </w:r>
          </w:p>
          <w:p w14:paraId="4F4D891B" w14:textId="77777777" w:rsidR="001818AC" w:rsidRPr="00E90D23" w:rsidRDefault="001818AC" w:rsidP="00E90D23">
            <w:pPr>
              <w:jc w:val="both"/>
              <w:rPr>
                <w:color w:val="000000"/>
              </w:rPr>
            </w:pPr>
            <w:r w:rsidRPr="00E90D23">
              <w:rPr>
                <w:color w:val="000000"/>
              </w:rPr>
              <w:t>right to preserve the integrity of the work; and</w:t>
            </w:r>
          </w:p>
          <w:p w14:paraId="6C91A181" w14:textId="77777777" w:rsidR="001818AC" w:rsidRPr="00E90D23" w:rsidRDefault="001818AC" w:rsidP="00E90D23">
            <w:pPr>
              <w:jc w:val="both"/>
              <w:rPr>
                <w:color w:val="000000"/>
              </w:rPr>
            </w:pPr>
            <w:r w:rsidRPr="00E90D23">
              <w:rPr>
                <w:color w:val="000000"/>
              </w:rPr>
              <w:t>right of publication.</w:t>
            </w:r>
          </w:p>
          <w:p w14:paraId="29EDC3C2" w14:textId="77777777" w:rsidR="001818AC" w:rsidRPr="00E90D23" w:rsidRDefault="001818AC" w:rsidP="00E90D23">
            <w:pPr>
              <w:jc w:val="both"/>
              <w:rPr>
                <w:color w:val="000000"/>
              </w:rPr>
            </w:pPr>
            <w:r w:rsidRPr="00E90D23">
              <w:rPr>
                <w:color w:val="000000"/>
              </w:rPr>
              <w:t>The exclusive rights to the works are protected for the lifetime of the author plus 70 years. </w:t>
            </w:r>
          </w:p>
          <w:p w14:paraId="217BA08D" w14:textId="77777777" w:rsidR="001818AC" w:rsidRPr="00E90D23" w:rsidRDefault="001818AC" w:rsidP="00E90D23">
            <w:pPr>
              <w:jc w:val="both"/>
              <w:rPr>
                <w:color w:val="000000"/>
              </w:rPr>
            </w:pPr>
            <w:r w:rsidRPr="00E90D23">
              <w:rPr>
                <w:color w:val="000000"/>
              </w:rPr>
              <w:lastRenderedPageBreak/>
              <w:t>Infringement of copyright may lead to civil, criminal and/or administrative liability.</w:t>
            </w:r>
          </w:p>
        </w:tc>
      </w:tr>
      <w:tr w:rsidR="001818AC" w:rsidRPr="00E90D23" w14:paraId="7AC1C073" w14:textId="77777777" w:rsidTr="007F4339">
        <w:tc>
          <w:tcPr>
            <w:tcW w:w="4180" w:type="dxa"/>
            <w:tcMar>
              <w:top w:w="150" w:type="dxa"/>
              <w:left w:w="150" w:type="dxa"/>
              <w:bottom w:w="150" w:type="dxa"/>
              <w:right w:w="150" w:type="dxa"/>
            </w:tcMar>
            <w:hideMark/>
          </w:tcPr>
          <w:p w14:paraId="6E02C734" w14:textId="77777777" w:rsidR="001818AC" w:rsidRPr="00E90D23" w:rsidRDefault="001818AC" w:rsidP="00E90D23">
            <w:pPr>
              <w:jc w:val="both"/>
              <w:rPr>
                <w:color w:val="13294A"/>
              </w:rPr>
            </w:pPr>
            <w:bookmarkStart w:id="8" w:name="eztoc_1" w:colFirst="0" w:colLast="0"/>
            <w:r w:rsidRPr="00E90D23">
              <w:rPr>
                <w:color w:val="13294A"/>
              </w:rPr>
              <w:lastRenderedPageBreak/>
              <w:t>Neighbouring rights</w:t>
            </w:r>
          </w:p>
        </w:tc>
        <w:tc>
          <w:tcPr>
            <w:tcW w:w="8360" w:type="dxa"/>
            <w:tcMar>
              <w:top w:w="150" w:type="dxa"/>
              <w:left w:w="150" w:type="dxa"/>
              <w:bottom w:w="150" w:type="dxa"/>
              <w:right w:w="150" w:type="dxa"/>
            </w:tcMar>
            <w:hideMark/>
          </w:tcPr>
          <w:p w14:paraId="7BA0F618" w14:textId="77777777" w:rsidR="001818AC" w:rsidRPr="00E90D23" w:rsidRDefault="001818AC" w:rsidP="00E90D23">
            <w:pPr>
              <w:jc w:val="both"/>
              <w:rPr>
                <w:color w:val="000000"/>
              </w:rPr>
            </w:pPr>
            <w:r w:rsidRPr="00E90D23">
              <w:rPr>
                <w:color w:val="000000"/>
              </w:rPr>
              <w:t>Neighbouring rights cover the creation and use of performances, phonograms, broadcasting programmes, cable distribution organisations, and databases.</w:t>
            </w:r>
          </w:p>
          <w:p w14:paraId="690DFF9C" w14:textId="77777777" w:rsidR="001818AC" w:rsidRPr="00E90D23" w:rsidRDefault="001818AC" w:rsidP="00E90D23">
            <w:pPr>
              <w:jc w:val="both"/>
              <w:rPr>
                <w:color w:val="000000"/>
              </w:rPr>
            </w:pPr>
            <w:r w:rsidRPr="00E90D23">
              <w:rPr>
                <w:color w:val="000000"/>
              </w:rPr>
              <w:t>The owner of neighbouring rights may be the performer of phonograms, the creator of databases or the broadcaster of media. </w:t>
            </w:r>
          </w:p>
          <w:p w14:paraId="5913FE7A" w14:textId="77777777" w:rsidR="001818AC" w:rsidRPr="00E90D23" w:rsidRDefault="001818AC" w:rsidP="00E90D23">
            <w:pPr>
              <w:jc w:val="both"/>
              <w:rPr>
                <w:color w:val="000000"/>
              </w:rPr>
            </w:pPr>
            <w:r w:rsidRPr="00E90D23">
              <w:rPr>
                <w:color w:val="000000"/>
              </w:rPr>
              <w:t>Under the Civil Code, performers enjoy both exclusive property rights and moral rights, whilst radio and television broadcasters only enjoy exclusive property rights. </w:t>
            </w:r>
          </w:p>
          <w:p w14:paraId="6F16835B" w14:textId="77777777" w:rsidR="001818AC" w:rsidRPr="00E90D23" w:rsidRDefault="001818AC" w:rsidP="00E90D23">
            <w:pPr>
              <w:jc w:val="both"/>
              <w:rPr>
                <w:color w:val="000000"/>
              </w:rPr>
            </w:pPr>
            <w:r w:rsidRPr="00E90D23">
              <w:rPr>
                <w:color w:val="000000"/>
              </w:rPr>
              <w:t>The holding and the exercise of neighbouring rights is not subject to any mandatory registration formalities.</w:t>
            </w:r>
          </w:p>
          <w:p w14:paraId="4DBA2F9F" w14:textId="77777777" w:rsidR="001818AC" w:rsidRPr="00E90D23" w:rsidRDefault="001818AC" w:rsidP="00E90D23">
            <w:pPr>
              <w:jc w:val="both"/>
              <w:rPr>
                <w:color w:val="000000"/>
              </w:rPr>
            </w:pPr>
            <w:r w:rsidRPr="00E90D23">
              <w:rPr>
                <w:color w:val="000000"/>
              </w:rPr>
              <w:t>The rights enjoyed by owners of neighbouring rights may be granted by virtue of a licence agreement or a contract for the exclusive assignment of rights.</w:t>
            </w:r>
          </w:p>
        </w:tc>
      </w:tr>
      <w:tr w:rsidR="001818AC" w:rsidRPr="00E90D23" w14:paraId="59D56546" w14:textId="77777777" w:rsidTr="007F4339">
        <w:tc>
          <w:tcPr>
            <w:tcW w:w="4180" w:type="dxa"/>
            <w:tcMar>
              <w:top w:w="150" w:type="dxa"/>
              <w:left w:w="150" w:type="dxa"/>
              <w:bottom w:w="150" w:type="dxa"/>
              <w:right w:w="150" w:type="dxa"/>
            </w:tcMar>
            <w:hideMark/>
          </w:tcPr>
          <w:p w14:paraId="7600E5DF" w14:textId="77777777" w:rsidR="001818AC" w:rsidRPr="00E90D23" w:rsidRDefault="001818AC" w:rsidP="00E90D23">
            <w:pPr>
              <w:jc w:val="both"/>
              <w:rPr>
                <w:color w:val="13294A"/>
              </w:rPr>
            </w:pPr>
            <w:r w:rsidRPr="00E90D23">
              <w:rPr>
                <w:color w:val="13294A"/>
              </w:rPr>
              <w:t>Online audio-visual platforms</w:t>
            </w:r>
          </w:p>
        </w:tc>
        <w:tc>
          <w:tcPr>
            <w:tcW w:w="8360" w:type="dxa"/>
            <w:tcMar>
              <w:top w:w="150" w:type="dxa"/>
              <w:left w:w="150" w:type="dxa"/>
              <w:bottom w:w="150" w:type="dxa"/>
              <w:right w:w="150" w:type="dxa"/>
            </w:tcMar>
            <w:hideMark/>
          </w:tcPr>
          <w:p w14:paraId="1B7FA402" w14:textId="77777777" w:rsidR="001818AC" w:rsidRPr="00E90D23" w:rsidRDefault="001818AC" w:rsidP="00E90D23">
            <w:pPr>
              <w:jc w:val="both"/>
              <w:rPr>
                <w:color w:val="000000"/>
              </w:rPr>
            </w:pPr>
            <w:r w:rsidRPr="00E90D23">
              <w:rPr>
                <w:color w:val="000000"/>
              </w:rPr>
              <w:t>Regulations governing online platforms used for the creation and distribution of audio-visual works came into force on 1 July 2017. The regulations cover the following platforms, in particular: </w:t>
            </w:r>
          </w:p>
          <w:p w14:paraId="0AC3AE48" w14:textId="77777777" w:rsidR="001818AC" w:rsidRPr="00E90D23" w:rsidRDefault="001818AC" w:rsidP="00E90D23">
            <w:pPr>
              <w:jc w:val="both"/>
              <w:rPr>
                <w:color w:val="000000"/>
              </w:rPr>
            </w:pPr>
            <w:r w:rsidRPr="00E90D23">
              <w:rPr>
                <w:color w:val="000000"/>
              </w:rPr>
              <w:t>websites; </w:t>
            </w:r>
          </w:p>
          <w:p w14:paraId="1001B38F" w14:textId="77777777" w:rsidR="001818AC" w:rsidRPr="00E90D23" w:rsidRDefault="001818AC" w:rsidP="00E90D23">
            <w:pPr>
              <w:jc w:val="both"/>
              <w:rPr>
                <w:color w:val="000000"/>
              </w:rPr>
            </w:pPr>
            <w:r w:rsidRPr="00E90D23">
              <w:rPr>
                <w:color w:val="000000"/>
              </w:rPr>
              <w:t>information systems; and</w:t>
            </w:r>
          </w:p>
          <w:p w14:paraId="2C523FA7" w14:textId="77777777" w:rsidR="001818AC" w:rsidRPr="00E90D23" w:rsidRDefault="001818AC" w:rsidP="00E90D23">
            <w:pPr>
              <w:jc w:val="both"/>
              <w:rPr>
                <w:color w:val="000000"/>
              </w:rPr>
            </w:pPr>
            <w:r w:rsidRPr="00E90D23">
              <w:rPr>
                <w:color w:val="000000"/>
              </w:rPr>
              <w:t>computer programmes.</w:t>
            </w:r>
          </w:p>
          <w:p w14:paraId="61356E4D" w14:textId="6E673D9B" w:rsidR="001818AC" w:rsidRPr="00E90D23" w:rsidRDefault="001818AC" w:rsidP="00E90D23">
            <w:pPr>
              <w:jc w:val="both"/>
              <w:rPr>
                <w:color w:val="000000"/>
              </w:rPr>
            </w:pPr>
            <w:r w:rsidRPr="00E90D23">
              <w:rPr>
                <w:color w:val="000000"/>
              </w:rPr>
              <w:t>The owners of audio-visual platforms must comply with a number of obligations. These include, for example, a prohibition on the dissemination of certain information, specific requirements on the dissemination of information to the general public and the ensuring that its content is subject to age-based restrictions, where appropriate. </w:t>
            </w:r>
          </w:p>
        </w:tc>
      </w:tr>
      <w:tr w:rsidR="001818AC" w:rsidRPr="00E90D23" w14:paraId="048E6BB1" w14:textId="77777777" w:rsidTr="007F4339">
        <w:tc>
          <w:tcPr>
            <w:tcW w:w="4180" w:type="dxa"/>
            <w:tcMar>
              <w:top w:w="150" w:type="dxa"/>
              <w:left w:w="150" w:type="dxa"/>
              <w:bottom w:w="150" w:type="dxa"/>
              <w:right w:w="150" w:type="dxa"/>
            </w:tcMar>
            <w:hideMark/>
          </w:tcPr>
          <w:p w14:paraId="6A9B1E72" w14:textId="77777777" w:rsidR="001818AC" w:rsidRPr="00E90D23" w:rsidRDefault="001818AC" w:rsidP="00E90D23">
            <w:pPr>
              <w:jc w:val="both"/>
              <w:rPr>
                <w:color w:val="13294A"/>
              </w:rPr>
            </w:pPr>
            <w:r w:rsidRPr="00E90D23">
              <w:rPr>
                <w:color w:val="13294A"/>
              </w:rPr>
              <w:t>Patents</w:t>
            </w:r>
          </w:p>
        </w:tc>
        <w:tc>
          <w:tcPr>
            <w:tcW w:w="8360" w:type="dxa"/>
            <w:tcMar>
              <w:top w:w="150" w:type="dxa"/>
              <w:left w:w="150" w:type="dxa"/>
              <w:bottom w:w="150" w:type="dxa"/>
              <w:right w:w="150" w:type="dxa"/>
            </w:tcMar>
            <w:hideMark/>
          </w:tcPr>
          <w:p w14:paraId="5BEBEA75" w14:textId="77777777" w:rsidR="001818AC" w:rsidRPr="00E90D23" w:rsidRDefault="001818AC" w:rsidP="00E90D23">
            <w:pPr>
              <w:jc w:val="both"/>
              <w:rPr>
                <w:color w:val="000000"/>
              </w:rPr>
            </w:pPr>
            <w:r w:rsidRPr="00E90D23">
              <w:rPr>
                <w:color w:val="000000"/>
              </w:rPr>
              <w:t> </w:t>
            </w:r>
          </w:p>
        </w:tc>
      </w:tr>
      <w:tr w:rsidR="001818AC" w:rsidRPr="00E90D23" w14:paraId="4424F679" w14:textId="77777777" w:rsidTr="007F4339">
        <w:tc>
          <w:tcPr>
            <w:tcW w:w="4180" w:type="dxa"/>
            <w:tcMar>
              <w:top w:w="150" w:type="dxa"/>
              <w:left w:w="150" w:type="dxa"/>
              <w:bottom w:w="150" w:type="dxa"/>
              <w:right w:w="150" w:type="dxa"/>
            </w:tcMar>
            <w:hideMark/>
          </w:tcPr>
          <w:p w14:paraId="66C608F7" w14:textId="77777777" w:rsidR="001818AC" w:rsidRPr="00E90D23" w:rsidRDefault="001818AC" w:rsidP="00E90D23">
            <w:pPr>
              <w:jc w:val="both"/>
              <w:rPr>
                <w:color w:val="13294A"/>
              </w:rPr>
            </w:pPr>
            <w:r w:rsidRPr="00E90D23">
              <w:rPr>
                <w:color w:val="13294A"/>
              </w:rPr>
              <w:t>National registration</w:t>
            </w:r>
          </w:p>
        </w:tc>
        <w:tc>
          <w:tcPr>
            <w:tcW w:w="8360" w:type="dxa"/>
            <w:tcMar>
              <w:top w:w="150" w:type="dxa"/>
              <w:left w:w="150" w:type="dxa"/>
              <w:bottom w:w="150" w:type="dxa"/>
              <w:right w:w="150" w:type="dxa"/>
            </w:tcMar>
            <w:hideMark/>
          </w:tcPr>
          <w:p w14:paraId="5652D740" w14:textId="77777777" w:rsidR="001818AC" w:rsidRPr="00E90D23" w:rsidRDefault="001818AC" w:rsidP="00E90D23">
            <w:pPr>
              <w:jc w:val="both"/>
              <w:rPr>
                <w:color w:val="000000"/>
              </w:rPr>
            </w:pPr>
            <w:r w:rsidRPr="00E90D23">
              <w:rPr>
                <w:color w:val="000000"/>
              </w:rPr>
              <w:t>Patent protection covers:</w:t>
            </w:r>
          </w:p>
          <w:p w14:paraId="4318A531" w14:textId="77777777" w:rsidR="001818AC" w:rsidRPr="00E90D23" w:rsidRDefault="001818AC" w:rsidP="00E90D23">
            <w:pPr>
              <w:jc w:val="both"/>
              <w:rPr>
                <w:color w:val="000000"/>
              </w:rPr>
            </w:pPr>
            <w:r w:rsidRPr="00E90D23">
              <w:rPr>
                <w:color w:val="000000"/>
              </w:rPr>
              <w:t>inventions, which are a technical solution in any field related to a product or a process;</w:t>
            </w:r>
          </w:p>
          <w:p w14:paraId="238614B5" w14:textId="77777777" w:rsidR="001818AC" w:rsidRPr="00E90D23" w:rsidRDefault="001818AC" w:rsidP="00E90D23">
            <w:pPr>
              <w:jc w:val="both"/>
              <w:rPr>
                <w:color w:val="000000"/>
              </w:rPr>
            </w:pPr>
            <w:r w:rsidRPr="00E90D23">
              <w:rPr>
                <w:color w:val="000000"/>
              </w:rPr>
              <w:lastRenderedPageBreak/>
              <w:t>utility models, which are the devices that are the result of intellectual activity in the scientific and technical spheres; and</w:t>
            </w:r>
          </w:p>
          <w:p w14:paraId="69D5174D" w14:textId="77777777" w:rsidR="001818AC" w:rsidRPr="00E90D23" w:rsidRDefault="001818AC" w:rsidP="00E90D23">
            <w:pPr>
              <w:jc w:val="both"/>
              <w:rPr>
                <w:color w:val="000000"/>
              </w:rPr>
            </w:pPr>
            <w:r w:rsidRPr="00E90D23">
              <w:rPr>
                <w:color w:val="000000"/>
              </w:rPr>
              <w:t>industrial designs, which are the result of intellectual activity in relation to the appearance of the product.</w:t>
            </w:r>
          </w:p>
          <w:p w14:paraId="2EEBE3FA" w14:textId="09B35308" w:rsidR="001818AC" w:rsidRPr="00E90D23" w:rsidRDefault="001818AC" w:rsidP="00E90D23">
            <w:pPr>
              <w:jc w:val="both"/>
              <w:rPr>
                <w:color w:val="000000"/>
              </w:rPr>
            </w:pPr>
            <w:r w:rsidRPr="00E90D23">
              <w:rPr>
                <w:color w:val="000000"/>
              </w:rPr>
              <w:t>Civil Code regulates the protection of inventions, utility models and industrial designs.</w:t>
            </w:r>
          </w:p>
          <w:p w14:paraId="2A95C317" w14:textId="77777777" w:rsidR="001818AC" w:rsidRPr="00E90D23" w:rsidRDefault="001818AC" w:rsidP="00E90D23">
            <w:pPr>
              <w:jc w:val="both"/>
              <w:rPr>
                <w:color w:val="000000"/>
              </w:rPr>
            </w:pPr>
            <w:r w:rsidRPr="00E90D23">
              <w:rPr>
                <w:color w:val="000000"/>
              </w:rPr>
              <w:t>Patent protection is subject to conditions, which depend on the type of object being protected. </w:t>
            </w:r>
          </w:p>
          <w:tbl>
            <w:tblPr>
              <w:tblW w:w="8060" w:type="dxa"/>
              <w:tblCellMar>
                <w:left w:w="0" w:type="dxa"/>
                <w:right w:w="0" w:type="dxa"/>
              </w:tblCellMar>
              <w:tblLook w:val="04A0" w:firstRow="1" w:lastRow="0" w:firstColumn="1" w:lastColumn="0" w:noHBand="0" w:noVBand="1"/>
            </w:tblPr>
            <w:tblGrid>
              <w:gridCol w:w="5342"/>
              <w:gridCol w:w="2718"/>
            </w:tblGrid>
            <w:tr w:rsidR="001818AC" w:rsidRPr="00E90D23" w14:paraId="62320D88" w14:textId="77777777" w:rsidTr="001818AC">
              <w:tc>
                <w:tcPr>
                  <w:tcW w:w="2687" w:type="dxa"/>
                  <w:shd w:val="clear" w:color="auto" w:fill="F4F4F4"/>
                  <w:tcMar>
                    <w:top w:w="150" w:type="dxa"/>
                    <w:left w:w="150" w:type="dxa"/>
                    <w:bottom w:w="150" w:type="dxa"/>
                    <w:right w:w="150" w:type="dxa"/>
                  </w:tcMar>
                  <w:vAlign w:val="center"/>
                  <w:hideMark/>
                </w:tcPr>
                <w:p w14:paraId="4E6A17F4" w14:textId="77777777" w:rsidR="001818AC" w:rsidRPr="00E90D23" w:rsidRDefault="001818AC" w:rsidP="00E90D23">
                  <w:pPr>
                    <w:jc w:val="both"/>
                    <w:rPr>
                      <w:color w:val="1C1C1C"/>
                    </w:rPr>
                  </w:pPr>
                  <w:r w:rsidRPr="00E90D23">
                    <w:rPr>
                      <w:color w:val="1C1C1C"/>
                    </w:rPr>
                    <w:t>An invention can only be protected if it:</w:t>
                  </w:r>
                </w:p>
              </w:tc>
              <w:tc>
                <w:tcPr>
                  <w:tcW w:w="6" w:type="dxa"/>
                  <w:shd w:val="clear" w:color="auto" w:fill="F4F4F4"/>
                  <w:tcMar>
                    <w:top w:w="150" w:type="dxa"/>
                    <w:left w:w="150" w:type="dxa"/>
                    <w:bottom w:w="150" w:type="dxa"/>
                    <w:right w:w="150" w:type="dxa"/>
                  </w:tcMar>
                  <w:vAlign w:val="center"/>
                  <w:hideMark/>
                </w:tcPr>
                <w:p w14:paraId="5725DA3C" w14:textId="77777777" w:rsidR="001818AC" w:rsidRPr="00E90D23" w:rsidRDefault="001818AC" w:rsidP="00E90D23">
                  <w:pPr>
                    <w:jc w:val="both"/>
                    <w:rPr>
                      <w:color w:val="1C1C1C"/>
                    </w:rPr>
                  </w:pPr>
                  <w:r w:rsidRPr="00E90D23">
                    <w:rPr>
                      <w:color w:val="1C1C1C"/>
                    </w:rPr>
                    <w:t>• is new;</w:t>
                  </w:r>
                  <w:r w:rsidRPr="00E90D23">
                    <w:rPr>
                      <w:color w:val="1C1C1C"/>
                    </w:rPr>
                    <w:br/>
                    <w:t>• has an inventive step; and</w:t>
                  </w:r>
                  <w:r w:rsidRPr="00E90D23">
                    <w:rPr>
                      <w:color w:val="1C1C1C"/>
                    </w:rPr>
                    <w:br/>
                    <w:t>• is capable of industrial application</w:t>
                  </w:r>
                </w:p>
              </w:tc>
            </w:tr>
            <w:tr w:rsidR="001818AC" w:rsidRPr="00E90D23" w14:paraId="19880E55" w14:textId="77777777" w:rsidTr="001818AC">
              <w:tc>
                <w:tcPr>
                  <w:tcW w:w="2687" w:type="dxa"/>
                  <w:shd w:val="clear" w:color="auto" w:fill="EAEAEA"/>
                  <w:tcMar>
                    <w:top w:w="150" w:type="dxa"/>
                    <w:left w:w="150" w:type="dxa"/>
                    <w:bottom w:w="150" w:type="dxa"/>
                    <w:right w:w="150" w:type="dxa"/>
                  </w:tcMar>
                  <w:vAlign w:val="center"/>
                  <w:hideMark/>
                </w:tcPr>
                <w:p w14:paraId="353DFD2A" w14:textId="77777777" w:rsidR="001818AC" w:rsidRPr="00E90D23" w:rsidRDefault="001818AC" w:rsidP="00E90D23">
                  <w:pPr>
                    <w:jc w:val="both"/>
                    <w:rPr>
                      <w:color w:val="1C1C1C"/>
                    </w:rPr>
                  </w:pPr>
                  <w:r w:rsidRPr="00E90D23">
                    <w:rPr>
                      <w:color w:val="1C1C1C"/>
                    </w:rPr>
                    <w:t>A utility model can only be protected if it is:</w:t>
                  </w:r>
                </w:p>
              </w:tc>
              <w:tc>
                <w:tcPr>
                  <w:tcW w:w="6" w:type="dxa"/>
                  <w:shd w:val="clear" w:color="auto" w:fill="EAEAEA"/>
                  <w:tcMar>
                    <w:top w:w="150" w:type="dxa"/>
                    <w:left w:w="150" w:type="dxa"/>
                    <w:bottom w:w="150" w:type="dxa"/>
                    <w:right w:w="150" w:type="dxa"/>
                  </w:tcMar>
                  <w:vAlign w:val="center"/>
                  <w:hideMark/>
                </w:tcPr>
                <w:p w14:paraId="2625F72C" w14:textId="77777777" w:rsidR="001818AC" w:rsidRPr="00E90D23" w:rsidRDefault="001818AC" w:rsidP="00E90D23">
                  <w:pPr>
                    <w:jc w:val="both"/>
                    <w:rPr>
                      <w:color w:val="1C1C1C"/>
                    </w:rPr>
                  </w:pPr>
                  <w:r w:rsidRPr="00E90D23">
                    <w:rPr>
                      <w:color w:val="1C1C1C"/>
                    </w:rPr>
                    <w:t>• new; and</w:t>
                  </w:r>
                  <w:r w:rsidRPr="00E90D23">
                    <w:rPr>
                      <w:color w:val="1C1C1C"/>
                    </w:rPr>
                    <w:br/>
                    <w:t>• capable of industrial application</w:t>
                  </w:r>
                </w:p>
              </w:tc>
            </w:tr>
            <w:tr w:rsidR="001818AC" w:rsidRPr="00E90D23" w14:paraId="50707132" w14:textId="77777777" w:rsidTr="001818AC">
              <w:tc>
                <w:tcPr>
                  <w:tcW w:w="2687" w:type="dxa"/>
                  <w:shd w:val="clear" w:color="auto" w:fill="F4F4F4"/>
                  <w:tcMar>
                    <w:top w:w="150" w:type="dxa"/>
                    <w:left w:w="150" w:type="dxa"/>
                    <w:bottom w:w="150" w:type="dxa"/>
                    <w:right w:w="150" w:type="dxa"/>
                  </w:tcMar>
                  <w:vAlign w:val="center"/>
                  <w:hideMark/>
                </w:tcPr>
                <w:p w14:paraId="139A80F6" w14:textId="77777777" w:rsidR="001818AC" w:rsidRPr="00E90D23" w:rsidRDefault="001818AC" w:rsidP="00E90D23">
                  <w:pPr>
                    <w:jc w:val="both"/>
                    <w:rPr>
                      <w:color w:val="1C1C1C"/>
                    </w:rPr>
                  </w:pPr>
                  <w:r w:rsidRPr="00E90D23">
                    <w:rPr>
                      <w:color w:val="1C1C1C"/>
                    </w:rPr>
                    <w:t>An industrial design can be protected only if it is:</w:t>
                  </w:r>
                </w:p>
              </w:tc>
              <w:tc>
                <w:tcPr>
                  <w:tcW w:w="6" w:type="dxa"/>
                  <w:shd w:val="clear" w:color="auto" w:fill="F4F4F4"/>
                  <w:tcMar>
                    <w:top w:w="150" w:type="dxa"/>
                    <w:left w:w="150" w:type="dxa"/>
                    <w:bottom w:w="150" w:type="dxa"/>
                    <w:right w:w="150" w:type="dxa"/>
                  </w:tcMar>
                  <w:vAlign w:val="center"/>
                  <w:hideMark/>
                </w:tcPr>
                <w:p w14:paraId="29522C0B" w14:textId="77777777" w:rsidR="001818AC" w:rsidRPr="00E90D23" w:rsidRDefault="001818AC" w:rsidP="00E90D23">
                  <w:pPr>
                    <w:jc w:val="both"/>
                    <w:rPr>
                      <w:color w:val="1C1C1C"/>
                    </w:rPr>
                  </w:pPr>
                  <w:r w:rsidRPr="00E90D23">
                    <w:rPr>
                      <w:color w:val="1C1C1C"/>
                    </w:rPr>
                    <w:t>• new; and</w:t>
                  </w:r>
                  <w:r w:rsidRPr="00E90D23">
                    <w:rPr>
                      <w:color w:val="1C1C1C"/>
                    </w:rPr>
                    <w:br/>
                    <w:t>• original</w:t>
                  </w:r>
                </w:p>
              </w:tc>
            </w:tr>
          </w:tbl>
          <w:p w14:paraId="04B364C8" w14:textId="77777777" w:rsidR="001818AC" w:rsidRPr="00E90D23" w:rsidRDefault="001818AC" w:rsidP="00E90D23">
            <w:pPr>
              <w:jc w:val="both"/>
              <w:rPr>
                <w:color w:val="000000"/>
              </w:rPr>
            </w:pPr>
            <w:r w:rsidRPr="00E90D23">
              <w:rPr>
                <w:color w:val="000000"/>
              </w:rPr>
              <w:t>The concepts of dependent invention, dependent utility model and dependent industrial designs are defined in the Civil Code. To use them, it will be necessary to be authorised by the patent holder of the inventions, utility models or industrial designs. Without such authorisation, the dependent objects of intellectual property cannot be used. Unlike copyright, which protects the author's work from the day of its creation, a patent is only protected after being registered with Rospatent. The right to obtain a patent belongs to the inventor, his/her employer (in case of an employee's invention) or to their assignee(s). The patent application is filed with Rospatent for examination. Rospatent will grant the patent if the relevant criteria are met.</w:t>
            </w:r>
          </w:p>
          <w:p w14:paraId="712E096C" w14:textId="77777777" w:rsidR="001818AC" w:rsidRPr="00E90D23" w:rsidRDefault="001818AC" w:rsidP="00E90D23">
            <w:pPr>
              <w:jc w:val="both"/>
              <w:rPr>
                <w:color w:val="000000"/>
              </w:rPr>
            </w:pPr>
            <w:r w:rsidRPr="00E90D23">
              <w:rPr>
                <w:color w:val="000000"/>
              </w:rPr>
              <w:t>The maximum duration for patent protection is as follows:</w:t>
            </w:r>
          </w:p>
          <w:p w14:paraId="0E2C59FE" w14:textId="77777777" w:rsidR="001818AC" w:rsidRPr="00E90D23" w:rsidRDefault="001818AC" w:rsidP="00E90D23">
            <w:pPr>
              <w:jc w:val="both"/>
              <w:rPr>
                <w:color w:val="000000"/>
              </w:rPr>
            </w:pPr>
            <w:r w:rsidRPr="00E90D23">
              <w:rPr>
                <w:color w:val="000000"/>
              </w:rPr>
              <w:lastRenderedPageBreak/>
              <w:t>20 years from the filing date of a patent application for an invention, with the possibility of up to a five-year patent term extension for pharmaceutical products, pesticides and agrochemicals;</w:t>
            </w:r>
          </w:p>
          <w:p w14:paraId="56850C29" w14:textId="77777777" w:rsidR="001818AC" w:rsidRPr="00E90D23" w:rsidRDefault="001818AC" w:rsidP="00E90D23">
            <w:pPr>
              <w:jc w:val="both"/>
              <w:rPr>
                <w:color w:val="000000"/>
              </w:rPr>
            </w:pPr>
            <w:r w:rsidRPr="00E90D23">
              <w:rPr>
                <w:color w:val="000000"/>
              </w:rPr>
              <w:t>ten years from the filing date of a utility model application; and</w:t>
            </w:r>
          </w:p>
          <w:p w14:paraId="49306526" w14:textId="77777777" w:rsidR="001818AC" w:rsidRPr="00E90D23" w:rsidRDefault="001818AC" w:rsidP="00E90D23">
            <w:pPr>
              <w:jc w:val="both"/>
              <w:rPr>
                <w:color w:val="000000"/>
              </w:rPr>
            </w:pPr>
            <w:r w:rsidRPr="00E90D23">
              <w:rPr>
                <w:color w:val="000000"/>
              </w:rPr>
              <w:t>five years from the filing date of an industrial design application, with the possibility of up to a five-year term extension, which may be renewed so that the entire period of life of a design patent may be up to 25 years.</w:t>
            </w:r>
          </w:p>
          <w:p w14:paraId="60A53DFE" w14:textId="77777777" w:rsidR="001818AC" w:rsidRPr="00E90D23" w:rsidRDefault="001818AC" w:rsidP="00E90D23">
            <w:pPr>
              <w:jc w:val="both"/>
              <w:rPr>
                <w:color w:val="000000"/>
              </w:rPr>
            </w:pPr>
            <w:r w:rsidRPr="00E90D23">
              <w:rPr>
                <w:color w:val="000000"/>
              </w:rPr>
              <w:t>According to the Civil Code, inventions and, as of June 2019 industrial designs, are also subject to temporary protection during the registration process. Once the relevant patent is granted, the owner may demand payment of remuneration for the use of the invention/industrial design during the registration term. </w:t>
            </w:r>
          </w:p>
          <w:p w14:paraId="3E481549" w14:textId="3D45E9B6" w:rsidR="001818AC" w:rsidRPr="00E90D23" w:rsidRDefault="001818AC" w:rsidP="00E90D23">
            <w:pPr>
              <w:jc w:val="both"/>
              <w:rPr>
                <w:color w:val="000000"/>
              </w:rPr>
            </w:pPr>
            <w:r w:rsidRPr="00E90D23">
              <w:rPr>
                <w:color w:val="000000"/>
              </w:rPr>
              <w:t xml:space="preserve">The patent licence and/or any assignment agreement need to be registered with Rospatent. It is also possible to obtain a compulsory licence, following the decision of a court. </w:t>
            </w:r>
          </w:p>
          <w:p w14:paraId="6E656D74" w14:textId="77777777" w:rsidR="001818AC" w:rsidRPr="00E90D23" w:rsidRDefault="001818AC" w:rsidP="00E90D23">
            <w:pPr>
              <w:jc w:val="both"/>
              <w:rPr>
                <w:color w:val="000000"/>
              </w:rPr>
            </w:pPr>
            <w:r w:rsidRPr="00E90D23">
              <w:rPr>
                <w:color w:val="000000"/>
              </w:rPr>
              <w:t>Industrial design applicants no longer need to file a list of essential features of the design by registration, which had traditionally been serving as the basis for determining the scope of protection of the design. This means that designs are protected within the scope of the image of the design and its description. This change has narrowed the scope of protection of industrial designs.</w:t>
            </w:r>
          </w:p>
        </w:tc>
      </w:tr>
      <w:tr w:rsidR="001818AC" w:rsidRPr="00E90D23" w14:paraId="05B78C16" w14:textId="77777777" w:rsidTr="007F4339">
        <w:tc>
          <w:tcPr>
            <w:tcW w:w="4180" w:type="dxa"/>
            <w:tcMar>
              <w:top w:w="150" w:type="dxa"/>
              <w:left w:w="150" w:type="dxa"/>
              <w:bottom w:w="150" w:type="dxa"/>
              <w:right w:w="150" w:type="dxa"/>
            </w:tcMar>
            <w:hideMark/>
          </w:tcPr>
          <w:p w14:paraId="59105932" w14:textId="77777777" w:rsidR="001818AC" w:rsidRPr="00E90D23" w:rsidRDefault="001818AC" w:rsidP="00E90D23">
            <w:pPr>
              <w:jc w:val="both"/>
              <w:rPr>
                <w:color w:val="13294A"/>
              </w:rPr>
            </w:pPr>
            <w:r w:rsidRPr="00E90D23">
              <w:rPr>
                <w:color w:val="13294A"/>
              </w:rPr>
              <w:lastRenderedPageBreak/>
              <w:t>International and regional registration</w:t>
            </w:r>
          </w:p>
        </w:tc>
        <w:tc>
          <w:tcPr>
            <w:tcW w:w="8360" w:type="dxa"/>
            <w:tcMar>
              <w:top w:w="150" w:type="dxa"/>
              <w:left w:w="150" w:type="dxa"/>
              <w:bottom w:w="150" w:type="dxa"/>
              <w:right w:w="150" w:type="dxa"/>
            </w:tcMar>
            <w:hideMark/>
          </w:tcPr>
          <w:p w14:paraId="633AB9D0" w14:textId="77777777" w:rsidR="001818AC" w:rsidRPr="00E90D23" w:rsidRDefault="001818AC" w:rsidP="00E90D23">
            <w:pPr>
              <w:jc w:val="both"/>
              <w:rPr>
                <w:color w:val="000000"/>
              </w:rPr>
            </w:pPr>
            <w:r w:rsidRPr="00E90D23">
              <w:rPr>
                <w:color w:val="000000"/>
              </w:rPr>
              <w:t>In addition to national registration, there are also two levels at which inventions can be protected, namely: at international and regional levels.</w:t>
            </w:r>
          </w:p>
          <w:p w14:paraId="5EF75AEB" w14:textId="0B2C4B00" w:rsidR="001818AC" w:rsidRPr="00E90D23" w:rsidRDefault="001818AC" w:rsidP="00E90D23">
            <w:pPr>
              <w:jc w:val="both"/>
              <w:rPr>
                <w:color w:val="000000"/>
              </w:rPr>
            </w:pPr>
            <w:r w:rsidRPr="00E90D23">
              <w:rPr>
                <w:color w:val="000000"/>
              </w:rPr>
              <w:t>At international level, an invention can be protected by the International Patent System. By filing one international application under the Patent Cooperation Treaty (PCT), applicants can protect an invention in more than 153 PCT contracting states. </w:t>
            </w:r>
          </w:p>
          <w:p w14:paraId="64E6CF9C" w14:textId="7EAEEB28" w:rsidR="001818AC" w:rsidRPr="00C923BC" w:rsidRDefault="001818AC" w:rsidP="00E90D23">
            <w:pPr>
              <w:jc w:val="both"/>
              <w:rPr>
                <w:color w:val="000000"/>
              </w:rPr>
            </w:pPr>
            <w:r w:rsidRPr="00E90D23">
              <w:rPr>
                <w:color w:val="000000"/>
              </w:rPr>
              <w:t>Alternatively, an invention can be protected at regional level on the basis of a single Eurasian patent valid within the territory of the nine member states of the Eurasian Patent Convention (EAPC).</w:t>
            </w:r>
          </w:p>
        </w:tc>
      </w:tr>
      <w:tr w:rsidR="001818AC" w:rsidRPr="00E90D23" w14:paraId="5FE39700" w14:textId="77777777" w:rsidTr="007F4339">
        <w:tc>
          <w:tcPr>
            <w:tcW w:w="4180" w:type="dxa"/>
            <w:tcMar>
              <w:top w:w="150" w:type="dxa"/>
              <w:left w:w="150" w:type="dxa"/>
              <w:bottom w:w="150" w:type="dxa"/>
              <w:right w:w="150" w:type="dxa"/>
            </w:tcMar>
            <w:hideMark/>
          </w:tcPr>
          <w:p w14:paraId="6D85D77F" w14:textId="77777777" w:rsidR="001818AC" w:rsidRPr="00E90D23" w:rsidRDefault="001818AC" w:rsidP="00E90D23">
            <w:pPr>
              <w:jc w:val="both"/>
              <w:rPr>
                <w:color w:val="13294A"/>
              </w:rPr>
            </w:pPr>
            <w:r w:rsidRPr="00E90D23">
              <w:rPr>
                <w:color w:val="13294A"/>
              </w:rPr>
              <w:t>Trade secrets and know-how</w:t>
            </w:r>
          </w:p>
        </w:tc>
        <w:tc>
          <w:tcPr>
            <w:tcW w:w="8360" w:type="dxa"/>
            <w:tcMar>
              <w:top w:w="150" w:type="dxa"/>
              <w:left w:w="150" w:type="dxa"/>
              <w:bottom w:w="150" w:type="dxa"/>
              <w:right w:w="150" w:type="dxa"/>
            </w:tcMar>
            <w:hideMark/>
          </w:tcPr>
          <w:p w14:paraId="42A9031F" w14:textId="77777777" w:rsidR="001818AC" w:rsidRPr="00E90D23" w:rsidRDefault="001818AC" w:rsidP="00E90D23">
            <w:pPr>
              <w:jc w:val="both"/>
              <w:rPr>
                <w:color w:val="000000"/>
              </w:rPr>
            </w:pPr>
            <w:r w:rsidRPr="00E90D23">
              <w:rPr>
                <w:color w:val="000000"/>
              </w:rPr>
              <w:t xml:space="preserve">IP-related information and professional activity methods which have actual (or potential) commercial value can be defined as a trade secret or know-how as long as the necessary criteria are met. In particular, the information must be unknown to third </w:t>
            </w:r>
            <w:r w:rsidRPr="00E90D23">
              <w:rPr>
                <w:color w:val="000000"/>
              </w:rPr>
              <w:lastRenderedPageBreak/>
              <w:t>parties because there is no free access to it. Further, the owner of the trade secret must take active measures to protect the secret and ensure that there is no free access to it (in particular, by implementing the so-called “trade secrecy regime”).</w:t>
            </w:r>
          </w:p>
          <w:p w14:paraId="68E989F6" w14:textId="3E853AC9" w:rsidR="001818AC" w:rsidRPr="00E90D23" w:rsidRDefault="00000000" w:rsidP="00E90D23">
            <w:pPr>
              <w:jc w:val="both"/>
              <w:rPr>
                <w:color w:val="000000"/>
              </w:rPr>
            </w:pPr>
            <w:hyperlink r:id="rId9" w:anchor="Rightsovertheresultsofintellectualactivitynote2" w:history="1">
              <w:r w:rsidR="001818AC" w:rsidRPr="00E90D23">
                <w:rPr>
                  <w:color w:val="3E75A7"/>
                  <w:u w:val="single"/>
                </w:rPr>
                <w:t>The Law on Trade Secrets</w:t>
              </w:r>
            </w:hyperlink>
            <w:r w:rsidR="00A47DEB" w:rsidRPr="00E90D23">
              <w:rPr>
                <w:color w:val="000000"/>
                <w:lang w:val="en-US"/>
              </w:rPr>
              <w:t xml:space="preserve"> </w:t>
            </w:r>
            <w:r w:rsidR="001818AC" w:rsidRPr="00E90D23">
              <w:rPr>
                <w:color w:val="000000"/>
              </w:rPr>
              <w:t>defines the information that constitutes a trade secret and lists the measures that the right owner should take in order to ensure the protection of know-how. The law also provides for civil, administrative and criminal liability for a breach of trade secret rights.</w:t>
            </w:r>
          </w:p>
          <w:p w14:paraId="625E8A11" w14:textId="4A4F812E" w:rsidR="001818AC" w:rsidRPr="00E90D23" w:rsidRDefault="001818AC" w:rsidP="00E90D23">
            <w:pPr>
              <w:jc w:val="both"/>
              <w:rPr>
                <w:color w:val="000000"/>
              </w:rPr>
            </w:pPr>
          </w:p>
        </w:tc>
      </w:tr>
      <w:bookmarkEnd w:id="8"/>
    </w:tbl>
    <w:p w14:paraId="1E184256" w14:textId="77777777" w:rsidR="00714394" w:rsidRPr="00E90D23" w:rsidRDefault="00714394" w:rsidP="00E90D23">
      <w:pPr>
        <w:jc w:val="both"/>
        <w:rPr>
          <w:lang w:val="en-US"/>
        </w:rPr>
      </w:pPr>
    </w:p>
    <w:p w14:paraId="23E50D4C" w14:textId="253BD149" w:rsidR="00B3377A" w:rsidRPr="00E90D23" w:rsidRDefault="00B3377A" w:rsidP="00E90D23">
      <w:pPr>
        <w:jc w:val="both"/>
        <w:rPr>
          <w:lang w:val="en-US"/>
        </w:rPr>
      </w:pPr>
    </w:p>
    <w:p w14:paraId="02D8AB99" w14:textId="77777777" w:rsidR="00B3377A" w:rsidRPr="00E90D23" w:rsidRDefault="00B3377A" w:rsidP="00E90D23">
      <w:pPr>
        <w:jc w:val="both"/>
        <w:rPr>
          <w:lang w:val="en-US"/>
        </w:rPr>
      </w:pPr>
    </w:p>
    <w:p w14:paraId="51EA1753" w14:textId="77777777" w:rsidR="00714394" w:rsidRPr="00E90D23" w:rsidRDefault="00714394" w:rsidP="00E90D23">
      <w:pPr>
        <w:jc w:val="both"/>
        <w:rPr>
          <w:lang w:val="en-US"/>
        </w:rPr>
      </w:pPr>
    </w:p>
    <w:p w14:paraId="4C7B4965" w14:textId="77777777" w:rsidR="007E29A1" w:rsidRDefault="007E29A1" w:rsidP="00E90D23">
      <w:pPr>
        <w:jc w:val="both"/>
        <w:rPr>
          <w:lang w:val="en-US"/>
        </w:rPr>
      </w:pPr>
    </w:p>
    <w:p w14:paraId="23D276AD" w14:textId="77777777" w:rsidR="007E29A1" w:rsidRDefault="007E29A1" w:rsidP="00E90D23">
      <w:pPr>
        <w:jc w:val="both"/>
        <w:rPr>
          <w:lang w:val="en-US"/>
        </w:rPr>
      </w:pPr>
    </w:p>
    <w:p w14:paraId="41ED08EA" w14:textId="77777777" w:rsidR="007E29A1" w:rsidRDefault="007E29A1" w:rsidP="00E90D23">
      <w:pPr>
        <w:jc w:val="both"/>
        <w:rPr>
          <w:lang w:val="en-US"/>
        </w:rPr>
      </w:pPr>
    </w:p>
    <w:p w14:paraId="54236BAE" w14:textId="77777777" w:rsidR="007E29A1" w:rsidRDefault="007E29A1" w:rsidP="00E90D23">
      <w:pPr>
        <w:jc w:val="both"/>
        <w:rPr>
          <w:lang w:val="en-US"/>
        </w:rPr>
      </w:pPr>
    </w:p>
    <w:p w14:paraId="4E2B527C" w14:textId="77777777" w:rsidR="007E29A1" w:rsidRDefault="007E29A1" w:rsidP="00E90D23">
      <w:pPr>
        <w:jc w:val="both"/>
        <w:rPr>
          <w:lang w:val="en-US"/>
        </w:rPr>
      </w:pPr>
    </w:p>
    <w:p w14:paraId="28A677B5" w14:textId="77777777" w:rsidR="007E29A1" w:rsidRDefault="007E29A1" w:rsidP="00E90D23">
      <w:pPr>
        <w:jc w:val="both"/>
        <w:rPr>
          <w:lang w:val="en-US"/>
        </w:rPr>
      </w:pPr>
    </w:p>
    <w:p w14:paraId="00D18108" w14:textId="77777777" w:rsidR="007E29A1" w:rsidRDefault="007E29A1" w:rsidP="00E90D23">
      <w:pPr>
        <w:jc w:val="both"/>
        <w:rPr>
          <w:lang w:val="en-US"/>
        </w:rPr>
      </w:pPr>
    </w:p>
    <w:p w14:paraId="1179FC16" w14:textId="77777777" w:rsidR="007E29A1" w:rsidRDefault="007E29A1" w:rsidP="00E90D23">
      <w:pPr>
        <w:jc w:val="both"/>
        <w:rPr>
          <w:lang w:val="en-US"/>
        </w:rPr>
      </w:pPr>
    </w:p>
    <w:p w14:paraId="1ADC10C0" w14:textId="77777777" w:rsidR="007E29A1" w:rsidRDefault="007E29A1" w:rsidP="00E90D23">
      <w:pPr>
        <w:jc w:val="both"/>
        <w:rPr>
          <w:lang w:val="en-US"/>
        </w:rPr>
      </w:pPr>
    </w:p>
    <w:p w14:paraId="21C8CFD2" w14:textId="77777777" w:rsidR="007E29A1" w:rsidRDefault="007E29A1" w:rsidP="00E90D23">
      <w:pPr>
        <w:jc w:val="both"/>
        <w:rPr>
          <w:lang w:val="en-US"/>
        </w:rPr>
      </w:pPr>
    </w:p>
    <w:p w14:paraId="41BEEF3F" w14:textId="77777777" w:rsidR="007E29A1" w:rsidRDefault="007E29A1" w:rsidP="00E90D23">
      <w:pPr>
        <w:jc w:val="both"/>
        <w:rPr>
          <w:lang w:val="en-US"/>
        </w:rPr>
      </w:pPr>
    </w:p>
    <w:p w14:paraId="2597B165" w14:textId="77777777" w:rsidR="007E29A1" w:rsidRDefault="007E29A1" w:rsidP="00E90D23">
      <w:pPr>
        <w:jc w:val="both"/>
        <w:rPr>
          <w:lang w:val="en-US"/>
        </w:rPr>
      </w:pPr>
    </w:p>
    <w:p w14:paraId="27FA0BF1" w14:textId="77777777" w:rsidR="007E29A1" w:rsidRDefault="007E29A1" w:rsidP="00E90D23">
      <w:pPr>
        <w:jc w:val="both"/>
        <w:rPr>
          <w:lang w:val="en-US"/>
        </w:rPr>
      </w:pPr>
    </w:p>
    <w:p w14:paraId="6DA049F2" w14:textId="77777777" w:rsidR="007E29A1" w:rsidRDefault="007E29A1" w:rsidP="00E90D23">
      <w:pPr>
        <w:jc w:val="both"/>
        <w:rPr>
          <w:lang w:val="en-US"/>
        </w:rPr>
      </w:pPr>
    </w:p>
    <w:p w14:paraId="289A1A94" w14:textId="77777777" w:rsidR="007E29A1" w:rsidRDefault="007E29A1" w:rsidP="00E90D23">
      <w:pPr>
        <w:jc w:val="both"/>
        <w:rPr>
          <w:lang w:val="en-US"/>
        </w:rPr>
      </w:pPr>
    </w:p>
    <w:p w14:paraId="3AFA7855" w14:textId="77777777" w:rsidR="007E29A1" w:rsidRDefault="007E29A1" w:rsidP="00E90D23">
      <w:pPr>
        <w:jc w:val="both"/>
        <w:rPr>
          <w:lang w:val="en-US"/>
        </w:rPr>
        <w:sectPr w:rsidR="007E29A1" w:rsidSect="007E29A1">
          <w:pgSz w:w="16840" w:h="11900" w:orient="landscape"/>
          <w:pgMar w:top="850" w:right="1134" w:bottom="1701" w:left="1134" w:header="708" w:footer="708" w:gutter="0"/>
          <w:cols w:space="708"/>
          <w:docGrid w:linePitch="360"/>
        </w:sectPr>
      </w:pPr>
    </w:p>
    <w:p w14:paraId="50C74B18" w14:textId="3941B3C3" w:rsidR="00714394" w:rsidRPr="007E29A1" w:rsidRDefault="00714394" w:rsidP="00E90D23">
      <w:pPr>
        <w:jc w:val="both"/>
        <w:rPr>
          <w:b/>
          <w:bCs/>
          <w:lang w:val="en-US"/>
        </w:rPr>
      </w:pPr>
      <w:proofErr w:type="spellStart"/>
      <w:r w:rsidRPr="007E29A1">
        <w:rPr>
          <w:b/>
          <w:bCs/>
          <w:lang w:val="en-US"/>
        </w:rPr>
        <w:lastRenderedPageBreak/>
        <w:t>Lec</w:t>
      </w:r>
      <w:proofErr w:type="spellEnd"/>
      <w:r w:rsidRPr="007E29A1">
        <w:rPr>
          <w:b/>
          <w:bCs/>
          <w:lang w:val="en-US"/>
        </w:rPr>
        <w:t xml:space="preserve"> 14. Transition, grant, assignment of exceptional rights and methods of defense.</w:t>
      </w:r>
    </w:p>
    <w:p w14:paraId="0763C268" w14:textId="35E7232E" w:rsidR="00714394" w:rsidRDefault="00714394" w:rsidP="00E90D23">
      <w:pPr>
        <w:jc w:val="both"/>
        <w:rPr>
          <w:b/>
          <w:bCs/>
          <w:lang w:val="en-US"/>
        </w:rPr>
      </w:pPr>
      <w:proofErr w:type="spellStart"/>
      <w:r w:rsidRPr="007E29A1">
        <w:rPr>
          <w:b/>
          <w:bCs/>
          <w:lang w:val="en-US"/>
        </w:rPr>
        <w:t>Lec</w:t>
      </w:r>
      <w:proofErr w:type="spellEnd"/>
      <w:r w:rsidRPr="007E29A1">
        <w:rPr>
          <w:b/>
          <w:bCs/>
          <w:lang w:val="en-US"/>
        </w:rPr>
        <w:t xml:space="preserve"> 15. Right of defense from an unfair competition in the field of intellectual property.</w:t>
      </w:r>
    </w:p>
    <w:p w14:paraId="7F3D6E6E" w14:textId="77777777" w:rsidR="007E29A1" w:rsidRPr="007E29A1" w:rsidRDefault="007E29A1" w:rsidP="00E90D23">
      <w:pPr>
        <w:jc w:val="both"/>
        <w:rPr>
          <w:b/>
          <w:bCs/>
          <w:color w:val="FF0000"/>
        </w:rPr>
      </w:pPr>
    </w:p>
    <w:p w14:paraId="7AC4AC84" w14:textId="77777777" w:rsidR="003D1730" w:rsidRPr="00E90D23" w:rsidRDefault="003D1730" w:rsidP="00E90D23">
      <w:pPr>
        <w:jc w:val="both"/>
      </w:pPr>
      <w:r w:rsidRPr="00E90D23">
        <w:t xml:space="preserve">Competition law promotes and seeks to maintain market competition to a certain degree by regulating, detecting, and punishing anti-competitive practices exercised by companies or other business organizations. Competition law authorities implement competition law policies through private and public enforcement. Competition law is referred to as antitrust law in the European Union. Lastly, Competition also stabilizes the market condition by regulating monopoly and unfair business practices. </w:t>
      </w:r>
    </w:p>
    <w:p w14:paraId="18A60648" w14:textId="6D4CE5F4" w:rsidR="003D1730" w:rsidRPr="00E90D23" w:rsidRDefault="003D1730" w:rsidP="00E90D23">
      <w:pPr>
        <w:jc w:val="both"/>
      </w:pPr>
      <w:r w:rsidRPr="00E90D23">
        <w:t xml:space="preserve">Intellectual property rights refer to rights given to a person or a group of people over the creation of their minds or an invention. The freedom obtained is exclusive ownership, use, and possession of the trademark name or design. Intellectual property rights give a person or a company exclusive right to use its plans and ideas or intangible assets without worry of rivalry, at least for a specific period. Intellectual property rights can include copyrights, patents, trademarks, and trade secrets, to name a few. </w:t>
      </w:r>
    </w:p>
    <w:p w14:paraId="5914F437" w14:textId="77777777" w:rsidR="003D1730" w:rsidRPr="00E90D23" w:rsidRDefault="003D1730" w:rsidP="00E90D23">
      <w:pPr>
        <w:jc w:val="both"/>
      </w:pPr>
      <w:r w:rsidRPr="00E90D23">
        <w:t xml:space="preserve">The researchers diligently conducted this research bearing in mind that several researchers have made research and studies about Unfair Competition in the area of Intellectual Property rights. However, there is no existent research that has been made in this domain that has directly addressed Unfair Competition in the field of Intellectual Property rights: analyzing concepts, Unfair Competition acts, and laws. Therefore, there is no existing literature review that directly analyzes Unfair Competition in the field of Intellectual Property rights and makes particular reference to concepts, Unfair Competition acts, and laws. Nevertheless, there is a literature review and data on Unfair Competition, protection against Unfair Competition, and other studies that provide us with some literature review in this domain. </w:t>
      </w:r>
    </w:p>
    <w:p w14:paraId="13E9D539" w14:textId="77777777" w:rsidR="003D1730" w:rsidRPr="00E90D23" w:rsidRDefault="003D1730" w:rsidP="00E90D23">
      <w:pPr>
        <w:jc w:val="both"/>
      </w:pPr>
      <w:r w:rsidRPr="00E90D23">
        <w:t>Firstly, Vivien Chan (2020) argues that article 2 of the Chinese Anti-Unfair Competition Law plays a vital role in curbing new types of unfair competition acts. According to the Chinese Anti-Unfair Competition Law (AUCL), business operators must adhere to the general principle of voluntary participation, equality, integrity, and fairness in the production and business operation sectors. With the help of cases, this article's authors illustrate how the Chinese AUCL is implemented on other unfair competition infringements in China to deal with Intellectual Property law's loopholes.</w:t>
      </w:r>
      <w:r w:rsidRPr="00E90D23">
        <w:rPr>
          <w:position w:val="6"/>
        </w:rPr>
        <w:t xml:space="preserve">1 </w:t>
      </w:r>
      <w:r w:rsidRPr="00E90D23">
        <w:t xml:space="preserve">The Paris Convention (1883) addresses Unfair Competition in article 10 bis of the Convention, and it is explicitly applicable to member countries. Member countries of the Paris Convention are obligated to ensure that citizens of those countries enjoy sufficient protection against unfair competition practices. Thereby promotes a fair-trade atmosphere and a certain level of Competition that is stable and conducive for market operations and businesses, thereby enabling the market's economic efficiency and protecting consumers. However, Tim W. Dornis (2017), author of the book Trademark and Unfair Competition Conflicts, presents the historical-comparative, doctrinal, and economic aspects of trademark and unfair competition conflicts law. </w:t>
      </w:r>
    </w:p>
    <w:p w14:paraId="46F5553C" w14:textId="77777777" w:rsidR="003D1730" w:rsidRPr="00E90D23" w:rsidRDefault="003D1730" w:rsidP="00E90D23">
      <w:pPr>
        <w:jc w:val="both"/>
      </w:pPr>
      <w:r w:rsidRPr="00E90D23">
        <w:t xml:space="preserve">Furthermore, during this research work, we discovered an intersection between competition law and Intellectual property rights. Intellectual Property Rights give exclusive usage and ownership to an individual for their invention. But if he/she uses this right to stifle Competition, Anti-monopoly or competition law comes in to break and control this right and freedom in cases the inventor may have used this right to exercise a dominant position in the market. </w:t>
      </w:r>
    </w:p>
    <w:p w14:paraId="4CD3A7B4" w14:textId="77777777" w:rsidR="003D1730" w:rsidRPr="00E90D23" w:rsidRDefault="003D1730" w:rsidP="00E90D23">
      <w:pPr>
        <w:jc w:val="both"/>
      </w:pPr>
      <w:r w:rsidRPr="00E90D23">
        <w:t>Intellectual property concerns the right to exclusivity over the economical use of the artistic mind fruits (invention) and such signs used by business owners. This right, conferred to the creator, gives them the freedom to exploit this invention. If an operator or a company uses his exclusive right to exercise an anti-competitive act thus, stifling Competition in the market at this point, Competition law comes in to intervene and make sure that this anti- competitive practice is punishable according to the law. Thus, at this level, Competition law and Intellectual Property Rights conflict. Competition law enforces sanctions against Unfair Competition practices; therefore, these two laws complement each other. Intellectual property licenses can improve economic efficiency</w:t>
      </w:r>
      <w:r w:rsidRPr="00E90D23">
        <w:rPr>
          <w:position w:val="6"/>
        </w:rPr>
        <w:t>2</w:t>
      </w:r>
      <w:r w:rsidRPr="00E90D23">
        <w:t xml:space="preserve">. </w:t>
      </w:r>
    </w:p>
    <w:p w14:paraId="6ED5741D" w14:textId="77777777" w:rsidR="003D1730" w:rsidRPr="00E90D23" w:rsidRDefault="003D1730" w:rsidP="00E90D23">
      <w:pPr>
        <w:jc w:val="both"/>
      </w:pPr>
      <w:r w:rsidRPr="00E90D23">
        <w:lastRenderedPageBreak/>
        <w:t xml:space="preserve">Besides, after providing a brief analysis on the concept of competition law and intellectual property rights and exploring how these doctrines interact or overlap, we shall move on to our focal point of unfair Competition in the area of intellectual property rights. </w:t>
      </w:r>
    </w:p>
    <w:p w14:paraId="0DD46091" w14:textId="430072E8" w:rsidR="003D1730" w:rsidRPr="00E90D23" w:rsidRDefault="003D1730" w:rsidP="00E90D23">
      <w:pPr>
        <w:jc w:val="both"/>
      </w:pPr>
      <w:r w:rsidRPr="00E90D23">
        <w:t xml:space="preserve">Unequal Competition in the Area of Intellectual Property Rights </w:t>
      </w:r>
    </w:p>
    <w:p w14:paraId="27896109" w14:textId="77777777" w:rsidR="003D1730" w:rsidRPr="00E90D23" w:rsidRDefault="003D1730" w:rsidP="00E90D23">
      <w:pPr>
        <w:jc w:val="both"/>
      </w:pPr>
      <w:r w:rsidRPr="00E90D23">
        <w:t xml:space="preserve">The doctrine of Unfair Competition in intellectual property rights derives from the fact that there is an illegal, deceptive trade that legislation, rule, or common law forbid. Unfair Competition is a term that refers to fraudulent or unlawful Competition in trade and commerce. </w:t>
      </w:r>
    </w:p>
    <w:p w14:paraId="2D3FD83B" w14:textId="5548DAE9" w:rsidR="003D1730" w:rsidRPr="00E90D23" w:rsidRDefault="003D1730" w:rsidP="00E90D23">
      <w:pPr>
        <w:jc w:val="both"/>
      </w:pPr>
      <w:r w:rsidRPr="00E90D23">
        <w:t xml:space="preserve">Unfair Competition can be through false, fraudulent, or unethical commercial conduct like predatory pricing, counterfeiting or imitation, dumping, misleading advertisement, trademark, or trade secret infringement. Some other actions that fall under Unfair Competition's concept include infringement of patents, trademarks, copyrights, Wrongful appropriation of trade names, trade dress and trade secrets, and actions for publication of defamatory, false, or misleading representations. </w:t>
      </w:r>
    </w:p>
    <w:p w14:paraId="05570802" w14:textId="77777777" w:rsidR="003D1730" w:rsidRPr="00E90D23" w:rsidRDefault="003D1730" w:rsidP="00E90D23">
      <w:pPr>
        <w:jc w:val="both"/>
      </w:pPr>
      <w:r w:rsidRPr="00E90D23">
        <w:t xml:space="preserve">It is a phenomenon (Unfair Competition) that, for some reason, occurs in the domain of intellectual property rights, including the fact that a consumer economy facilitates and supports Competition between industrial and commercial organizations. Competitors, industrial magnates, and corporations are out to succeed and make a massive amount of profit. Some operators quench their search for success by using malicious means such as misleading the public to the detriment of an entrepreneur. Some companies or individuals do not want to go through the process or stress of inventing ideas and trademarks. So, they prefer to use already registered patents and trademarks illegally, and it facilitates patent and trademark registration and all other procedures involved. </w:t>
      </w:r>
    </w:p>
    <w:p w14:paraId="76DAED85" w14:textId="77777777" w:rsidR="003D1730" w:rsidRPr="00E90D23" w:rsidRDefault="003D1730" w:rsidP="00E90D23">
      <w:pPr>
        <w:jc w:val="both"/>
      </w:pPr>
      <w:r w:rsidRPr="00E90D23">
        <w:t>We discovered that most unfair competition practices are already regulated by most countries' international and national laws during this research. However, these practices persist and are more evident in the 21</w:t>
      </w:r>
      <w:r w:rsidRPr="00E90D23">
        <w:rPr>
          <w:position w:val="6"/>
        </w:rPr>
        <w:t xml:space="preserve">st </w:t>
      </w:r>
      <w:r w:rsidRPr="00E90D23">
        <w:t xml:space="preserve">century, especially with the rapid technological advancement. </w:t>
      </w:r>
    </w:p>
    <w:p w14:paraId="47D6FB61" w14:textId="2B9AFC70" w:rsidR="003D1730" w:rsidRPr="00E90D23" w:rsidRDefault="003D1730" w:rsidP="00E90D23">
      <w:pPr>
        <w:jc w:val="both"/>
      </w:pPr>
      <w:r w:rsidRPr="00E90D23">
        <w:t xml:space="preserve">Acts of Unfair Competition according to Paris Convention 1883 </w:t>
      </w:r>
    </w:p>
    <w:p w14:paraId="1D76A004" w14:textId="77777777" w:rsidR="003D1730" w:rsidRPr="00E90D23" w:rsidRDefault="003D1730" w:rsidP="00E90D23">
      <w:pPr>
        <w:jc w:val="both"/>
      </w:pPr>
      <w:r w:rsidRPr="00E90D23">
        <w:t>Unfair Competition acts of rivalry are strongly associated with intellectual property. The Paris Convention (1883) is enforceable in countries that are members of this Convention, and each country's national laws that govern this field is also applicable. For Unfair Competition, Article 10 bis of the Paris Convention is explicitly relevant</w:t>
      </w:r>
      <w:r w:rsidRPr="00E90D23">
        <w:rPr>
          <w:position w:val="6"/>
        </w:rPr>
        <w:t>3</w:t>
      </w:r>
      <w:r w:rsidRPr="00E90D23">
        <w:t xml:space="preserve">. </w:t>
      </w:r>
    </w:p>
    <w:p w14:paraId="6AE582E1" w14:textId="77777777" w:rsidR="003D1730" w:rsidRPr="00E90D23" w:rsidRDefault="003D1730" w:rsidP="00E90D23">
      <w:pPr>
        <w:jc w:val="both"/>
      </w:pPr>
      <w:r w:rsidRPr="00E90D23">
        <w:t xml:space="preserve">(1) To union countries are obligated to ensure that citizens of those countries enjoy sufficient protection against unfair competition Article 10 bis of the Paris Convention Article 10 bis (1). </w:t>
      </w:r>
    </w:p>
    <w:p w14:paraId="01DAF23F" w14:textId="77777777" w:rsidR="003D1730" w:rsidRPr="00E90D23" w:rsidRDefault="003D1730" w:rsidP="00E90D23">
      <w:pPr>
        <w:jc w:val="both"/>
      </w:pPr>
      <w:r w:rsidRPr="00E90D23">
        <w:t xml:space="preserve">(2) An act of Unfair Competition, Article 10 bis (2) of the Paris Convention, constitutes Competition contrary to ethical standards in industrial or economic matters. </w:t>
      </w:r>
    </w:p>
    <w:p w14:paraId="478BFBC8" w14:textId="77777777" w:rsidR="003D1730" w:rsidRPr="00E90D23" w:rsidRDefault="003D1730" w:rsidP="00E90D23">
      <w:pPr>
        <w:jc w:val="both"/>
      </w:pPr>
      <w:r w:rsidRPr="00E90D23">
        <w:t>(3) Article 10 bis (3) shall be excluded as follows</w:t>
      </w:r>
      <w:r w:rsidRPr="00E90D23">
        <w:rPr>
          <w:position w:val="6"/>
        </w:rPr>
        <w:t>4</w:t>
      </w:r>
      <w:r w:rsidRPr="00E90D23">
        <w:t xml:space="preserve">: </w:t>
      </w:r>
    </w:p>
    <w:p w14:paraId="6046F788" w14:textId="77777777" w:rsidR="003D1730" w:rsidRPr="00E90D23" w:rsidRDefault="003D1730" w:rsidP="00E90D23">
      <w:pPr>
        <w:jc w:val="both"/>
      </w:pPr>
      <w:r w:rsidRPr="00E90D23">
        <w:t xml:space="preserve">1. Acts of a kind that can cause conflict by whatsoever with a competitor's established, established products, or industrial or commercial practices. </w:t>
      </w:r>
    </w:p>
    <w:p w14:paraId="1D92FF04" w14:textId="77777777" w:rsidR="003D1730" w:rsidRPr="00E90D23" w:rsidRDefault="003D1730" w:rsidP="00E90D23">
      <w:pPr>
        <w:jc w:val="both"/>
      </w:pPr>
      <w:r w:rsidRPr="00E90D23">
        <w:t xml:space="preserve">2. During a trade, false accusations can discredit the state's industrial or commercial practices, the products, or competitors. </w:t>
      </w:r>
    </w:p>
    <w:p w14:paraId="2B4DF16E" w14:textId="77777777" w:rsidR="003D1730" w:rsidRPr="00E90D23" w:rsidRDefault="003D1730" w:rsidP="00E90D23">
      <w:pPr>
        <w:jc w:val="both"/>
      </w:pPr>
      <w:r w:rsidRPr="00E90D23">
        <w:t xml:space="preserve">3. The signs or claims used in the course of commerce are liable to deceive the public as to the existence, method of production, specifications, suitability for their intent, or the quality of the products. </w:t>
      </w:r>
    </w:p>
    <w:p w14:paraId="6833CC8B" w14:textId="1A294330" w:rsidR="003D1730" w:rsidRPr="00E90D23" w:rsidRDefault="003D1730" w:rsidP="00E90D23">
      <w:pPr>
        <w:jc w:val="both"/>
      </w:pPr>
      <w:r w:rsidRPr="00E90D23">
        <w:t xml:space="preserve">Unfair Competition Actions That Damage Goodwill </w:t>
      </w:r>
    </w:p>
    <w:p w14:paraId="263AEA8E" w14:textId="77777777" w:rsidR="003D1730" w:rsidRPr="00E90D23" w:rsidRDefault="003D1730" w:rsidP="00E90D23">
      <w:pPr>
        <w:jc w:val="both"/>
      </w:pPr>
      <w:r w:rsidRPr="00E90D23">
        <w:rPr>
          <w:i/>
          <w:iCs/>
        </w:rPr>
        <w:t xml:space="preserve">a- Trademark Infringement </w:t>
      </w:r>
    </w:p>
    <w:p w14:paraId="3D451F4E" w14:textId="77777777" w:rsidR="003D1730" w:rsidRPr="00E90D23" w:rsidRDefault="003D1730" w:rsidP="00E90D23">
      <w:pPr>
        <w:jc w:val="both"/>
      </w:pPr>
      <w:r w:rsidRPr="00E90D23">
        <w:t xml:space="preserve">Trademark infringement is an act or activity that causes doubt about another's enterprise or practices during manufacturing or business activities. An Act of Unfair Competition constitutes an act, especially concerning the goods or services provided by such an undertaking. Trademark misuse happens when the brand on the market is used by another person who confuses the public. </w:t>
      </w:r>
    </w:p>
    <w:p w14:paraId="1FCEC562" w14:textId="77777777" w:rsidR="003D1730" w:rsidRPr="00E90D23" w:rsidRDefault="003D1730" w:rsidP="00E90D23">
      <w:pPr>
        <w:jc w:val="both"/>
      </w:pPr>
      <w:r w:rsidRPr="00E90D23">
        <w:t xml:space="preserve">A registered trademark is a right of copyright in which the owner receives exclusive permission to use the trademark. Article 8 of the Paris Convention of 1883 states that a brand name is protected in all the Union countries, whether it is part of a trademark without the need to file or register. </w:t>
      </w:r>
    </w:p>
    <w:p w14:paraId="5A771678" w14:textId="77777777" w:rsidR="003D1730" w:rsidRPr="00E90D23" w:rsidRDefault="003D1730" w:rsidP="00E90D23">
      <w:pPr>
        <w:jc w:val="both"/>
      </w:pPr>
      <w:r w:rsidRPr="00E90D23">
        <w:t xml:space="preserve">Section 5(3) of the Law Against Unfair Competition of the People's Republic of China describes the Trademark Trespass as an activity to use, without authorization, the corporate name or personal </w:t>
      </w:r>
      <w:r w:rsidRPr="00E90D23">
        <w:lastRenderedPageBreak/>
        <w:t xml:space="preserve">name of the other person on its goods, which causes people to misinterpret them in the interests of another person. There is a guiding case in China on trademark infringement, which falls under an unfair competition dispute. </w:t>
      </w:r>
      <w:r w:rsidRPr="00E90D23">
        <w:rPr>
          <w:i/>
          <w:iCs/>
        </w:rPr>
        <w:t xml:space="preserve">Suremoov Automotive Technology Company Limited v. Tianjin Xiaomuzhi Car Servicing and Repairs Services Co. Case No. 30, LAN Jianjun and Hangzhou Inc. Ltd et al. </w:t>
      </w:r>
    </w:p>
    <w:p w14:paraId="25A5D994" w14:textId="6DB84376" w:rsidR="003D1730" w:rsidRPr="00E90D23" w:rsidRDefault="003D1730" w:rsidP="00E90D23">
      <w:pPr>
        <w:jc w:val="both"/>
      </w:pPr>
      <w:r w:rsidRPr="00E90D23">
        <w:t xml:space="preserve">Acts Damaging Reputation </w:t>
      </w:r>
    </w:p>
    <w:p w14:paraId="6698D064" w14:textId="77777777" w:rsidR="003D1730" w:rsidRPr="00E90D23" w:rsidRDefault="003D1730" w:rsidP="00E90D23">
      <w:pPr>
        <w:jc w:val="both"/>
      </w:pPr>
      <w:r w:rsidRPr="00E90D23">
        <w:rPr>
          <w:i/>
          <w:iCs/>
        </w:rPr>
        <w:t xml:space="preserve">b-Patent Violation </w:t>
      </w:r>
    </w:p>
    <w:p w14:paraId="0F7F6D10" w14:textId="77777777" w:rsidR="003D1730" w:rsidRPr="00E90D23" w:rsidRDefault="003D1730" w:rsidP="00E90D23">
      <w:pPr>
        <w:jc w:val="both"/>
      </w:pPr>
      <w:r w:rsidRPr="00E90D23">
        <w:t xml:space="preserve">Patent infringement means the manufacture, use, distribution, or import of a patented product or method without the patent proprietor's consent. Article 60, 1(1) of the Patents Act 1977 (as amended) Article 4ter of the Paris </w:t>
      </w:r>
    </w:p>
    <w:p w14:paraId="620CF8DB" w14:textId="77777777" w:rsidR="003D1730" w:rsidRPr="00E90D23" w:rsidRDefault="003D1730" w:rsidP="00E90D23">
      <w:pPr>
        <w:jc w:val="both"/>
      </w:pPr>
      <w:r w:rsidRPr="00E90D23">
        <w:t>Convention states that inventors' novel inventions shall receive patent certificates; the patentee must be mentioned in the patent certificate</w:t>
      </w:r>
      <w:r w:rsidRPr="00E90D23">
        <w:rPr>
          <w:position w:val="6"/>
        </w:rPr>
        <w:t>5</w:t>
      </w:r>
      <w:r w:rsidRPr="00E90D23">
        <w:t xml:space="preserve">. In a case where there is a patent violation, a patentee has the right to a court argument. </w:t>
      </w:r>
    </w:p>
    <w:p w14:paraId="26B3E2DF" w14:textId="77777777" w:rsidR="003D1730" w:rsidRPr="00E90D23" w:rsidRDefault="003D1730" w:rsidP="00E90D23">
      <w:pPr>
        <w:jc w:val="both"/>
      </w:pPr>
      <w:r w:rsidRPr="00E90D23">
        <w:t>However, there are exceptions to Article 60, 1(1) of the Patents Act. Under Section 60(5)(a) of the Patent Act 1977 (as amended), there is a list of defenses against patent infringement</w:t>
      </w:r>
      <w:r w:rsidRPr="00E90D23">
        <w:rPr>
          <w:position w:val="6"/>
        </w:rPr>
        <w:t>6</w:t>
      </w:r>
      <w:r w:rsidRPr="00E90D23">
        <w:t>. Also, if it is for individual use and non- commercial reasons, it is appropriate to use a patent</w:t>
      </w:r>
      <w:r w:rsidRPr="00E90D23">
        <w:rPr>
          <w:position w:val="6"/>
        </w:rPr>
        <w:t>7</w:t>
      </w:r>
      <w:r w:rsidRPr="00E90D23">
        <w:t xml:space="preserve">. </w:t>
      </w:r>
    </w:p>
    <w:p w14:paraId="5E133B68" w14:textId="77777777" w:rsidR="003D1730" w:rsidRPr="00E90D23" w:rsidRDefault="003D1730" w:rsidP="00E90D23">
      <w:pPr>
        <w:jc w:val="both"/>
      </w:pPr>
      <w:r w:rsidRPr="00E90D23">
        <w:t>Section 64 of the Patents Act 1977 grants third parties the ability to continue actions that would otherwise infringe a patent if such an act establishes itself before enacting (or before the coming into force of) the legislation. The deed must have been executed in good faith</w:t>
      </w:r>
      <w:r w:rsidRPr="00E90D23">
        <w:rPr>
          <w:position w:val="6"/>
        </w:rPr>
        <w:t>8</w:t>
      </w:r>
      <w:r w:rsidRPr="00E90D23">
        <w:t xml:space="preserve">. The case on patent violation is related to China, </w:t>
      </w:r>
      <w:r w:rsidRPr="00E90D23">
        <w:rPr>
          <w:i/>
          <w:iCs/>
        </w:rPr>
        <w:t xml:space="preserve">guiding case No. 20 Shenzhen Siruiman Fine Chemicals Co., Ltd v. Shenzhen Kengzi Water Supply Co., Ltd and Shenzhen Kangtalian Water Supply Co., Ltd. </w:t>
      </w:r>
      <w:r w:rsidRPr="00E90D23">
        <w:t xml:space="preserve">The above case is a Patent Infringement Dispute. </w:t>
      </w:r>
    </w:p>
    <w:p w14:paraId="22DB000A" w14:textId="77777777" w:rsidR="003D1730" w:rsidRPr="00E90D23" w:rsidRDefault="003D1730" w:rsidP="00E90D23">
      <w:pPr>
        <w:jc w:val="both"/>
      </w:pPr>
      <w:r w:rsidRPr="00E90D23">
        <w:rPr>
          <w:i/>
          <w:iCs/>
        </w:rPr>
        <w:t xml:space="preserve">c-Infringement of Trade Secrets </w:t>
      </w:r>
    </w:p>
    <w:p w14:paraId="469D51C1" w14:textId="77777777" w:rsidR="003D1730" w:rsidRPr="00E90D23" w:rsidRDefault="003D1730" w:rsidP="00E90D23">
      <w:pPr>
        <w:jc w:val="both"/>
      </w:pPr>
      <w:r w:rsidRPr="00E90D23">
        <w:t xml:space="preserve">Firstly, a trade secret means technological knowledge and organizational information that is not known to the public. It can provide economic gains to the rights holders and has practical applicability, and the rights holder has taken action to keep it confidential. Consequently, infringement of a trade secret by extracting trade secrets from the rights holders by cheating, threatening profits, returning coercion, or other improper means. Under Article 10 of the Law on unfair Competition of the People's Republic of China, the operator shall in no way take the following standards to infringe trade secrets: </w:t>
      </w:r>
    </w:p>
    <w:p w14:paraId="1C5635F4" w14:textId="77777777" w:rsidR="003D1730" w:rsidRPr="00E90D23" w:rsidRDefault="003D1730" w:rsidP="00E90D23">
      <w:pPr>
        <w:jc w:val="both"/>
      </w:pPr>
      <w:r w:rsidRPr="00E90D23">
        <w:t xml:space="preserve">(1) Extracting trade secrets from the rightsholders through cheating, threatening profits, restoring coercion or, other unethical means. </w:t>
      </w:r>
    </w:p>
    <w:p w14:paraId="32608724" w14:textId="77777777" w:rsidR="003D1730" w:rsidRPr="00E90D23" w:rsidRDefault="003D1730" w:rsidP="00E90D23">
      <w:pPr>
        <w:jc w:val="both"/>
      </w:pPr>
      <w:r w:rsidRPr="00E90D23">
        <w:t xml:space="preserve">(2) Disclosure. Use or authorize others to use the rights holders' trade secrets, employing the subsection mentioned earlier (1). </w:t>
      </w:r>
    </w:p>
    <w:p w14:paraId="3C2D3E14" w14:textId="77777777" w:rsidR="003D1730" w:rsidRPr="00E90D23" w:rsidRDefault="003D1730" w:rsidP="00E90D23">
      <w:pPr>
        <w:jc w:val="both"/>
      </w:pPr>
      <w:r w:rsidRPr="00E90D23">
        <w:t>(3) Revealing, using, or authorizing someone to use the trade secrets acquired by violating the agreement by failing to comply with the duty of the holder of the rights to keep the trade secrets private</w:t>
      </w:r>
      <w:r w:rsidRPr="00E90D23">
        <w:rPr>
          <w:position w:val="6"/>
        </w:rPr>
        <w:t>9</w:t>
      </w:r>
      <w:r w:rsidRPr="00E90D23">
        <w:t xml:space="preserve">. </w:t>
      </w:r>
    </w:p>
    <w:p w14:paraId="2EB3627A" w14:textId="77777777" w:rsidR="003D1730" w:rsidRPr="00E90D23" w:rsidRDefault="003D1730" w:rsidP="00E90D23">
      <w:pPr>
        <w:jc w:val="both"/>
      </w:pPr>
      <w:r w:rsidRPr="00E90D23">
        <w:t>In compliance with Article 10(1), (2), and (3), when a third party obtains, uses, or discloses the trade secrets of another, these acts shall be considered as a violation of the trade secrets of others. And if it is clear that the third party has or should have been entirely aware of the criminal activities alluded to in the preceding paragraph</w:t>
      </w:r>
      <w:r w:rsidRPr="00E90D23">
        <w:rPr>
          <w:position w:val="6"/>
        </w:rPr>
        <w:t>10</w:t>
      </w:r>
      <w:r w:rsidRPr="00E90D23">
        <w:t xml:space="preserve">. </w:t>
      </w:r>
    </w:p>
    <w:p w14:paraId="32D5BAA9" w14:textId="77777777" w:rsidR="003D1730" w:rsidRPr="00E90D23" w:rsidRDefault="003D1730" w:rsidP="00E90D23">
      <w:pPr>
        <w:jc w:val="both"/>
      </w:pPr>
      <w:r w:rsidRPr="00E90D23">
        <w:rPr>
          <w:i/>
          <w:iCs/>
        </w:rPr>
        <w:t xml:space="preserve">c- Industrial/Economic Espionage </w:t>
      </w:r>
    </w:p>
    <w:p w14:paraId="4C66C527" w14:textId="77777777" w:rsidR="003D1730" w:rsidRPr="00E90D23" w:rsidRDefault="003D1730" w:rsidP="00E90D23">
      <w:pPr>
        <w:jc w:val="both"/>
      </w:pPr>
      <w:r w:rsidRPr="00E90D23">
        <w:t xml:space="preserve">Industrial Espionage is when an employee discloses a company's confidential information to another company or people. It may be a secret of a company; it could involve producing its goods or maybe packaging. To be called a secret, it must have been by the owner of the trade secret. </w:t>
      </w:r>
    </w:p>
    <w:p w14:paraId="1DA64841" w14:textId="77777777" w:rsidR="003D1730" w:rsidRPr="00E90D23" w:rsidRDefault="003D1730" w:rsidP="00E90D23">
      <w:pPr>
        <w:jc w:val="both"/>
      </w:pPr>
      <w:r w:rsidRPr="00E90D23">
        <w:t>In Argentina, for example, Section 85 of the Labor Law (Law number 20,744) states that employees have a loyalty obligation per the duties they carry out</w:t>
      </w:r>
      <w:r w:rsidRPr="00E90D23">
        <w:rPr>
          <w:position w:val="6"/>
        </w:rPr>
        <w:t>11</w:t>
      </w:r>
      <w:r w:rsidRPr="00E90D23">
        <w:t xml:space="preserve">. Employees may not disclose confidential information they have access to because of their activity. </w:t>
      </w:r>
    </w:p>
    <w:p w14:paraId="0F2EAC59" w14:textId="77777777" w:rsidR="003D1730" w:rsidRPr="00E90D23" w:rsidRDefault="003D1730" w:rsidP="00E90D23">
      <w:pPr>
        <w:jc w:val="both"/>
      </w:pPr>
      <w:r w:rsidRPr="00E90D23">
        <w:t xml:space="preserve">According to the International Espionage Act of 1996 Section 1831(a), Economic espionage in general, is anyone, meaning or believing that the crime would profit any foreign nation, foreign instrument, or foreign agent, knowingly: </w:t>
      </w:r>
    </w:p>
    <w:p w14:paraId="0C9697CB" w14:textId="77777777" w:rsidR="003D1730" w:rsidRPr="00E90D23" w:rsidRDefault="003D1730" w:rsidP="00E90D23">
      <w:pPr>
        <w:jc w:val="both"/>
      </w:pPr>
      <w:r w:rsidRPr="00E90D23">
        <w:lastRenderedPageBreak/>
        <w:t xml:space="preserve">(1) Gives away, brings away or conceals, or obtains a trade secret utilizing theft, cunning, or deceit, or without authorization; </w:t>
      </w:r>
    </w:p>
    <w:p w14:paraId="084A08D6" w14:textId="77777777" w:rsidR="003D1730" w:rsidRPr="00E90D23" w:rsidRDefault="003D1730" w:rsidP="00E90D23">
      <w:pPr>
        <w:jc w:val="both"/>
      </w:pPr>
      <w:r w:rsidRPr="00E90D23">
        <w:t>(2) Clones, duplicates, models, illustrations, images, scans, uploads, alters, kills, photocopies, copies, transmits, delivers, gives, emails, shares, or conveys a trade secret without authorization</w:t>
      </w:r>
      <w:r w:rsidRPr="00E90D23">
        <w:rPr>
          <w:position w:val="6"/>
        </w:rPr>
        <w:t>12</w:t>
      </w:r>
      <w:r w:rsidRPr="00E90D23">
        <w:t xml:space="preserve">; </w:t>
      </w:r>
    </w:p>
    <w:p w14:paraId="3F4DF684" w14:textId="6A63F84B" w:rsidR="003D1730" w:rsidRPr="00E90D23" w:rsidRDefault="003D1730" w:rsidP="00E90D23">
      <w:pPr>
        <w:jc w:val="both"/>
      </w:pPr>
      <w:r w:rsidRPr="00E90D23">
        <w:t xml:space="preserve">(3) Collects, purchases, or possesses a trade secret, knowing the same to have been stolen or appropriated, gained or transformed without the authorization; </w:t>
      </w:r>
    </w:p>
    <w:p w14:paraId="2CF6EE1C" w14:textId="77777777" w:rsidR="003D1730" w:rsidRPr="00E90D23" w:rsidRDefault="003D1730" w:rsidP="00E90D23">
      <w:pPr>
        <w:jc w:val="both"/>
      </w:pPr>
      <w:r w:rsidRPr="00E90D23">
        <w:t xml:space="preserve">(4) Attempts to commit any of the crimes mentioned in any of paragraphs (1) to (3); </w:t>
      </w:r>
    </w:p>
    <w:p w14:paraId="18197EF1" w14:textId="77777777" w:rsidR="003D1730" w:rsidRPr="00E90D23" w:rsidRDefault="003D1730" w:rsidP="00E90D23">
      <w:pPr>
        <w:jc w:val="both"/>
      </w:pPr>
      <w:r w:rsidRPr="00E90D23">
        <w:t>(5) Collusion with one or more other persons to commit an offense referred to in either of the provisions of paragraph (1) (3). One or more of such persons shall commit any conduct with the intent of plotting, and, according to subsection (b) of the Economic Espionage Act, a fine of not more than $500,000 or incarceration of not more than 15 years or both</w:t>
      </w:r>
      <w:r w:rsidRPr="00E90D23">
        <w:rPr>
          <w:position w:val="6"/>
        </w:rPr>
        <w:t>13</w:t>
      </w:r>
      <w:r w:rsidRPr="00E90D23">
        <w:t xml:space="preserve">. </w:t>
      </w:r>
    </w:p>
    <w:p w14:paraId="2527A411" w14:textId="77777777" w:rsidR="003D1730" w:rsidRPr="00E90D23" w:rsidRDefault="003D1730" w:rsidP="00E90D23">
      <w:pPr>
        <w:jc w:val="both"/>
      </w:pPr>
      <w:r w:rsidRPr="00E90D23">
        <w:t xml:space="preserve">However, digitalizing information has made Intellectual Property rights more available to spies, particularly patents and trade secrets. Patent offices have become more functional, digital documents have expanded in reach, and companies have made more of their business online. Thus, this is one of the reasons why industrial espionage is so simple and so widespread. </w:t>
      </w:r>
    </w:p>
    <w:p w14:paraId="017F4559" w14:textId="77777777" w:rsidR="003D1730" w:rsidRPr="00E90D23" w:rsidRDefault="003D1730" w:rsidP="00E90D23">
      <w:pPr>
        <w:jc w:val="both"/>
      </w:pPr>
      <w:r w:rsidRPr="00E90D23">
        <w:t>Every country has many laws that aim at regulating Competition. China has several laws that aim at promoting good competition practices, but a particular focus will be made on the Ant-Unfair Competition Law on Trademark Practice. This law was enacted in the year 1993, and China only recently amended the law in 2018. This amendment law has been approved by the Standing Committee of the National People's Congress on November 4, 2017, and entered into force on January 1, 2018</w:t>
      </w:r>
      <w:r w:rsidRPr="00E90D23">
        <w:rPr>
          <w:position w:val="6"/>
        </w:rPr>
        <w:t>14</w:t>
      </w:r>
      <w:r w:rsidRPr="00E90D23">
        <w:t xml:space="preserve">. </w:t>
      </w:r>
    </w:p>
    <w:p w14:paraId="0A942A19" w14:textId="77777777" w:rsidR="003D1730" w:rsidRPr="00E90D23" w:rsidRDefault="003D1730" w:rsidP="00E90D23">
      <w:pPr>
        <w:jc w:val="both"/>
      </w:pPr>
      <w:r w:rsidRPr="00E90D23">
        <w:t>The amendment had a significant impact on trademark practice. Firstly, the removal of clauses 5(1) and 2(1) avoids duplication with China's Trademark Law</w:t>
      </w:r>
      <w:r w:rsidRPr="00E90D23">
        <w:rPr>
          <w:position w:val="6"/>
        </w:rPr>
        <w:t>15</w:t>
      </w:r>
      <w:r w:rsidRPr="00E90D23">
        <w:t>. The Trademark Law at the same time regulates violations outlined in clauses 5(1) and 2(1) of the previous Anti- Unfair Competition Law, so the clauses are taken to avoid overlapping applications of the law</w:t>
      </w:r>
      <w:r w:rsidRPr="00E90D23">
        <w:rPr>
          <w:position w:val="6"/>
        </w:rPr>
        <w:t>16</w:t>
      </w:r>
      <w:r w:rsidRPr="00E90D23">
        <w:t xml:space="preserve">. </w:t>
      </w:r>
    </w:p>
    <w:p w14:paraId="711FAE7D" w14:textId="77777777" w:rsidR="003D1730" w:rsidRPr="00E90D23" w:rsidRDefault="003D1730" w:rsidP="00E90D23">
      <w:pPr>
        <w:jc w:val="both"/>
      </w:pPr>
      <w:r w:rsidRPr="00E90D23">
        <w:t xml:space="preserve">Clause 5 of the previous Anti-Unfair Competition Legislation established that "any business owner shall not use any of the following unfair ways of carrying out transactions during a business venture and causing harm to market riders: (1) counterfeiting the registered trade name of an individual." </w:t>
      </w:r>
    </w:p>
    <w:p w14:paraId="6775D999" w14:textId="77777777" w:rsidR="003D1730" w:rsidRPr="00E90D23" w:rsidRDefault="003D1730" w:rsidP="00E90D23">
      <w:pPr>
        <w:jc w:val="both"/>
      </w:pPr>
      <w:r w:rsidRPr="00E90D23">
        <w:t xml:space="preserve">If a business owner counterfeits another registered trademark, uses the name, or gives authorization to another corporation, counterfeits or fraudulently uses quality symbols such as identification symbols and emblems of well- known and high-grade products. Alters the source of products and allows untruthful statements that are deceptive to the grade of the commodities. Clause 21 provides that he/she is sanctionable under the Trademark Law of China and the Product Quality Law of China. The previous overlap between these clauses and the Trademark Law caused inconvenience for intellectual property (I.P.) owners seeking protection on the Anti-Unfair Competition Law grounds. Their removal has, therefore, streamlined the legal process. </w:t>
      </w:r>
    </w:p>
    <w:p w14:paraId="2F299F45" w14:textId="77777777" w:rsidR="003D1730" w:rsidRPr="00E90D23" w:rsidRDefault="003D1730" w:rsidP="00E90D23">
      <w:pPr>
        <w:jc w:val="both"/>
      </w:pPr>
      <w:r w:rsidRPr="00E90D23">
        <w:t>Besides, by widening the scope of the concept of I.P., the second law allows for wider coverage and protection of I.P., for example, about trademarks and trade names. Trade dress and trade names are discussed for the first time in Clause 6, which specifies that companies shall not perform such acts of misunderstanding to confuse customers. A number of new terms such as "trade name", "social organization name ", pseudonym", "stage name", "website name", and "webpage"</w:t>
      </w:r>
      <w:r w:rsidRPr="00E90D23">
        <w:rPr>
          <w:position w:val="6"/>
        </w:rPr>
        <w:t xml:space="preserve">17 </w:t>
      </w:r>
      <w:r w:rsidRPr="00E90D23">
        <w:t xml:space="preserve">have been defined. The addition of these terms, which represents a major step forward for China, illustrates that new terms that emerged in recent landmark cases can drive Chinese trademark law changes. China's AUCL is a powerful supplement to the specific intellectual property laws. It has reinforced protection against unauthorized use of brands, product packaging, store design, business practice, and trade secrets. </w:t>
      </w:r>
    </w:p>
    <w:p w14:paraId="6ACFE7FD" w14:textId="77777777" w:rsidR="003D1730" w:rsidRPr="00E90D23" w:rsidRDefault="003D1730" w:rsidP="00E90D23">
      <w:pPr>
        <w:jc w:val="both"/>
      </w:pPr>
      <w:r w:rsidRPr="00E90D23">
        <w:t xml:space="preserve">Other International legal frameworks and treaties that regulate this sector include the World International Property Organization (WIPO), World Trade Organization (WTO), and the TRIPS. </w:t>
      </w:r>
    </w:p>
    <w:p w14:paraId="7CCB0CFD" w14:textId="09D72540" w:rsidR="003D1730" w:rsidRPr="00E90D23" w:rsidRDefault="003D1730" w:rsidP="00E90D23">
      <w:pPr>
        <w:jc w:val="both"/>
      </w:pPr>
      <w:r w:rsidRPr="00E90D23">
        <w:t xml:space="preserve">Unfair Competition in IPR is a concept and doctrine that is overly complex. It has become quite common to find actions considered as unfair practices in the market sector. The elaboration of </w:t>
      </w:r>
      <w:r w:rsidRPr="00E90D23">
        <w:lastRenderedPageBreak/>
        <w:t xml:space="preserve">stricter or stringent laws to regulate this sector will assist IPR owners and protect consumers and help in one way or the other to curb down the growing trend of unfair competition practices in our modern world, especially with the ever-increasing technology. Also, most laws only provide civil liability. This makes infringers careless. If there are more and more criminal liabilities in a crime concerning unfair Competition, these practices will undoubtedly lessen in their numbers. </w:t>
      </w:r>
    </w:p>
    <w:p w14:paraId="14BE51F4" w14:textId="77777777" w:rsidR="003D1730" w:rsidRPr="00E90D23" w:rsidRDefault="003D1730" w:rsidP="00E90D23">
      <w:pPr>
        <w:jc w:val="both"/>
      </w:pPr>
      <w:r w:rsidRPr="00E90D23">
        <w:t xml:space="preserve">Moreover, enacting more stringent laws against unfair Competition in intellectual property rights will do an excellent job for the business sector. It will also protect the consumer financially and the health of consumers. Implementing anti-competitive Laws against unfair competition practices will also help the owners of business enterprises and inventors do business in a fair environment and play legally, thereby protecting all parties' rights. Enacting Laws will assist significantly in the economic sector by ensuring economic efficiency. Some legal experts say that fair Competition sustains and provides economic efficiency. The dream of every country is to have a strong economic power; Joseph A. Schumpeter rightly stated, "the sovereignty of a country is determined from how strong its economy is or from how its economy is fairing." Thus, each state must ensure fair Competition in its market to secure and sustain economic growth. </w:t>
      </w:r>
    </w:p>
    <w:p w14:paraId="645AC3D9" w14:textId="77777777" w:rsidR="003D1730" w:rsidRPr="00E90D23" w:rsidRDefault="003D1730" w:rsidP="00E90D23">
      <w:pPr>
        <w:jc w:val="both"/>
      </w:pPr>
      <w:r w:rsidRPr="00E90D23">
        <w:sym w:font="Symbol" w:char="F0B7"/>
      </w:r>
      <w:r w:rsidRPr="00E90D23">
        <w:t xml:space="preserve"> Also, there are some limitations to the protection of some IPR. Such as geographical limitations on the protection of patents. Patents are geographically protected. Thus, it makes it easy for someone in another country to use another one's patent with ease and without the owner having the right or capacity to prosecute him/ her. </w:t>
      </w:r>
    </w:p>
    <w:p w14:paraId="09183D3E" w14:textId="77777777" w:rsidR="003D1730" w:rsidRPr="00E90D23" w:rsidRDefault="003D1730" w:rsidP="00E90D23">
      <w:pPr>
        <w:jc w:val="both"/>
      </w:pPr>
      <w:r w:rsidRPr="00E90D23">
        <w:sym w:font="Symbol" w:char="F0B7"/>
      </w:r>
      <w:r w:rsidRPr="00E90D23">
        <w:t xml:space="preserve"> Laws and legal principles have limitations, and as law students, professors, legal experts, and lawyers, we need to realize that some of these limitations may have a negative effect. We highly recommend that this section of intellectual property law be revised and updated to account for cases in which a company's patent is used in a country where the patent is not registered. The perpetrator should be charged and prosecuted for his behavior. </w:t>
      </w:r>
    </w:p>
    <w:p w14:paraId="125AEE43" w14:textId="77777777" w:rsidR="00714394" w:rsidRPr="00E90D23" w:rsidRDefault="00714394" w:rsidP="00E90D23">
      <w:pPr>
        <w:jc w:val="both"/>
        <w:rPr>
          <w:color w:val="FF0000"/>
        </w:rPr>
      </w:pPr>
    </w:p>
    <w:p w14:paraId="08CF3DC0" w14:textId="77777777" w:rsidR="00EA2FAA" w:rsidRPr="00E90D23" w:rsidRDefault="00EA2FAA" w:rsidP="00E90D23">
      <w:pPr>
        <w:jc w:val="both"/>
        <w:rPr>
          <w:color w:val="FF0000"/>
        </w:rPr>
      </w:pPr>
    </w:p>
    <w:p w14:paraId="791E7D27" w14:textId="77777777" w:rsidR="001F4D3C" w:rsidRPr="00E90D23" w:rsidRDefault="001F4D3C" w:rsidP="00E90D23">
      <w:pPr>
        <w:jc w:val="both"/>
      </w:pPr>
    </w:p>
    <w:p w14:paraId="1911E44C" w14:textId="77777777" w:rsidR="009346DC" w:rsidRPr="00E90D23" w:rsidRDefault="009346DC" w:rsidP="00E90D23">
      <w:pPr>
        <w:jc w:val="both"/>
      </w:pPr>
    </w:p>
    <w:sectPr w:rsidR="009346DC" w:rsidRPr="00E90D23" w:rsidSect="007E29A1">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8B821" w14:textId="77777777" w:rsidR="007259AE" w:rsidRDefault="007259AE" w:rsidP="00BA08AD">
      <w:r>
        <w:separator/>
      </w:r>
    </w:p>
  </w:endnote>
  <w:endnote w:type="continuationSeparator" w:id="0">
    <w:p w14:paraId="52C2CE9C" w14:textId="77777777" w:rsidR="007259AE" w:rsidRDefault="007259AE" w:rsidP="00BA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6E49" w14:textId="77777777" w:rsidR="007259AE" w:rsidRDefault="007259AE" w:rsidP="00BA08AD">
      <w:r>
        <w:separator/>
      </w:r>
    </w:p>
  </w:footnote>
  <w:footnote w:type="continuationSeparator" w:id="0">
    <w:p w14:paraId="49219E75" w14:textId="77777777" w:rsidR="007259AE" w:rsidRDefault="007259AE" w:rsidP="00BA0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1268" w14:textId="77777777" w:rsidR="009B7BAC" w:rsidRDefault="009B7BAC">
    <w:pPr>
      <w:pStyle w:val="ac"/>
      <w:spacing w:line="14" w:lineRule="auto"/>
      <w:rPr>
        <w:sz w:val="20"/>
      </w:rPr>
    </w:pPr>
    <w:r>
      <w:rPr>
        <w:noProof/>
      </w:rPr>
      <mc:AlternateContent>
        <mc:Choice Requires="wps">
          <w:drawing>
            <wp:anchor distT="0" distB="0" distL="114300" distR="114300" simplePos="0" relativeHeight="251659264" behindDoc="1" locked="0" layoutInCell="1" allowOverlap="1" wp14:anchorId="67E3CAB0" wp14:editId="28E3BF85">
              <wp:simplePos x="0" y="0"/>
              <wp:positionH relativeFrom="page">
                <wp:posOffset>977265</wp:posOffset>
              </wp:positionH>
              <wp:positionV relativeFrom="page">
                <wp:posOffset>1302385</wp:posOffset>
              </wp:positionV>
              <wp:extent cx="5847715" cy="6350"/>
              <wp:effectExtent l="0" t="0" r="0" b="6350"/>
              <wp:wrapNone/>
              <wp:docPr id="12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7715" cy="6350"/>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A8A5C" id="Rectangle 68" o:spid="_x0000_s1026" style="position:absolute;margin-left:76.95pt;margin-top:102.55pt;width:460.4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" fillcolor="#010202" stroked="f">
              <v:path arrowok="t"/>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44371547" wp14:editId="103814F8">
              <wp:simplePos x="0" y="0"/>
              <wp:positionH relativeFrom="page">
                <wp:posOffset>957580</wp:posOffset>
              </wp:positionH>
              <wp:positionV relativeFrom="page">
                <wp:posOffset>1085850</wp:posOffset>
              </wp:positionV>
              <wp:extent cx="3448050" cy="171450"/>
              <wp:effectExtent l="0" t="0" r="6350" b="6350"/>
              <wp:wrapNone/>
              <wp:docPr id="12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480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89D2D" w14:textId="77777777" w:rsidR="009B7BAC" w:rsidRDefault="009B7BAC">
                          <w:pPr>
                            <w:tabs>
                              <w:tab w:val="left" w:pos="475"/>
                            </w:tabs>
                            <w:spacing w:before="23"/>
                            <w:ind w:left="60"/>
                            <w:rPr>
                              <w:rFonts w:ascii="Trebuchet MS"/>
                              <w:b/>
                              <w:i/>
                              <w:sz w:val="17"/>
                            </w:rPr>
                          </w:pPr>
                          <w:r>
                            <w:fldChar w:fldCharType="begin"/>
                          </w:r>
                          <w:r>
                            <w:rPr>
                              <w:rFonts w:ascii="Trebuchet MS"/>
                              <w:b/>
                              <w:i/>
                              <w:color w:val="010202"/>
                              <w:sz w:val="19"/>
                            </w:rPr>
                            <w:instrText xml:space="preserve"> PAGE </w:instrText>
                          </w:r>
                          <w:r>
                            <w:fldChar w:fldCharType="separate"/>
                          </w:r>
                          <w:r>
                            <w:t>10</w:t>
                          </w:r>
                          <w:r>
                            <w:fldChar w:fldCharType="end"/>
                          </w:r>
                          <w:r>
                            <w:rPr>
                              <w:rFonts w:ascii="Trebuchet MS"/>
                              <w:b/>
                              <w:i/>
                              <w:color w:val="010202"/>
                              <w:sz w:val="19"/>
                            </w:rPr>
                            <w:tab/>
                          </w:r>
                          <w:r>
                            <w:rPr>
                              <w:rFonts w:ascii="Trebuchet MS"/>
                              <w:b/>
                              <w:i/>
                              <w:color w:val="010202"/>
                              <w:sz w:val="17"/>
                            </w:rPr>
                            <w:t>WIPO</w:t>
                          </w:r>
                          <w:r>
                            <w:rPr>
                              <w:rFonts w:ascii="Trebuchet MS"/>
                              <w:b/>
                              <w:i/>
                              <w:color w:val="010202"/>
                              <w:spacing w:val="8"/>
                              <w:sz w:val="17"/>
                            </w:rPr>
                            <w:t xml:space="preserve"> </w:t>
                          </w:r>
                          <w:r>
                            <w:rPr>
                              <w:rFonts w:ascii="Trebuchet MS"/>
                              <w:b/>
                              <w:i/>
                              <w:color w:val="010202"/>
                              <w:sz w:val="17"/>
                            </w:rPr>
                            <w:t>Intellectual</w:t>
                          </w:r>
                          <w:r>
                            <w:rPr>
                              <w:rFonts w:ascii="Trebuchet MS"/>
                              <w:b/>
                              <w:i/>
                              <w:color w:val="010202"/>
                              <w:spacing w:val="7"/>
                              <w:sz w:val="17"/>
                            </w:rPr>
                            <w:t xml:space="preserve"> </w:t>
                          </w:r>
                          <w:r>
                            <w:rPr>
                              <w:rFonts w:ascii="Trebuchet MS"/>
                              <w:b/>
                              <w:i/>
                              <w:color w:val="010202"/>
                              <w:sz w:val="17"/>
                            </w:rPr>
                            <w:t>Property</w:t>
                          </w:r>
                          <w:r>
                            <w:rPr>
                              <w:rFonts w:ascii="Trebuchet MS"/>
                              <w:b/>
                              <w:i/>
                              <w:color w:val="010202"/>
                              <w:spacing w:val="6"/>
                              <w:sz w:val="17"/>
                            </w:rPr>
                            <w:t xml:space="preserve"> </w:t>
                          </w:r>
                          <w:r>
                            <w:rPr>
                              <w:rFonts w:ascii="Trebuchet MS"/>
                              <w:b/>
                              <w:i/>
                              <w:color w:val="010202"/>
                              <w:sz w:val="17"/>
                            </w:rPr>
                            <w:t>Handbook:</w:t>
                          </w:r>
                          <w:r>
                            <w:rPr>
                              <w:rFonts w:ascii="Trebuchet MS"/>
                              <w:b/>
                              <w:i/>
                              <w:color w:val="010202"/>
                              <w:spacing w:val="68"/>
                              <w:sz w:val="17"/>
                            </w:rPr>
                            <w:t xml:space="preserve"> </w:t>
                          </w:r>
                          <w:r>
                            <w:rPr>
                              <w:rFonts w:ascii="Trebuchet MS"/>
                              <w:b/>
                              <w:i/>
                              <w:color w:val="010202"/>
                              <w:sz w:val="17"/>
                            </w:rPr>
                            <w:t>Policy,</w:t>
                          </w:r>
                          <w:r>
                            <w:rPr>
                              <w:rFonts w:ascii="Trebuchet MS"/>
                              <w:b/>
                              <w:i/>
                              <w:color w:val="010202"/>
                              <w:spacing w:val="6"/>
                              <w:sz w:val="17"/>
                            </w:rPr>
                            <w:t xml:space="preserve"> </w:t>
                          </w:r>
                          <w:r>
                            <w:rPr>
                              <w:rFonts w:ascii="Trebuchet MS"/>
                              <w:b/>
                              <w:i/>
                              <w:color w:val="010202"/>
                              <w:sz w:val="17"/>
                            </w:rPr>
                            <w:t>Law</w:t>
                          </w:r>
                          <w:r>
                            <w:rPr>
                              <w:rFonts w:ascii="Trebuchet MS"/>
                              <w:b/>
                              <w:i/>
                              <w:color w:val="010202"/>
                              <w:spacing w:val="10"/>
                              <w:sz w:val="17"/>
                            </w:rPr>
                            <w:t xml:space="preserve"> </w:t>
                          </w:r>
                          <w:r>
                            <w:rPr>
                              <w:rFonts w:ascii="Trebuchet MS"/>
                              <w:b/>
                              <w:i/>
                              <w:color w:val="010202"/>
                              <w:sz w:val="17"/>
                            </w:rPr>
                            <w:t>and</w:t>
                          </w:r>
                          <w:r>
                            <w:rPr>
                              <w:rFonts w:ascii="Trebuchet MS"/>
                              <w:b/>
                              <w:i/>
                              <w:color w:val="010202"/>
                              <w:spacing w:val="10"/>
                              <w:sz w:val="17"/>
                            </w:rPr>
                            <w:t xml:space="preserve"> </w:t>
                          </w:r>
                          <w:r>
                            <w:rPr>
                              <w:rFonts w:ascii="Trebuchet MS"/>
                              <w:b/>
                              <w:i/>
                              <w:color w:val="010202"/>
                              <w:sz w:val="17"/>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71547" id="_x0000_t202" coordsize="21600,21600" o:spt="202" path="m,l,21600r21600,l21600,xe">
              <v:stroke joinstyle="miter"/>
              <v:path gradientshapeok="t" o:connecttype="rect"/>
            </v:shapetype>
            <v:shape id="Text Box 67" o:spid="_x0000_s1026" type="#_x0000_t202" style="position:absolute;margin-left:75.4pt;margin-top:85.5pt;width:271.5pt;height:1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" filled="f" stroked="f">
              <v:path arrowok="t"/>
              <v:textbox inset="0,0,0,0">
                <w:txbxContent>
                  <w:p w14:paraId="6E189D2D" w14:textId="77777777" w:rsidR="009B7BAC" w:rsidRDefault="009B7BAC">
                    <w:pPr>
                      <w:tabs>
                        <w:tab w:val="left" w:pos="475"/>
                      </w:tabs>
                      <w:spacing w:before="23"/>
                      <w:ind w:left="60"/>
                      <w:rPr>
                        <w:rFonts w:ascii="Trebuchet MS"/>
                        <w:b/>
                        <w:i/>
                        <w:sz w:val="17"/>
                      </w:rPr>
                    </w:pPr>
                    <w:r>
                      <w:fldChar w:fldCharType="begin"/>
                    </w:r>
                    <w:r>
                      <w:rPr>
                        <w:rFonts w:ascii="Trebuchet MS"/>
                        <w:b/>
                        <w:i/>
                        <w:color w:val="010202"/>
                        <w:sz w:val="19"/>
                      </w:rPr>
                      <w:instrText xml:space="preserve"> PAGE </w:instrText>
                    </w:r>
                    <w:r>
                      <w:fldChar w:fldCharType="separate"/>
                    </w:r>
                    <w:r>
                      <w:t>10</w:t>
                    </w:r>
                    <w:r>
                      <w:fldChar w:fldCharType="end"/>
                    </w:r>
                    <w:r>
                      <w:rPr>
                        <w:rFonts w:ascii="Trebuchet MS"/>
                        <w:b/>
                        <w:i/>
                        <w:color w:val="010202"/>
                        <w:sz w:val="19"/>
                      </w:rPr>
                      <w:tab/>
                    </w:r>
                    <w:r>
                      <w:rPr>
                        <w:rFonts w:ascii="Trebuchet MS"/>
                        <w:b/>
                        <w:i/>
                        <w:color w:val="010202"/>
                        <w:sz w:val="17"/>
                      </w:rPr>
                      <w:t>WIPO</w:t>
                    </w:r>
                    <w:r>
                      <w:rPr>
                        <w:rFonts w:ascii="Trebuchet MS"/>
                        <w:b/>
                        <w:i/>
                        <w:color w:val="010202"/>
                        <w:spacing w:val="8"/>
                        <w:sz w:val="17"/>
                      </w:rPr>
                      <w:t xml:space="preserve"> </w:t>
                    </w:r>
                    <w:r>
                      <w:rPr>
                        <w:rFonts w:ascii="Trebuchet MS"/>
                        <w:b/>
                        <w:i/>
                        <w:color w:val="010202"/>
                        <w:sz w:val="17"/>
                      </w:rPr>
                      <w:t>Intellectual</w:t>
                    </w:r>
                    <w:r>
                      <w:rPr>
                        <w:rFonts w:ascii="Trebuchet MS"/>
                        <w:b/>
                        <w:i/>
                        <w:color w:val="010202"/>
                        <w:spacing w:val="7"/>
                        <w:sz w:val="17"/>
                      </w:rPr>
                      <w:t xml:space="preserve"> </w:t>
                    </w:r>
                    <w:r>
                      <w:rPr>
                        <w:rFonts w:ascii="Trebuchet MS"/>
                        <w:b/>
                        <w:i/>
                        <w:color w:val="010202"/>
                        <w:sz w:val="17"/>
                      </w:rPr>
                      <w:t>Property</w:t>
                    </w:r>
                    <w:r>
                      <w:rPr>
                        <w:rFonts w:ascii="Trebuchet MS"/>
                        <w:b/>
                        <w:i/>
                        <w:color w:val="010202"/>
                        <w:spacing w:val="6"/>
                        <w:sz w:val="17"/>
                      </w:rPr>
                      <w:t xml:space="preserve"> </w:t>
                    </w:r>
                    <w:r>
                      <w:rPr>
                        <w:rFonts w:ascii="Trebuchet MS"/>
                        <w:b/>
                        <w:i/>
                        <w:color w:val="010202"/>
                        <w:sz w:val="17"/>
                      </w:rPr>
                      <w:t>Handbook:</w:t>
                    </w:r>
                    <w:r>
                      <w:rPr>
                        <w:rFonts w:ascii="Trebuchet MS"/>
                        <w:b/>
                        <w:i/>
                        <w:color w:val="010202"/>
                        <w:spacing w:val="68"/>
                        <w:sz w:val="17"/>
                      </w:rPr>
                      <w:t xml:space="preserve"> </w:t>
                    </w:r>
                    <w:r>
                      <w:rPr>
                        <w:rFonts w:ascii="Trebuchet MS"/>
                        <w:b/>
                        <w:i/>
                        <w:color w:val="010202"/>
                        <w:sz w:val="17"/>
                      </w:rPr>
                      <w:t>Policy,</w:t>
                    </w:r>
                    <w:r>
                      <w:rPr>
                        <w:rFonts w:ascii="Trebuchet MS"/>
                        <w:b/>
                        <w:i/>
                        <w:color w:val="010202"/>
                        <w:spacing w:val="6"/>
                        <w:sz w:val="17"/>
                      </w:rPr>
                      <w:t xml:space="preserve"> </w:t>
                    </w:r>
                    <w:r>
                      <w:rPr>
                        <w:rFonts w:ascii="Trebuchet MS"/>
                        <w:b/>
                        <w:i/>
                        <w:color w:val="010202"/>
                        <w:sz w:val="17"/>
                      </w:rPr>
                      <w:t>Law</w:t>
                    </w:r>
                    <w:r>
                      <w:rPr>
                        <w:rFonts w:ascii="Trebuchet MS"/>
                        <w:b/>
                        <w:i/>
                        <w:color w:val="010202"/>
                        <w:spacing w:val="10"/>
                        <w:sz w:val="17"/>
                      </w:rPr>
                      <w:t xml:space="preserve"> </w:t>
                    </w:r>
                    <w:r>
                      <w:rPr>
                        <w:rFonts w:ascii="Trebuchet MS"/>
                        <w:b/>
                        <w:i/>
                        <w:color w:val="010202"/>
                        <w:sz w:val="17"/>
                      </w:rPr>
                      <w:t>and</w:t>
                    </w:r>
                    <w:r>
                      <w:rPr>
                        <w:rFonts w:ascii="Trebuchet MS"/>
                        <w:b/>
                        <w:i/>
                        <w:color w:val="010202"/>
                        <w:spacing w:val="10"/>
                        <w:sz w:val="17"/>
                      </w:rPr>
                      <w:t xml:space="preserve"> </w:t>
                    </w:r>
                    <w:r>
                      <w:rPr>
                        <w:rFonts w:ascii="Trebuchet MS"/>
                        <w:b/>
                        <w:i/>
                        <w:color w:val="010202"/>
                        <w:sz w:val="17"/>
                      </w:rPr>
                      <w:t>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3335" w14:textId="5898C22B" w:rsidR="009B7BAC" w:rsidRDefault="009B7BAC">
    <w:pPr>
      <w:pStyle w:val="ac"/>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5D7"/>
    <w:multiLevelType w:val="multilevel"/>
    <w:tmpl w:val="597E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E0181"/>
    <w:multiLevelType w:val="multilevel"/>
    <w:tmpl w:val="D36E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37479"/>
    <w:multiLevelType w:val="multilevel"/>
    <w:tmpl w:val="13B8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25105"/>
    <w:multiLevelType w:val="multilevel"/>
    <w:tmpl w:val="D040C6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7C7937"/>
    <w:multiLevelType w:val="multilevel"/>
    <w:tmpl w:val="E50E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1673A"/>
    <w:multiLevelType w:val="multilevel"/>
    <w:tmpl w:val="D8D0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304C3"/>
    <w:multiLevelType w:val="multilevel"/>
    <w:tmpl w:val="CDB635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BD4EA4"/>
    <w:multiLevelType w:val="multilevel"/>
    <w:tmpl w:val="75C816B8"/>
    <w:lvl w:ilvl="0">
      <w:start w:val="2"/>
      <w:numFmt w:val="decimal"/>
      <w:lvlText w:val="%1"/>
      <w:lvlJc w:val="left"/>
      <w:pPr>
        <w:ind w:left="108" w:hanging="716"/>
        <w:jc w:val="left"/>
      </w:pPr>
      <w:rPr>
        <w:rFonts w:hint="default"/>
        <w:lang w:val="en-US" w:eastAsia="en-US" w:bidi="ar-SA"/>
      </w:rPr>
    </w:lvl>
    <w:lvl w:ilvl="1">
      <w:start w:val="1"/>
      <w:numFmt w:val="decimal"/>
      <w:lvlText w:val="%1.%2"/>
      <w:lvlJc w:val="left"/>
      <w:pPr>
        <w:ind w:left="716" w:hanging="716"/>
        <w:jc w:val="left"/>
      </w:pPr>
      <w:rPr>
        <w:rFonts w:ascii="Arial MT" w:eastAsia="Arial MT" w:hAnsi="Arial MT" w:cs="Arial MT" w:hint="default"/>
        <w:color w:val="010202"/>
        <w:spacing w:val="-2"/>
        <w:w w:val="102"/>
        <w:sz w:val="21"/>
        <w:szCs w:val="21"/>
        <w:lang w:val="en-US" w:eastAsia="en-US" w:bidi="ar-SA"/>
      </w:rPr>
    </w:lvl>
    <w:lvl w:ilvl="2">
      <w:numFmt w:val="bullet"/>
      <w:lvlText w:val="-"/>
      <w:lvlJc w:val="left"/>
      <w:pPr>
        <w:ind w:left="1636" w:hanging="128"/>
      </w:pPr>
      <w:rPr>
        <w:rFonts w:ascii="Arial MT" w:eastAsia="Arial MT" w:hAnsi="Arial MT" w:cs="Arial MT" w:hint="default"/>
        <w:color w:val="010202"/>
        <w:w w:val="102"/>
        <w:sz w:val="21"/>
        <w:szCs w:val="21"/>
        <w:lang w:val="en-US" w:eastAsia="en-US" w:bidi="ar-SA"/>
      </w:rPr>
    </w:lvl>
    <w:lvl w:ilvl="3">
      <w:numFmt w:val="bullet"/>
      <w:lvlText w:val="•"/>
      <w:lvlJc w:val="left"/>
      <w:pPr>
        <w:ind w:left="3360" w:hanging="128"/>
      </w:pPr>
      <w:rPr>
        <w:rFonts w:hint="default"/>
        <w:lang w:val="en-US" w:eastAsia="en-US" w:bidi="ar-SA"/>
      </w:rPr>
    </w:lvl>
    <w:lvl w:ilvl="4">
      <w:numFmt w:val="bullet"/>
      <w:lvlText w:val="•"/>
      <w:lvlJc w:val="left"/>
      <w:pPr>
        <w:ind w:left="4220" w:hanging="128"/>
      </w:pPr>
      <w:rPr>
        <w:rFonts w:hint="default"/>
        <w:lang w:val="en-US" w:eastAsia="en-US" w:bidi="ar-SA"/>
      </w:rPr>
    </w:lvl>
    <w:lvl w:ilvl="5">
      <w:numFmt w:val="bullet"/>
      <w:lvlText w:val="•"/>
      <w:lvlJc w:val="left"/>
      <w:pPr>
        <w:ind w:left="5080" w:hanging="128"/>
      </w:pPr>
      <w:rPr>
        <w:rFonts w:hint="default"/>
        <w:lang w:val="en-US" w:eastAsia="en-US" w:bidi="ar-SA"/>
      </w:rPr>
    </w:lvl>
    <w:lvl w:ilvl="6">
      <w:numFmt w:val="bullet"/>
      <w:lvlText w:val="•"/>
      <w:lvlJc w:val="left"/>
      <w:pPr>
        <w:ind w:left="5940" w:hanging="128"/>
      </w:pPr>
      <w:rPr>
        <w:rFonts w:hint="default"/>
        <w:lang w:val="en-US" w:eastAsia="en-US" w:bidi="ar-SA"/>
      </w:rPr>
    </w:lvl>
    <w:lvl w:ilvl="7">
      <w:numFmt w:val="bullet"/>
      <w:lvlText w:val="•"/>
      <w:lvlJc w:val="left"/>
      <w:pPr>
        <w:ind w:left="6800" w:hanging="128"/>
      </w:pPr>
      <w:rPr>
        <w:rFonts w:hint="default"/>
        <w:lang w:val="en-US" w:eastAsia="en-US" w:bidi="ar-SA"/>
      </w:rPr>
    </w:lvl>
    <w:lvl w:ilvl="8">
      <w:numFmt w:val="bullet"/>
      <w:lvlText w:val="•"/>
      <w:lvlJc w:val="left"/>
      <w:pPr>
        <w:ind w:left="7660" w:hanging="128"/>
      </w:pPr>
      <w:rPr>
        <w:rFonts w:hint="default"/>
        <w:lang w:val="en-US" w:eastAsia="en-US" w:bidi="ar-SA"/>
      </w:rPr>
    </w:lvl>
  </w:abstractNum>
  <w:abstractNum w:abstractNumId="8" w15:restartNumberingAfterBreak="0">
    <w:nsid w:val="4A72398B"/>
    <w:multiLevelType w:val="multilevel"/>
    <w:tmpl w:val="5E3A4EB0"/>
    <w:lvl w:ilvl="0">
      <w:start w:val="1"/>
      <w:numFmt w:val="decimal"/>
      <w:lvlText w:val="%1"/>
      <w:lvlJc w:val="left"/>
      <w:pPr>
        <w:ind w:left="108" w:hanging="716"/>
        <w:jc w:val="left"/>
      </w:pPr>
      <w:rPr>
        <w:rFonts w:hint="default"/>
        <w:lang w:val="en-US" w:eastAsia="en-US" w:bidi="ar-SA"/>
      </w:rPr>
    </w:lvl>
    <w:lvl w:ilvl="1">
      <w:start w:val="1"/>
      <w:numFmt w:val="decimal"/>
      <w:lvlText w:val="%1.%2"/>
      <w:lvlJc w:val="left"/>
      <w:pPr>
        <w:ind w:left="716" w:hanging="716"/>
        <w:jc w:val="left"/>
      </w:pPr>
      <w:rPr>
        <w:rFonts w:ascii="Arial MT" w:eastAsia="Arial MT" w:hAnsi="Arial MT" w:cs="Arial MT" w:hint="default"/>
        <w:color w:val="010202"/>
        <w:spacing w:val="-2"/>
        <w:w w:val="102"/>
        <w:sz w:val="21"/>
        <w:szCs w:val="21"/>
        <w:lang w:val="en-US" w:eastAsia="en-US" w:bidi="ar-SA"/>
      </w:rPr>
    </w:lvl>
    <w:lvl w:ilvl="2">
      <w:numFmt w:val="bullet"/>
      <w:lvlText w:val="•"/>
      <w:lvlJc w:val="left"/>
      <w:pPr>
        <w:ind w:left="1956" w:hanging="716"/>
      </w:pPr>
      <w:rPr>
        <w:rFonts w:hint="default"/>
        <w:lang w:val="en-US" w:eastAsia="en-US" w:bidi="ar-SA"/>
      </w:rPr>
    </w:lvl>
    <w:lvl w:ilvl="3">
      <w:numFmt w:val="bullet"/>
      <w:lvlText w:val="•"/>
      <w:lvlJc w:val="left"/>
      <w:pPr>
        <w:ind w:left="2884" w:hanging="716"/>
      </w:pPr>
      <w:rPr>
        <w:rFonts w:hint="default"/>
        <w:lang w:val="en-US" w:eastAsia="en-US" w:bidi="ar-SA"/>
      </w:rPr>
    </w:lvl>
    <w:lvl w:ilvl="4">
      <w:numFmt w:val="bullet"/>
      <w:lvlText w:val="•"/>
      <w:lvlJc w:val="left"/>
      <w:pPr>
        <w:ind w:left="3812" w:hanging="716"/>
      </w:pPr>
      <w:rPr>
        <w:rFonts w:hint="default"/>
        <w:lang w:val="en-US" w:eastAsia="en-US" w:bidi="ar-SA"/>
      </w:rPr>
    </w:lvl>
    <w:lvl w:ilvl="5">
      <w:numFmt w:val="bullet"/>
      <w:lvlText w:val="•"/>
      <w:lvlJc w:val="left"/>
      <w:pPr>
        <w:ind w:left="4740" w:hanging="716"/>
      </w:pPr>
      <w:rPr>
        <w:rFonts w:hint="default"/>
        <w:lang w:val="en-US" w:eastAsia="en-US" w:bidi="ar-SA"/>
      </w:rPr>
    </w:lvl>
    <w:lvl w:ilvl="6">
      <w:numFmt w:val="bullet"/>
      <w:lvlText w:val="•"/>
      <w:lvlJc w:val="left"/>
      <w:pPr>
        <w:ind w:left="5668" w:hanging="716"/>
      </w:pPr>
      <w:rPr>
        <w:rFonts w:hint="default"/>
        <w:lang w:val="en-US" w:eastAsia="en-US" w:bidi="ar-SA"/>
      </w:rPr>
    </w:lvl>
    <w:lvl w:ilvl="7">
      <w:numFmt w:val="bullet"/>
      <w:lvlText w:val="•"/>
      <w:lvlJc w:val="left"/>
      <w:pPr>
        <w:ind w:left="6596" w:hanging="716"/>
      </w:pPr>
      <w:rPr>
        <w:rFonts w:hint="default"/>
        <w:lang w:val="en-US" w:eastAsia="en-US" w:bidi="ar-SA"/>
      </w:rPr>
    </w:lvl>
    <w:lvl w:ilvl="8">
      <w:numFmt w:val="bullet"/>
      <w:lvlText w:val="•"/>
      <w:lvlJc w:val="left"/>
      <w:pPr>
        <w:ind w:left="7524" w:hanging="716"/>
      </w:pPr>
      <w:rPr>
        <w:rFonts w:hint="default"/>
        <w:lang w:val="en-US" w:eastAsia="en-US" w:bidi="ar-SA"/>
      </w:rPr>
    </w:lvl>
  </w:abstractNum>
  <w:abstractNum w:abstractNumId="9" w15:restartNumberingAfterBreak="0">
    <w:nsid w:val="4CE82022"/>
    <w:multiLevelType w:val="multilevel"/>
    <w:tmpl w:val="75C816B8"/>
    <w:lvl w:ilvl="0">
      <w:start w:val="2"/>
      <w:numFmt w:val="decimal"/>
      <w:lvlText w:val="%1"/>
      <w:lvlJc w:val="left"/>
      <w:pPr>
        <w:ind w:left="108" w:hanging="716"/>
        <w:jc w:val="left"/>
      </w:pPr>
      <w:rPr>
        <w:rFonts w:hint="default"/>
        <w:lang w:val="en-US" w:eastAsia="en-US" w:bidi="ar-SA"/>
      </w:rPr>
    </w:lvl>
    <w:lvl w:ilvl="1">
      <w:start w:val="1"/>
      <w:numFmt w:val="decimal"/>
      <w:lvlText w:val="%1.%2"/>
      <w:lvlJc w:val="left"/>
      <w:pPr>
        <w:ind w:left="108" w:hanging="716"/>
        <w:jc w:val="left"/>
      </w:pPr>
      <w:rPr>
        <w:rFonts w:ascii="Arial MT" w:eastAsia="Arial MT" w:hAnsi="Arial MT" w:cs="Arial MT" w:hint="default"/>
        <w:color w:val="010202"/>
        <w:spacing w:val="-2"/>
        <w:w w:val="102"/>
        <w:sz w:val="21"/>
        <w:szCs w:val="21"/>
        <w:lang w:val="en-US" w:eastAsia="en-US" w:bidi="ar-SA"/>
      </w:rPr>
    </w:lvl>
    <w:lvl w:ilvl="2">
      <w:numFmt w:val="bullet"/>
      <w:lvlText w:val="-"/>
      <w:lvlJc w:val="left"/>
      <w:pPr>
        <w:ind w:left="1636" w:hanging="128"/>
      </w:pPr>
      <w:rPr>
        <w:rFonts w:ascii="Arial MT" w:eastAsia="Arial MT" w:hAnsi="Arial MT" w:cs="Arial MT" w:hint="default"/>
        <w:color w:val="010202"/>
        <w:w w:val="102"/>
        <w:sz w:val="21"/>
        <w:szCs w:val="21"/>
        <w:lang w:val="en-US" w:eastAsia="en-US" w:bidi="ar-SA"/>
      </w:rPr>
    </w:lvl>
    <w:lvl w:ilvl="3">
      <w:numFmt w:val="bullet"/>
      <w:lvlText w:val="•"/>
      <w:lvlJc w:val="left"/>
      <w:pPr>
        <w:ind w:left="3360" w:hanging="128"/>
      </w:pPr>
      <w:rPr>
        <w:rFonts w:hint="default"/>
        <w:lang w:val="en-US" w:eastAsia="en-US" w:bidi="ar-SA"/>
      </w:rPr>
    </w:lvl>
    <w:lvl w:ilvl="4">
      <w:numFmt w:val="bullet"/>
      <w:lvlText w:val="•"/>
      <w:lvlJc w:val="left"/>
      <w:pPr>
        <w:ind w:left="4220" w:hanging="128"/>
      </w:pPr>
      <w:rPr>
        <w:rFonts w:hint="default"/>
        <w:lang w:val="en-US" w:eastAsia="en-US" w:bidi="ar-SA"/>
      </w:rPr>
    </w:lvl>
    <w:lvl w:ilvl="5">
      <w:numFmt w:val="bullet"/>
      <w:lvlText w:val="•"/>
      <w:lvlJc w:val="left"/>
      <w:pPr>
        <w:ind w:left="5080" w:hanging="128"/>
      </w:pPr>
      <w:rPr>
        <w:rFonts w:hint="default"/>
        <w:lang w:val="en-US" w:eastAsia="en-US" w:bidi="ar-SA"/>
      </w:rPr>
    </w:lvl>
    <w:lvl w:ilvl="6">
      <w:numFmt w:val="bullet"/>
      <w:lvlText w:val="•"/>
      <w:lvlJc w:val="left"/>
      <w:pPr>
        <w:ind w:left="5940" w:hanging="128"/>
      </w:pPr>
      <w:rPr>
        <w:rFonts w:hint="default"/>
        <w:lang w:val="en-US" w:eastAsia="en-US" w:bidi="ar-SA"/>
      </w:rPr>
    </w:lvl>
    <w:lvl w:ilvl="7">
      <w:numFmt w:val="bullet"/>
      <w:lvlText w:val="•"/>
      <w:lvlJc w:val="left"/>
      <w:pPr>
        <w:ind w:left="6800" w:hanging="128"/>
      </w:pPr>
      <w:rPr>
        <w:rFonts w:hint="default"/>
        <w:lang w:val="en-US" w:eastAsia="en-US" w:bidi="ar-SA"/>
      </w:rPr>
    </w:lvl>
    <w:lvl w:ilvl="8">
      <w:numFmt w:val="bullet"/>
      <w:lvlText w:val="•"/>
      <w:lvlJc w:val="left"/>
      <w:pPr>
        <w:ind w:left="7660" w:hanging="128"/>
      </w:pPr>
      <w:rPr>
        <w:rFonts w:hint="default"/>
        <w:lang w:val="en-US" w:eastAsia="en-US" w:bidi="ar-SA"/>
      </w:rPr>
    </w:lvl>
  </w:abstractNum>
  <w:abstractNum w:abstractNumId="10" w15:restartNumberingAfterBreak="0">
    <w:nsid w:val="5A4128D7"/>
    <w:multiLevelType w:val="multilevel"/>
    <w:tmpl w:val="DC2A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F2B27"/>
    <w:multiLevelType w:val="hybridMultilevel"/>
    <w:tmpl w:val="75A4A53C"/>
    <w:lvl w:ilvl="0" w:tplc="649AEE10">
      <w:start w:val="1"/>
      <w:numFmt w:val="lowerRoman"/>
      <w:lvlText w:val="(%1)"/>
      <w:lvlJc w:val="left"/>
      <w:pPr>
        <w:ind w:left="108" w:hanging="716"/>
        <w:jc w:val="left"/>
      </w:pPr>
      <w:rPr>
        <w:rFonts w:ascii="Arial MT" w:eastAsia="Arial MT" w:hAnsi="Arial MT" w:cs="Arial MT" w:hint="default"/>
        <w:color w:val="010202"/>
        <w:w w:val="89"/>
        <w:sz w:val="21"/>
        <w:szCs w:val="21"/>
        <w:lang w:val="en-US" w:eastAsia="en-US" w:bidi="ar-SA"/>
      </w:rPr>
    </w:lvl>
    <w:lvl w:ilvl="1" w:tplc="623C0A46">
      <w:numFmt w:val="bullet"/>
      <w:lvlText w:val="•"/>
      <w:lvlJc w:val="left"/>
      <w:pPr>
        <w:ind w:left="1028" w:hanging="716"/>
      </w:pPr>
      <w:rPr>
        <w:rFonts w:hint="default"/>
        <w:lang w:val="en-US" w:eastAsia="en-US" w:bidi="ar-SA"/>
      </w:rPr>
    </w:lvl>
    <w:lvl w:ilvl="2" w:tplc="59245320">
      <w:numFmt w:val="bullet"/>
      <w:lvlText w:val="•"/>
      <w:lvlJc w:val="left"/>
      <w:pPr>
        <w:ind w:left="1956" w:hanging="716"/>
      </w:pPr>
      <w:rPr>
        <w:rFonts w:hint="default"/>
        <w:lang w:val="en-US" w:eastAsia="en-US" w:bidi="ar-SA"/>
      </w:rPr>
    </w:lvl>
    <w:lvl w:ilvl="3" w:tplc="6A18BD1C">
      <w:numFmt w:val="bullet"/>
      <w:lvlText w:val="•"/>
      <w:lvlJc w:val="left"/>
      <w:pPr>
        <w:ind w:left="2884" w:hanging="716"/>
      </w:pPr>
      <w:rPr>
        <w:rFonts w:hint="default"/>
        <w:lang w:val="en-US" w:eastAsia="en-US" w:bidi="ar-SA"/>
      </w:rPr>
    </w:lvl>
    <w:lvl w:ilvl="4" w:tplc="7C98507A">
      <w:numFmt w:val="bullet"/>
      <w:lvlText w:val="•"/>
      <w:lvlJc w:val="left"/>
      <w:pPr>
        <w:ind w:left="3812" w:hanging="716"/>
      </w:pPr>
      <w:rPr>
        <w:rFonts w:hint="default"/>
        <w:lang w:val="en-US" w:eastAsia="en-US" w:bidi="ar-SA"/>
      </w:rPr>
    </w:lvl>
    <w:lvl w:ilvl="5" w:tplc="AC4C6836">
      <w:numFmt w:val="bullet"/>
      <w:lvlText w:val="•"/>
      <w:lvlJc w:val="left"/>
      <w:pPr>
        <w:ind w:left="4740" w:hanging="716"/>
      </w:pPr>
      <w:rPr>
        <w:rFonts w:hint="default"/>
        <w:lang w:val="en-US" w:eastAsia="en-US" w:bidi="ar-SA"/>
      </w:rPr>
    </w:lvl>
    <w:lvl w:ilvl="6" w:tplc="4990AA66">
      <w:numFmt w:val="bullet"/>
      <w:lvlText w:val="•"/>
      <w:lvlJc w:val="left"/>
      <w:pPr>
        <w:ind w:left="5668" w:hanging="716"/>
      </w:pPr>
      <w:rPr>
        <w:rFonts w:hint="default"/>
        <w:lang w:val="en-US" w:eastAsia="en-US" w:bidi="ar-SA"/>
      </w:rPr>
    </w:lvl>
    <w:lvl w:ilvl="7" w:tplc="79A090B4">
      <w:numFmt w:val="bullet"/>
      <w:lvlText w:val="•"/>
      <w:lvlJc w:val="left"/>
      <w:pPr>
        <w:ind w:left="6596" w:hanging="716"/>
      </w:pPr>
      <w:rPr>
        <w:rFonts w:hint="default"/>
        <w:lang w:val="en-US" w:eastAsia="en-US" w:bidi="ar-SA"/>
      </w:rPr>
    </w:lvl>
    <w:lvl w:ilvl="8" w:tplc="E534A972">
      <w:numFmt w:val="bullet"/>
      <w:lvlText w:val="•"/>
      <w:lvlJc w:val="left"/>
      <w:pPr>
        <w:ind w:left="7524" w:hanging="716"/>
      </w:pPr>
      <w:rPr>
        <w:rFonts w:hint="default"/>
        <w:lang w:val="en-US" w:eastAsia="en-US" w:bidi="ar-SA"/>
      </w:rPr>
    </w:lvl>
  </w:abstractNum>
  <w:abstractNum w:abstractNumId="12" w15:restartNumberingAfterBreak="0">
    <w:nsid w:val="62133370"/>
    <w:multiLevelType w:val="multilevel"/>
    <w:tmpl w:val="3FBC5E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0F7E03"/>
    <w:multiLevelType w:val="multilevel"/>
    <w:tmpl w:val="75C816B8"/>
    <w:lvl w:ilvl="0">
      <w:start w:val="2"/>
      <w:numFmt w:val="decimal"/>
      <w:lvlText w:val="%1"/>
      <w:lvlJc w:val="left"/>
      <w:pPr>
        <w:ind w:left="108" w:hanging="716"/>
        <w:jc w:val="left"/>
      </w:pPr>
      <w:rPr>
        <w:rFonts w:hint="default"/>
        <w:lang w:val="en-US" w:eastAsia="en-US" w:bidi="ar-SA"/>
      </w:rPr>
    </w:lvl>
    <w:lvl w:ilvl="1">
      <w:start w:val="1"/>
      <w:numFmt w:val="decimal"/>
      <w:lvlText w:val="%1.%2"/>
      <w:lvlJc w:val="left"/>
      <w:pPr>
        <w:ind w:left="716" w:hanging="716"/>
        <w:jc w:val="left"/>
      </w:pPr>
      <w:rPr>
        <w:rFonts w:ascii="Arial MT" w:eastAsia="Arial MT" w:hAnsi="Arial MT" w:cs="Arial MT" w:hint="default"/>
        <w:color w:val="010202"/>
        <w:spacing w:val="-2"/>
        <w:w w:val="102"/>
        <w:sz w:val="21"/>
        <w:szCs w:val="21"/>
        <w:lang w:val="en-US" w:eastAsia="en-US" w:bidi="ar-SA"/>
      </w:rPr>
    </w:lvl>
    <w:lvl w:ilvl="2">
      <w:numFmt w:val="bullet"/>
      <w:lvlText w:val="-"/>
      <w:lvlJc w:val="left"/>
      <w:pPr>
        <w:ind w:left="1636" w:hanging="128"/>
      </w:pPr>
      <w:rPr>
        <w:rFonts w:ascii="Arial MT" w:eastAsia="Arial MT" w:hAnsi="Arial MT" w:cs="Arial MT" w:hint="default"/>
        <w:color w:val="010202"/>
        <w:w w:val="102"/>
        <w:sz w:val="21"/>
        <w:szCs w:val="21"/>
        <w:lang w:val="en-US" w:eastAsia="en-US" w:bidi="ar-SA"/>
      </w:rPr>
    </w:lvl>
    <w:lvl w:ilvl="3">
      <w:numFmt w:val="bullet"/>
      <w:lvlText w:val="•"/>
      <w:lvlJc w:val="left"/>
      <w:pPr>
        <w:ind w:left="3360" w:hanging="128"/>
      </w:pPr>
      <w:rPr>
        <w:rFonts w:hint="default"/>
        <w:lang w:val="en-US" w:eastAsia="en-US" w:bidi="ar-SA"/>
      </w:rPr>
    </w:lvl>
    <w:lvl w:ilvl="4">
      <w:numFmt w:val="bullet"/>
      <w:lvlText w:val="•"/>
      <w:lvlJc w:val="left"/>
      <w:pPr>
        <w:ind w:left="4220" w:hanging="128"/>
      </w:pPr>
      <w:rPr>
        <w:rFonts w:hint="default"/>
        <w:lang w:val="en-US" w:eastAsia="en-US" w:bidi="ar-SA"/>
      </w:rPr>
    </w:lvl>
    <w:lvl w:ilvl="5">
      <w:numFmt w:val="bullet"/>
      <w:lvlText w:val="•"/>
      <w:lvlJc w:val="left"/>
      <w:pPr>
        <w:ind w:left="5080" w:hanging="128"/>
      </w:pPr>
      <w:rPr>
        <w:rFonts w:hint="default"/>
        <w:lang w:val="en-US" w:eastAsia="en-US" w:bidi="ar-SA"/>
      </w:rPr>
    </w:lvl>
    <w:lvl w:ilvl="6">
      <w:numFmt w:val="bullet"/>
      <w:lvlText w:val="•"/>
      <w:lvlJc w:val="left"/>
      <w:pPr>
        <w:ind w:left="5940" w:hanging="128"/>
      </w:pPr>
      <w:rPr>
        <w:rFonts w:hint="default"/>
        <w:lang w:val="en-US" w:eastAsia="en-US" w:bidi="ar-SA"/>
      </w:rPr>
    </w:lvl>
    <w:lvl w:ilvl="7">
      <w:numFmt w:val="bullet"/>
      <w:lvlText w:val="•"/>
      <w:lvlJc w:val="left"/>
      <w:pPr>
        <w:ind w:left="6800" w:hanging="128"/>
      </w:pPr>
      <w:rPr>
        <w:rFonts w:hint="default"/>
        <w:lang w:val="en-US" w:eastAsia="en-US" w:bidi="ar-SA"/>
      </w:rPr>
    </w:lvl>
    <w:lvl w:ilvl="8">
      <w:numFmt w:val="bullet"/>
      <w:lvlText w:val="•"/>
      <w:lvlJc w:val="left"/>
      <w:pPr>
        <w:ind w:left="7660" w:hanging="128"/>
      </w:pPr>
      <w:rPr>
        <w:rFonts w:hint="default"/>
        <w:lang w:val="en-US" w:eastAsia="en-US" w:bidi="ar-SA"/>
      </w:rPr>
    </w:lvl>
  </w:abstractNum>
  <w:abstractNum w:abstractNumId="14" w15:restartNumberingAfterBreak="0">
    <w:nsid w:val="74BB7DA0"/>
    <w:multiLevelType w:val="multilevel"/>
    <w:tmpl w:val="5E3A4EB0"/>
    <w:lvl w:ilvl="0">
      <w:start w:val="1"/>
      <w:numFmt w:val="decimal"/>
      <w:lvlText w:val="%1"/>
      <w:lvlJc w:val="left"/>
      <w:pPr>
        <w:ind w:left="108" w:hanging="716"/>
        <w:jc w:val="left"/>
      </w:pPr>
      <w:rPr>
        <w:rFonts w:hint="default"/>
        <w:lang w:val="en-US" w:eastAsia="en-US" w:bidi="ar-SA"/>
      </w:rPr>
    </w:lvl>
    <w:lvl w:ilvl="1">
      <w:start w:val="1"/>
      <w:numFmt w:val="decimal"/>
      <w:lvlText w:val="%1.%2"/>
      <w:lvlJc w:val="left"/>
      <w:pPr>
        <w:ind w:left="716" w:hanging="716"/>
        <w:jc w:val="left"/>
      </w:pPr>
      <w:rPr>
        <w:rFonts w:ascii="Arial MT" w:eastAsia="Arial MT" w:hAnsi="Arial MT" w:cs="Arial MT" w:hint="default"/>
        <w:color w:val="010202"/>
        <w:spacing w:val="-2"/>
        <w:w w:val="102"/>
        <w:sz w:val="21"/>
        <w:szCs w:val="21"/>
        <w:lang w:val="en-US" w:eastAsia="en-US" w:bidi="ar-SA"/>
      </w:rPr>
    </w:lvl>
    <w:lvl w:ilvl="2">
      <w:numFmt w:val="bullet"/>
      <w:lvlText w:val="•"/>
      <w:lvlJc w:val="left"/>
      <w:pPr>
        <w:ind w:left="1956" w:hanging="716"/>
      </w:pPr>
      <w:rPr>
        <w:rFonts w:hint="default"/>
        <w:lang w:val="en-US" w:eastAsia="en-US" w:bidi="ar-SA"/>
      </w:rPr>
    </w:lvl>
    <w:lvl w:ilvl="3">
      <w:numFmt w:val="bullet"/>
      <w:lvlText w:val="•"/>
      <w:lvlJc w:val="left"/>
      <w:pPr>
        <w:ind w:left="2884" w:hanging="716"/>
      </w:pPr>
      <w:rPr>
        <w:rFonts w:hint="default"/>
        <w:lang w:val="en-US" w:eastAsia="en-US" w:bidi="ar-SA"/>
      </w:rPr>
    </w:lvl>
    <w:lvl w:ilvl="4">
      <w:numFmt w:val="bullet"/>
      <w:lvlText w:val="•"/>
      <w:lvlJc w:val="left"/>
      <w:pPr>
        <w:ind w:left="3812" w:hanging="716"/>
      </w:pPr>
      <w:rPr>
        <w:rFonts w:hint="default"/>
        <w:lang w:val="en-US" w:eastAsia="en-US" w:bidi="ar-SA"/>
      </w:rPr>
    </w:lvl>
    <w:lvl w:ilvl="5">
      <w:numFmt w:val="bullet"/>
      <w:lvlText w:val="•"/>
      <w:lvlJc w:val="left"/>
      <w:pPr>
        <w:ind w:left="4740" w:hanging="716"/>
      </w:pPr>
      <w:rPr>
        <w:rFonts w:hint="default"/>
        <w:lang w:val="en-US" w:eastAsia="en-US" w:bidi="ar-SA"/>
      </w:rPr>
    </w:lvl>
    <w:lvl w:ilvl="6">
      <w:numFmt w:val="bullet"/>
      <w:lvlText w:val="•"/>
      <w:lvlJc w:val="left"/>
      <w:pPr>
        <w:ind w:left="5668" w:hanging="716"/>
      </w:pPr>
      <w:rPr>
        <w:rFonts w:hint="default"/>
        <w:lang w:val="en-US" w:eastAsia="en-US" w:bidi="ar-SA"/>
      </w:rPr>
    </w:lvl>
    <w:lvl w:ilvl="7">
      <w:numFmt w:val="bullet"/>
      <w:lvlText w:val="•"/>
      <w:lvlJc w:val="left"/>
      <w:pPr>
        <w:ind w:left="6596" w:hanging="716"/>
      </w:pPr>
      <w:rPr>
        <w:rFonts w:hint="default"/>
        <w:lang w:val="en-US" w:eastAsia="en-US" w:bidi="ar-SA"/>
      </w:rPr>
    </w:lvl>
    <w:lvl w:ilvl="8">
      <w:numFmt w:val="bullet"/>
      <w:lvlText w:val="•"/>
      <w:lvlJc w:val="left"/>
      <w:pPr>
        <w:ind w:left="7524" w:hanging="716"/>
      </w:pPr>
      <w:rPr>
        <w:rFonts w:hint="default"/>
        <w:lang w:val="en-US" w:eastAsia="en-US" w:bidi="ar-SA"/>
      </w:rPr>
    </w:lvl>
  </w:abstractNum>
  <w:abstractNum w:abstractNumId="15" w15:restartNumberingAfterBreak="0">
    <w:nsid w:val="7EDC189F"/>
    <w:multiLevelType w:val="multilevel"/>
    <w:tmpl w:val="75C816B8"/>
    <w:lvl w:ilvl="0">
      <w:start w:val="2"/>
      <w:numFmt w:val="decimal"/>
      <w:lvlText w:val="%1"/>
      <w:lvlJc w:val="left"/>
      <w:pPr>
        <w:ind w:left="108" w:hanging="716"/>
        <w:jc w:val="left"/>
      </w:pPr>
      <w:rPr>
        <w:rFonts w:hint="default"/>
        <w:lang w:val="en-US" w:eastAsia="en-US" w:bidi="ar-SA"/>
      </w:rPr>
    </w:lvl>
    <w:lvl w:ilvl="1">
      <w:start w:val="1"/>
      <w:numFmt w:val="decimal"/>
      <w:lvlText w:val="%1.%2"/>
      <w:lvlJc w:val="left"/>
      <w:pPr>
        <w:ind w:left="108" w:hanging="716"/>
        <w:jc w:val="left"/>
      </w:pPr>
      <w:rPr>
        <w:rFonts w:ascii="Arial MT" w:eastAsia="Arial MT" w:hAnsi="Arial MT" w:cs="Arial MT" w:hint="default"/>
        <w:color w:val="010202"/>
        <w:spacing w:val="-2"/>
        <w:w w:val="102"/>
        <w:sz w:val="21"/>
        <w:szCs w:val="21"/>
        <w:lang w:val="en-US" w:eastAsia="en-US" w:bidi="ar-SA"/>
      </w:rPr>
    </w:lvl>
    <w:lvl w:ilvl="2">
      <w:numFmt w:val="bullet"/>
      <w:lvlText w:val="-"/>
      <w:lvlJc w:val="left"/>
      <w:pPr>
        <w:ind w:left="1636" w:hanging="128"/>
      </w:pPr>
      <w:rPr>
        <w:rFonts w:ascii="Arial MT" w:eastAsia="Arial MT" w:hAnsi="Arial MT" w:cs="Arial MT" w:hint="default"/>
        <w:color w:val="010202"/>
        <w:w w:val="102"/>
        <w:sz w:val="21"/>
        <w:szCs w:val="21"/>
        <w:lang w:val="en-US" w:eastAsia="en-US" w:bidi="ar-SA"/>
      </w:rPr>
    </w:lvl>
    <w:lvl w:ilvl="3">
      <w:numFmt w:val="bullet"/>
      <w:lvlText w:val="•"/>
      <w:lvlJc w:val="left"/>
      <w:pPr>
        <w:ind w:left="3360" w:hanging="128"/>
      </w:pPr>
      <w:rPr>
        <w:rFonts w:hint="default"/>
        <w:lang w:val="en-US" w:eastAsia="en-US" w:bidi="ar-SA"/>
      </w:rPr>
    </w:lvl>
    <w:lvl w:ilvl="4">
      <w:numFmt w:val="bullet"/>
      <w:lvlText w:val="•"/>
      <w:lvlJc w:val="left"/>
      <w:pPr>
        <w:ind w:left="4220" w:hanging="128"/>
      </w:pPr>
      <w:rPr>
        <w:rFonts w:hint="default"/>
        <w:lang w:val="en-US" w:eastAsia="en-US" w:bidi="ar-SA"/>
      </w:rPr>
    </w:lvl>
    <w:lvl w:ilvl="5">
      <w:numFmt w:val="bullet"/>
      <w:lvlText w:val="•"/>
      <w:lvlJc w:val="left"/>
      <w:pPr>
        <w:ind w:left="5080" w:hanging="128"/>
      </w:pPr>
      <w:rPr>
        <w:rFonts w:hint="default"/>
        <w:lang w:val="en-US" w:eastAsia="en-US" w:bidi="ar-SA"/>
      </w:rPr>
    </w:lvl>
    <w:lvl w:ilvl="6">
      <w:numFmt w:val="bullet"/>
      <w:lvlText w:val="•"/>
      <w:lvlJc w:val="left"/>
      <w:pPr>
        <w:ind w:left="5940" w:hanging="128"/>
      </w:pPr>
      <w:rPr>
        <w:rFonts w:hint="default"/>
        <w:lang w:val="en-US" w:eastAsia="en-US" w:bidi="ar-SA"/>
      </w:rPr>
    </w:lvl>
    <w:lvl w:ilvl="7">
      <w:numFmt w:val="bullet"/>
      <w:lvlText w:val="•"/>
      <w:lvlJc w:val="left"/>
      <w:pPr>
        <w:ind w:left="6800" w:hanging="128"/>
      </w:pPr>
      <w:rPr>
        <w:rFonts w:hint="default"/>
        <w:lang w:val="en-US" w:eastAsia="en-US" w:bidi="ar-SA"/>
      </w:rPr>
    </w:lvl>
    <w:lvl w:ilvl="8">
      <w:numFmt w:val="bullet"/>
      <w:lvlText w:val="•"/>
      <w:lvlJc w:val="left"/>
      <w:pPr>
        <w:ind w:left="7660" w:hanging="128"/>
      </w:pPr>
      <w:rPr>
        <w:rFonts w:hint="default"/>
        <w:lang w:val="en-US" w:eastAsia="en-US" w:bidi="ar-SA"/>
      </w:rPr>
    </w:lvl>
  </w:abstractNum>
  <w:abstractNum w:abstractNumId="16" w15:restartNumberingAfterBreak="0">
    <w:nsid w:val="7F5F39A3"/>
    <w:multiLevelType w:val="hybridMultilevel"/>
    <w:tmpl w:val="A1E8E70C"/>
    <w:lvl w:ilvl="0" w:tplc="67025596">
      <w:numFmt w:val="bullet"/>
      <w:lvlText w:val="-"/>
      <w:lvlJc w:val="left"/>
      <w:pPr>
        <w:ind w:left="935" w:hanging="716"/>
      </w:pPr>
      <w:rPr>
        <w:rFonts w:ascii="Arial MT" w:eastAsia="Arial MT" w:hAnsi="Arial MT" w:cs="Arial MT" w:hint="default"/>
        <w:color w:val="010202"/>
        <w:w w:val="102"/>
        <w:sz w:val="21"/>
        <w:szCs w:val="21"/>
        <w:lang w:val="en-US" w:eastAsia="en-US" w:bidi="ar-SA"/>
      </w:rPr>
    </w:lvl>
    <w:lvl w:ilvl="1" w:tplc="B77A719E">
      <w:numFmt w:val="bullet"/>
      <w:lvlText w:val="•"/>
      <w:lvlJc w:val="left"/>
      <w:pPr>
        <w:ind w:left="1220" w:hanging="716"/>
      </w:pPr>
      <w:rPr>
        <w:rFonts w:hint="default"/>
        <w:lang w:val="en-US" w:eastAsia="en-US" w:bidi="ar-SA"/>
      </w:rPr>
    </w:lvl>
    <w:lvl w:ilvl="2" w:tplc="380CAC30">
      <w:numFmt w:val="bullet"/>
      <w:lvlText w:val="•"/>
      <w:lvlJc w:val="left"/>
      <w:pPr>
        <w:ind w:left="2126" w:hanging="716"/>
      </w:pPr>
      <w:rPr>
        <w:rFonts w:hint="default"/>
        <w:lang w:val="en-US" w:eastAsia="en-US" w:bidi="ar-SA"/>
      </w:rPr>
    </w:lvl>
    <w:lvl w:ilvl="3" w:tplc="4238E884">
      <w:numFmt w:val="bullet"/>
      <w:lvlText w:val="•"/>
      <w:lvlJc w:val="left"/>
      <w:pPr>
        <w:ind w:left="3033" w:hanging="716"/>
      </w:pPr>
      <w:rPr>
        <w:rFonts w:hint="default"/>
        <w:lang w:val="en-US" w:eastAsia="en-US" w:bidi="ar-SA"/>
      </w:rPr>
    </w:lvl>
    <w:lvl w:ilvl="4" w:tplc="A6AA4AE0">
      <w:numFmt w:val="bullet"/>
      <w:lvlText w:val="•"/>
      <w:lvlJc w:val="left"/>
      <w:pPr>
        <w:ind w:left="3940" w:hanging="716"/>
      </w:pPr>
      <w:rPr>
        <w:rFonts w:hint="default"/>
        <w:lang w:val="en-US" w:eastAsia="en-US" w:bidi="ar-SA"/>
      </w:rPr>
    </w:lvl>
    <w:lvl w:ilvl="5" w:tplc="EA823C80">
      <w:numFmt w:val="bullet"/>
      <w:lvlText w:val="•"/>
      <w:lvlJc w:val="left"/>
      <w:pPr>
        <w:ind w:left="4846" w:hanging="716"/>
      </w:pPr>
      <w:rPr>
        <w:rFonts w:hint="default"/>
        <w:lang w:val="en-US" w:eastAsia="en-US" w:bidi="ar-SA"/>
      </w:rPr>
    </w:lvl>
    <w:lvl w:ilvl="6" w:tplc="546E852E">
      <w:numFmt w:val="bullet"/>
      <w:lvlText w:val="•"/>
      <w:lvlJc w:val="left"/>
      <w:pPr>
        <w:ind w:left="5753" w:hanging="716"/>
      </w:pPr>
      <w:rPr>
        <w:rFonts w:hint="default"/>
        <w:lang w:val="en-US" w:eastAsia="en-US" w:bidi="ar-SA"/>
      </w:rPr>
    </w:lvl>
    <w:lvl w:ilvl="7" w:tplc="C57467E6">
      <w:numFmt w:val="bullet"/>
      <w:lvlText w:val="•"/>
      <w:lvlJc w:val="left"/>
      <w:pPr>
        <w:ind w:left="6660" w:hanging="716"/>
      </w:pPr>
      <w:rPr>
        <w:rFonts w:hint="default"/>
        <w:lang w:val="en-US" w:eastAsia="en-US" w:bidi="ar-SA"/>
      </w:rPr>
    </w:lvl>
    <w:lvl w:ilvl="8" w:tplc="493878A8">
      <w:numFmt w:val="bullet"/>
      <w:lvlText w:val="•"/>
      <w:lvlJc w:val="left"/>
      <w:pPr>
        <w:ind w:left="7566" w:hanging="716"/>
      </w:pPr>
      <w:rPr>
        <w:rFonts w:hint="default"/>
        <w:lang w:val="en-US" w:eastAsia="en-US" w:bidi="ar-SA"/>
      </w:rPr>
    </w:lvl>
  </w:abstractNum>
  <w:num w:numId="1" w16cid:durableId="846209136">
    <w:abstractNumId w:val="15"/>
  </w:num>
  <w:num w:numId="2" w16cid:durableId="685667642">
    <w:abstractNumId w:val="11"/>
  </w:num>
  <w:num w:numId="3" w16cid:durableId="300697635">
    <w:abstractNumId w:val="16"/>
  </w:num>
  <w:num w:numId="4" w16cid:durableId="825901656">
    <w:abstractNumId w:val="14"/>
  </w:num>
  <w:num w:numId="5" w16cid:durableId="1346246826">
    <w:abstractNumId w:val="8"/>
  </w:num>
  <w:num w:numId="6" w16cid:durableId="601841966">
    <w:abstractNumId w:val="7"/>
  </w:num>
  <w:num w:numId="7" w16cid:durableId="395713532">
    <w:abstractNumId w:val="13"/>
  </w:num>
  <w:num w:numId="8" w16cid:durableId="1652556323">
    <w:abstractNumId w:val="5"/>
  </w:num>
  <w:num w:numId="9" w16cid:durableId="2030793259">
    <w:abstractNumId w:val="9"/>
  </w:num>
  <w:num w:numId="10" w16cid:durableId="1977950437">
    <w:abstractNumId w:val="10"/>
  </w:num>
  <w:num w:numId="11" w16cid:durableId="532233883">
    <w:abstractNumId w:val="1"/>
  </w:num>
  <w:num w:numId="12" w16cid:durableId="224344150">
    <w:abstractNumId w:val="2"/>
  </w:num>
  <w:num w:numId="13" w16cid:durableId="106392103">
    <w:abstractNumId w:val="0"/>
  </w:num>
  <w:num w:numId="14" w16cid:durableId="758449710">
    <w:abstractNumId w:val="4"/>
  </w:num>
  <w:num w:numId="15" w16cid:durableId="316417053">
    <w:abstractNumId w:val="3"/>
  </w:num>
  <w:num w:numId="16" w16cid:durableId="407965208">
    <w:abstractNumId w:val="12"/>
  </w:num>
  <w:num w:numId="17" w16cid:durableId="130993619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01"/>
    <w:rsid w:val="000C03C0"/>
    <w:rsid w:val="000E5C9A"/>
    <w:rsid w:val="001818AC"/>
    <w:rsid w:val="001E7F27"/>
    <w:rsid w:val="001F4D3C"/>
    <w:rsid w:val="00202187"/>
    <w:rsid w:val="0029014E"/>
    <w:rsid w:val="002E5B89"/>
    <w:rsid w:val="002E6E9C"/>
    <w:rsid w:val="003D1730"/>
    <w:rsid w:val="00446089"/>
    <w:rsid w:val="004B1A17"/>
    <w:rsid w:val="00515AF7"/>
    <w:rsid w:val="00576BC8"/>
    <w:rsid w:val="005E2C4D"/>
    <w:rsid w:val="00714394"/>
    <w:rsid w:val="007259AE"/>
    <w:rsid w:val="007A6501"/>
    <w:rsid w:val="007E29A1"/>
    <w:rsid w:val="007F4339"/>
    <w:rsid w:val="008B49F7"/>
    <w:rsid w:val="009060AC"/>
    <w:rsid w:val="00915D37"/>
    <w:rsid w:val="009346DC"/>
    <w:rsid w:val="00956144"/>
    <w:rsid w:val="009B7BAC"/>
    <w:rsid w:val="00A47DEB"/>
    <w:rsid w:val="00AE35CC"/>
    <w:rsid w:val="00AF5ED9"/>
    <w:rsid w:val="00B3377A"/>
    <w:rsid w:val="00B77EDE"/>
    <w:rsid w:val="00BA08AD"/>
    <w:rsid w:val="00BF7C91"/>
    <w:rsid w:val="00C923BC"/>
    <w:rsid w:val="00CA0897"/>
    <w:rsid w:val="00CB581D"/>
    <w:rsid w:val="00DA6528"/>
    <w:rsid w:val="00E54FF4"/>
    <w:rsid w:val="00E90D23"/>
    <w:rsid w:val="00EA2FAA"/>
    <w:rsid w:val="00EB3D17"/>
    <w:rsid w:val="00F37EE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16171B"/>
  <w14:defaultImageDpi w14:val="300"/>
  <w15:docId w15:val="{3E53539B-A371-3D4E-BD15-58C43DD6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730"/>
    <w:rPr>
      <w:rFonts w:ascii="Times New Roman" w:eastAsia="Times New Roman" w:hAnsi="Times New Roman" w:cs="Times New Roman"/>
      <w:lang w:val="ru-US"/>
    </w:rPr>
  </w:style>
  <w:style w:type="paragraph" w:styleId="1">
    <w:name w:val="heading 1"/>
    <w:basedOn w:val="a"/>
    <w:next w:val="a"/>
    <w:link w:val="10"/>
    <w:uiPriority w:val="9"/>
    <w:qFormat/>
    <w:rsid w:val="001F4D3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link w:val="20"/>
    <w:uiPriority w:val="9"/>
    <w:qFormat/>
    <w:rsid w:val="001F4D3C"/>
    <w:pPr>
      <w:spacing w:before="100" w:beforeAutospacing="1" w:after="100" w:afterAutospacing="1"/>
      <w:outlineLvl w:val="1"/>
    </w:pPr>
    <w:rPr>
      <w:rFonts w:ascii="Times" w:hAnsi="Times"/>
      <w:b/>
      <w:bCs/>
      <w:sz w:val="36"/>
      <w:szCs w:val="36"/>
    </w:rPr>
  </w:style>
  <w:style w:type="paragraph" w:styleId="3">
    <w:name w:val="heading 3"/>
    <w:basedOn w:val="a"/>
    <w:next w:val="a"/>
    <w:link w:val="30"/>
    <w:uiPriority w:val="9"/>
    <w:unhideWhenUsed/>
    <w:qFormat/>
    <w:rsid w:val="00CA089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A089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818AC"/>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A6501"/>
  </w:style>
  <w:style w:type="paragraph" w:customStyle="1" w:styleId="has-no-top-margin">
    <w:name w:val="has-no-top-margin"/>
    <w:basedOn w:val="a"/>
    <w:rsid w:val="001F4D3C"/>
    <w:pPr>
      <w:spacing w:before="100" w:beforeAutospacing="1" w:after="100" w:afterAutospacing="1"/>
    </w:pPr>
    <w:rPr>
      <w:rFonts w:ascii="Times" w:hAnsi="Times"/>
      <w:sz w:val="20"/>
      <w:szCs w:val="20"/>
    </w:rPr>
  </w:style>
  <w:style w:type="character" w:customStyle="1" w:styleId="20">
    <w:name w:val="Заголовок 2 Знак"/>
    <w:basedOn w:val="a0"/>
    <w:link w:val="2"/>
    <w:uiPriority w:val="9"/>
    <w:rsid w:val="001F4D3C"/>
    <w:rPr>
      <w:rFonts w:ascii="Times" w:hAnsi="Times"/>
      <w:b/>
      <w:bCs/>
      <w:sz w:val="36"/>
      <w:szCs w:val="36"/>
    </w:rPr>
  </w:style>
  <w:style w:type="paragraph" w:styleId="a3">
    <w:name w:val="Normal (Web)"/>
    <w:basedOn w:val="a"/>
    <w:uiPriority w:val="99"/>
    <w:semiHidden/>
    <w:unhideWhenUsed/>
    <w:rsid w:val="001F4D3C"/>
    <w:pPr>
      <w:spacing w:before="100" w:beforeAutospacing="1" w:after="100" w:afterAutospacing="1"/>
    </w:pPr>
    <w:rPr>
      <w:rFonts w:ascii="Times" w:hAnsi="Times"/>
      <w:sz w:val="20"/>
      <w:szCs w:val="20"/>
    </w:rPr>
  </w:style>
  <w:style w:type="character" w:customStyle="1" w:styleId="10">
    <w:name w:val="Заголовок 1 Знак"/>
    <w:basedOn w:val="a0"/>
    <w:link w:val="1"/>
    <w:uiPriority w:val="9"/>
    <w:rsid w:val="001F4D3C"/>
    <w:rPr>
      <w:rFonts w:asciiTheme="majorHAnsi" w:eastAsiaTheme="majorEastAsia" w:hAnsiTheme="majorHAnsi" w:cstheme="majorBidi"/>
      <w:b/>
      <w:bCs/>
      <w:color w:val="345A8A" w:themeColor="accent1" w:themeShade="B5"/>
      <w:sz w:val="32"/>
      <w:szCs w:val="32"/>
    </w:rPr>
  </w:style>
  <w:style w:type="paragraph" w:styleId="a4">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5"/>
    <w:uiPriority w:val="1"/>
    <w:qFormat/>
    <w:rsid w:val="008B49F7"/>
    <w:pPr>
      <w:ind w:left="720"/>
      <w:contextualSpacing/>
    </w:pPr>
  </w:style>
  <w:style w:type="character" w:customStyle="1" w:styleId="40">
    <w:name w:val="Заголовок 4 Знак"/>
    <w:basedOn w:val="a0"/>
    <w:link w:val="4"/>
    <w:uiPriority w:val="9"/>
    <w:rsid w:val="00CA0897"/>
    <w:rPr>
      <w:rFonts w:asciiTheme="majorHAnsi" w:eastAsiaTheme="majorEastAsia" w:hAnsiTheme="majorHAnsi" w:cstheme="majorBidi"/>
      <w:b/>
      <w:bCs/>
      <w:i/>
      <w:iCs/>
      <w:color w:val="4F81BD" w:themeColor="accent1"/>
    </w:rPr>
  </w:style>
  <w:style w:type="character" w:styleId="a6">
    <w:name w:val="Strong"/>
    <w:basedOn w:val="a0"/>
    <w:uiPriority w:val="22"/>
    <w:qFormat/>
    <w:rsid w:val="00CA0897"/>
    <w:rPr>
      <w:b/>
      <w:bCs/>
    </w:rPr>
  </w:style>
  <w:style w:type="paragraph" w:customStyle="1" w:styleId="rtejustify">
    <w:name w:val="rtejustify"/>
    <w:basedOn w:val="a"/>
    <w:rsid w:val="00CA0897"/>
    <w:pPr>
      <w:spacing w:before="100" w:beforeAutospacing="1" w:after="100" w:afterAutospacing="1"/>
    </w:pPr>
    <w:rPr>
      <w:rFonts w:ascii="Times" w:hAnsi="Times"/>
      <w:sz w:val="20"/>
      <w:szCs w:val="20"/>
    </w:rPr>
  </w:style>
  <w:style w:type="character" w:styleId="a7">
    <w:name w:val="Hyperlink"/>
    <w:basedOn w:val="a0"/>
    <w:uiPriority w:val="99"/>
    <w:semiHidden/>
    <w:unhideWhenUsed/>
    <w:rsid w:val="00CA0897"/>
    <w:rPr>
      <w:color w:val="0000FF"/>
      <w:u w:val="single"/>
    </w:rPr>
  </w:style>
  <w:style w:type="character" w:customStyle="1" w:styleId="30">
    <w:name w:val="Заголовок 3 Знак"/>
    <w:basedOn w:val="a0"/>
    <w:link w:val="3"/>
    <w:uiPriority w:val="9"/>
    <w:rsid w:val="00CA0897"/>
    <w:rPr>
      <w:rFonts w:asciiTheme="majorHAnsi" w:eastAsiaTheme="majorEastAsia" w:hAnsiTheme="majorHAnsi" w:cstheme="majorBidi"/>
      <w:b/>
      <w:bCs/>
      <w:color w:val="4F81BD" w:themeColor="accent1"/>
    </w:rPr>
  </w:style>
  <w:style w:type="paragraph" w:styleId="a8">
    <w:name w:val="header"/>
    <w:basedOn w:val="a"/>
    <w:link w:val="a9"/>
    <w:uiPriority w:val="99"/>
    <w:unhideWhenUsed/>
    <w:rsid w:val="00BA08AD"/>
    <w:pPr>
      <w:tabs>
        <w:tab w:val="center" w:pos="4677"/>
        <w:tab w:val="right" w:pos="9355"/>
      </w:tabs>
    </w:pPr>
  </w:style>
  <w:style w:type="character" w:customStyle="1" w:styleId="a9">
    <w:name w:val="Верхний колонтитул Знак"/>
    <w:basedOn w:val="a0"/>
    <w:link w:val="a8"/>
    <w:uiPriority w:val="99"/>
    <w:rsid w:val="00BA08AD"/>
  </w:style>
  <w:style w:type="paragraph" w:styleId="aa">
    <w:name w:val="footer"/>
    <w:basedOn w:val="a"/>
    <w:link w:val="ab"/>
    <w:uiPriority w:val="99"/>
    <w:unhideWhenUsed/>
    <w:rsid w:val="00BA08AD"/>
    <w:pPr>
      <w:tabs>
        <w:tab w:val="center" w:pos="4677"/>
        <w:tab w:val="right" w:pos="9355"/>
      </w:tabs>
    </w:pPr>
  </w:style>
  <w:style w:type="character" w:customStyle="1" w:styleId="ab">
    <w:name w:val="Нижний колонтитул Знак"/>
    <w:basedOn w:val="a0"/>
    <w:link w:val="aa"/>
    <w:uiPriority w:val="99"/>
    <w:rsid w:val="00BA08AD"/>
  </w:style>
  <w:style w:type="character" w:customStyle="1" w:styleId="a5">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4"/>
    <w:uiPriority w:val="34"/>
    <w:locked/>
    <w:rsid w:val="00714394"/>
  </w:style>
  <w:style w:type="table" w:customStyle="1" w:styleId="TableNormal">
    <w:name w:val="Table Normal"/>
    <w:uiPriority w:val="2"/>
    <w:semiHidden/>
    <w:unhideWhenUsed/>
    <w:qFormat/>
    <w:rsid w:val="009B7BAC"/>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11">
    <w:name w:val="toc 1"/>
    <w:basedOn w:val="a"/>
    <w:uiPriority w:val="1"/>
    <w:qFormat/>
    <w:rsid w:val="009B7BAC"/>
    <w:pPr>
      <w:widowControl w:val="0"/>
      <w:autoSpaceDE w:val="0"/>
      <w:autoSpaceDN w:val="0"/>
      <w:spacing w:line="276" w:lineRule="exact"/>
      <w:ind w:left="108"/>
    </w:pPr>
    <w:rPr>
      <w:rFonts w:ascii="tahoma" w:eastAsia="tahoma" w:hAnsi="tahoma" w:cs="tahoma"/>
      <w:b/>
      <w:bCs/>
      <w:sz w:val="23"/>
      <w:szCs w:val="23"/>
      <w:lang w:val="en-US" w:eastAsia="en-US"/>
    </w:rPr>
  </w:style>
  <w:style w:type="paragraph" w:styleId="21">
    <w:name w:val="toc 2"/>
    <w:basedOn w:val="a"/>
    <w:uiPriority w:val="1"/>
    <w:qFormat/>
    <w:rsid w:val="009B7BAC"/>
    <w:pPr>
      <w:widowControl w:val="0"/>
      <w:autoSpaceDE w:val="0"/>
      <w:autoSpaceDN w:val="0"/>
      <w:spacing w:line="251" w:lineRule="exact"/>
      <w:ind w:left="108"/>
    </w:pPr>
    <w:rPr>
      <w:rFonts w:ascii="tahoma" w:eastAsia="tahoma" w:hAnsi="tahoma" w:cs="tahoma"/>
      <w:b/>
      <w:bCs/>
      <w:sz w:val="21"/>
      <w:szCs w:val="21"/>
      <w:lang w:val="en-US" w:eastAsia="en-US"/>
    </w:rPr>
  </w:style>
  <w:style w:type="paragraph" w:styleId="31">
    <w:name w:val="toc 3"/>
    <w:basedOn w:val="a"/>
    <w:uiPriority w:val="1"/>
    <w:qFormat/>
    <w:rsid w:val="009B7BAC"/>
    <w:pPr>
      <w:widowControl w:val="0"/>
      <w:autoSpaceDE w:val="0"/>
      <w:autoSpaceDN w:val="0"/>
      <w:spacing w:line="251" w:lineRule="exact"/>
      <w:ind w:left="237"/>
    </w:pPr>
    <w:rPr>
      <w:rFonts w:ascii="tahoma" w:eastAsia="tahoma" w:hAnsi="tahoma" w:cs="tahoma"/>
      <w:b/>
      <w:bCs/>
      <w:sz w:val="21"/>
      <w:szCs w:val="21"/>
      <w:lang w:val="en-US" w:eastAsia="en-US"/>
    </w:rPr>
  </w:style>
  <w:style w:type="paragraph" w:styleId="ac">
    <w:name w:val="Body Text"/>
    <w:basedOn w:val="a"/>
    <w:link w:val="ad"/>
    <w:uiPriority w:val="1"/>
    <w:qFormat/>
    <w:rsid w:val="009B7BAC"/>
    <w:pPr>
      <w:widowControl w:val="0"/>
      <w:autoSpaceDE w:val="0"/>
      <w:autoSpaceDN w:val="0"/>
    </w:pPr>
    <w:rPr>
      <w:rFonts w:ascii="Arial MT" w:eastAsia="Arial MT" w:hAnsi="Arial MT" w:cs="Arial MT"/>
      <w:sz w:val="21"/>
      <w:szCs w:val="21"/>
      <w:lang w:val="en-US" w:eastAsia="en-US"/>
    </w:rPr>
  </w:style>
  <w:style w:type="character" w:customStyle="1" w:styleId="ad">
    <w:name w:val="Основной текст Знак"/>
    <w:basedOn w:val="a0"/>
    <w:link w:val="ac"/>
    <w:uiPriority w:val="1"/>
    <w:rsid w:val="009B7BAC"/>
    <w:rPr>
      <w:rFonts w:ascii="Arial MT" w:eastAsia="Arial MT" w:hAnsi="Arial MT" w:cs="Arial MT"/>
      <w:sz w:val="21"/>
      <w:szCs w:val="21"/>
      <w:lang w:val="en-US" w:eastAsia="en-US"/>
    </w:rPr>
  </w:style>
  <w:style w:type="paragraph" w:styleId="ae">
    <w:name w:val="Title"/>
    <w:basedOn w:val="a"/>
    <w:link w:val="af"/>
    <w:uiPriority w:val="10"/>
    <w:qFormat/>
    <w:rsid w:val="009B7BAC"/>
    <w:pPr>
      <w:widowControl w:val="0"/>
      <w:autoSpaceDE w:val="0"/>
      <w:autoSpaceDN w:val="0"/>
      <w:spacing w:before="95" w:line="977" w:lineRule="exact"/>
      <w:ind w:left="881"/>
    </w:pPr>
    <w:rPr>
      <w:rFonts w:ascii="tahoma" w:eastAsia="tahoma" w:hAnsi="tahoma" w:cs="tahoma"/>
      <w:sz w:val="94"/>
      <w:szCs w:val="94"/>
      <w:lang w:val="en-US" w:eastAsia="en-US"/>
    </w:rPr>
  </w:style>
  <w:style w:type="character" w:customStyle="1" w:styleId="af">
    <w:name w:val="Заголовок Знак"/>
    <w:basedOn w:val="a0"/>
    <w:link w:val="ae"/>
    <w:uiPriority w:val="10"/>
    <w:rsid w:val="009B7BAC"/>
    <w:rPr>
      <w:rFonts w:ascii="tahoma" w:eastAsia="tahoma" w:hAnsi="tahoma" w:cs="tahoma"/>
      <w:sz w:val="94"/>
      <w:szCs w:val="94"/>
      <w:lang w:val="en-US" w:eastAsia="en-US"/>
    </w:rPr>
  </w:style>
  <w:style w:type="paragraph" w:customStyle="1" w:styleId="TableParagraph">
    <w:name w:val="Table Paragraph"/>
    <w:basedOn w:val="a"/>
    <w:uiPriority w:val="1"/>
    <w:qFormat/>
    <w:rsid w:val="009B7BAC"/>
    <w:pPr>
      <w:widowControl w:val="0"/>
      <w:autoSpaceDE w:val="0"/>
      <w:autoSpaceDN w:val="0"/>
    </w:pPr>
    <w:rPr>
      <w:rFonts w:ascii="Arial MT" w:eastAsia="Arial MT" w:hAnsi="Arial MT" w:cs="Arial MT"/>
      <w:sz w:val="22"/>
      <w:szCs w:val="22"/>
      <w:lang w:val="en-US" w:eastAsia="en-US"/>
    </w:rPr>
  </w:style>
  <w:style w:type="character" w:customStyle="1" w:styleId="hgkelc">
    <w:name w:val="hgkelc"/>
    <w:basedOn w:val="a0"/>
    <w:rsid w:val="00515AF7"/>
  </w:style>
  <w:style w:type="paragraph" w:customStyle="1" w:styleId="p">
    <w:name w:val="p"/>
    <w:basedOn w:val="a"/>
    <w:rsid w:val="00515AF7"/>
    <w:pPr>
      <w:spacing w:before="100" w:beforeAutospacing="1" w:after="100" w:afterAutospacing="1"/>
    </w:pPr>
  </w:style>
  <w:style w:type="paragraph" w:customStyle="1" w:styleId="alabel">
    <w:name w:val="a_label"/>
    <w:basedOn w:val="a"/>
    <w:rsid w:val="00515AF7"/>
    <w:pPr>
      <w:spacing w:before="100" w:beforeAutospacing="1" w:after="100" w:afterAutospacing="1"/>
    </w:pPr>
  </w:style>
  <w:style w:type="character" w:customStyle="1" w:styleId="50">
    <w:name w:val="Заголовок 5 Знак"/>
    <w:basedOn w:val="a0"/>
    <w:link w:val="5"/>
    <w:uiPriority w:val="9"/>
    <w:rsid w:val="001818AC"/>
    <w:rPr>
      <w:rFonts w:asciiTheme="majorHAnsi" w:eastAsiaTheme="majorEastAsia" w:hAnsiTheme="majorHAnsi" w:cstheme="majorBidi"/>
      <w:color w:val="365F91" w:themeColor="accent1" w:themeShade="BF"/>
      <w:lang w:val="ru-US"/>
    </w:rPr>
  </w:style>
  <w:style w:type="paragraph" w:customStyle="1" w:styleId="ez-has-anchor">
    <w:name w:val="ez-has-anchor"/>
    <w:basedOn w:val="a"/>
    <w:rsid w:val="001818AC"/>
    <w:pPr>
      <w:spacing w:before="100" w:beforeAutospacing="1" w:after="100" w:afterAutospacing="1"/>
    </w:pPr>
  </w:style>
  <w:style w:type="character" w:styleId="af0">
    <w:name w:val="Emphasis"/>
    <w:basedOn w:val="a0"/>
    <w:uiPriority w:val="20"/>
    <w:qFormat/>
    <w:rsid w:val="001818AC"/>
    <w:rPr>
      <w:i/>
      <w:iCs/>
    </w:rPr>
  </w:style>
  <w:style w:type="paragraph" w:styleId="af1">
    <w:name w:val="No Spacing"/>
    <w:uiPriority w:val="1"/>
    <w:qFormat/>
    <w:rsid w:val="007F4339"/>
    <w:rPr>
      <w:rFonts w:ascii="Times New Roman" w:eastAsia="Times New Roman" w:hAnsi="Times New Roman" w:cs="Times New Roman"/>
      <w:lang w:val="ru-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6105">
      <w:bodyDiv w:val="1"/>
      <w:marLeft w:val="0"/>
      <w:marRight w:val="0"/>
      <w:marTop w:val="0"/>
      <w:marBottom w:val="0"/>
      <w:divBdr>
        <w:top w:val="none" w:sz="0" w:space="0" w:color="auto"/>
        <w:left w:val="none" w:sz="0" w:space="0" w:color="auto"/>
        <w:bottom w:val="none" w:sz="0" w:space="0" w:color="auto"/>
        <w:right w:val="none" w:sz="0" w:space="0" w:color="auto"/>
      </w:divBdr>
    </w:div>
    <w:div w:id="126557601">
      <w:bodyDiv w:val="1"/>
      <w:marLeft w:val="0"/>
      <w:marRight w:val="0"/>
      <w:marTop w:val="0"/>
      <w:marBottom w:val="0"/>
      <w:divBdr>
        <w:top w:val="none" w:sz="0" w:space="0" w:color="auto"/>
        <w:left w:val="none" w:sz="0" w:space="0" w:color="auto"/>
        <w:bottom w:val="none" w:sz="0" w:space="0" w:color="auto"/>
        <w:right w:val="none" w:sz="0" w:space="0" w:color="auto"/>
      </w:divBdr>
      <w:divsChild>
        <w:div w:id="1959752316">
          <w:marLeft w:val="0"/>
          <w:marRight w:val="0"/>
          <w:marTop w:val="0"/>
          <w:marBottom w:val="0"/>
          <w:divBdr>
            <w:top w:val="none" w:sz="0" w:space="0" w:color="auto"/>
            <w:left w:val="none" w:sz="0" w:space="0" w:color="auto"/>
            <w:bottom w:val="none" w:sz="0" w:space="0" w:color="auto"/>
            <w:right w:val="none" w:sz="0" w:space="0" w:color="auto"/>
          </w:divBdr>
        </w:div>
        <w:div w:id="1003318366">
          <w:marLeft w:val="0"/>
          <w:marRight w:val="0"/>
          <w:marTop w:val="0"/>
          <w:marBottom w:val="0"/>
          <w:divBdr>
            <w:top w:val="none" w:sz="0" w:space="0" w:color="auto"/>
            <w:left w:val="none" w:sz="0" w:space="0" w:color="auto"/>
            <w:bottom w:val="none" w:sz="0" w:space="0" w:color="auto"/>
            <w:right w:val="none" w:sz="0" w:space="0" w:color="auto"/>
          </w:divBdr>
        </w:div>
      </w:divsChild>
    </w:div>
    <w:div w:id="382483941">
      <w:bodyDiv w:val="1"/>
      <w:marLeft w:val="0"/>
      <w:marRight w:val="0"/>
      <w:marTop w:val="0"/>
      <w:marBottom w:val="0"/>
      <w:divBdr>
        <w:top w:val="none" w:sz="0" w:space="0" w:color="auto"/>
        <w:left w:val="none" w:sz="0" w:space="0" w:color="auto"/>
        <w:bottom w:val="none" w:sz="0" w:space="0" w:color="auto"/>
        <w:right w:val="none" w:sz="0" w:space="0" w:color="auto"/>
      </w:divBdr>
      <w:divsChild>
        <w:div w:id="996569582">
          <w:marLeft w:val="0"/>
          <w:marRight w:val="0"/>
          <w:marTop w:val="0"/>
          <w:marBottom w:val="0"/>
          <w:divBdr>
            <w:top w:val="none" w:sz="0" w:space="0" w:color="auto"/>
            <w:left w:val="none" w:sz="0" w:space="0" w:color="auto"/>
            <w:bottom w:val="none" w:sz="0" w:space="0" w:color="auto"/>
            <w:right w:val="none" w:sz="0" w:space="0" w:color="auto"/>
          </w:divBdr>
        </w:div>
        <w:div w:id="1576695892">
          <w:marLeft w:val="0"/>
          <w:marRight w:val="0"/>
          <w:marTop w:val="0"/>
          <w:marBottom w:val="0"/>
          <w:divBdr>
            <w:top w:val="none" w:sz="0" w:space="0" w:color="auto"/>
            <w:left w:val="none" w:sz="0" w:space="0" w:color="auto"/>
            <w:bottom w:val="none" w:sz="0" w:space="0" w:color="auto"/>
            <w:right w:val="none" w:sz="0" w:space="0" w:color="auto"/>
          </w:divBdr>
        </w:div>
        <w:div w:id="1631201405">
          <w:marLeft w:val="0"/>
          <w:marRight w:val="0"/>
          <w:marTop w:val="0"/>
          <w:marBottom w:val="0"/>
          <w:divBdr>
            <w:top w:val="none" w:sz="0" w:space="0" w:color="auto"/>
            <w:left w:val="none" w:sz="0" w:space="0" w:color="auto"/>
            <w:bottom w:val="none" w:sz="0" w:space="0" w:color="auto"/>
            <w:right w:val="none" w:sz="0" w:space="0" w:color="auto"/>
          </w:divBdr>
        </w:div>
        <w:div w:id="1245994705">
          <w:marLeft w:val="0"/>
          <w:marRight w:val="0"/>
          <w:marTop w:val="0"/>
          <w:marBottom w:val="0"/>
          <w:divBdr>
            <w:top w:val="none" w:sz="0" w:space="0" w:color="auto"/>
            <w:left w:val="none" w:sz="0" w:space="0" w:color="auto"/>
            <w:bottom w:val="none" w:sz="0" w:space="0" w:color="auto"/>
            <w:right w:val="none" w:sz="0" w:space="0" w:color="auto"/>
          </w:divBdr>
        </w:div>
        <w:div w:id="270938012">
          <w:marLeft w:val="0"/>
          <w:marRight w:val="0"/>
          <w:marTop w:val="0"/>
          <w:marBottom w:val="0"/>
          <w:divBdr>
            <w:top w:val="none" w:sz="0" w:space="0" w:color="auto"/>
            <w:left w:val="none" w:sz="0" w:space="0" w:color="auto"/>
            <w:bottom w:val="none" w:sz="0" w:space="0" w:color="auto"/>
            <w:right w:val="none" w:sz="0" w:space="0" w:color="auto"/>
          </w:divBdr>
        </w:div>
        <w:div w:id="417365365">
          <w:marLeft w:val="0"/>
          <w:marRight w:val="0"/>
          <w:marTop w:val="0"/>
          <w:marBottom w:val="0"/>
          <w:divBdr>
            <w:top w:val="none" w:sz="0" w:space="0" w:color="auto"/>
            <w:left w:val="none" w:sz="0" w:space="0" w:color="auto"/>
            <w:bottom w:val="none" w:sz="0" w:space="0" w:color="auto"/>
            <w:right w:val="none" w:sz="0" w:space="0" w:color="auto"/>
          </w:divBdr>
        </w:div>
        <w:div w:id="371422381">
          <w:marLeft w:val="0"/>
          <w:marRight w:val="0"/>
          <w:marTop w:val="0"/>
          <w:marBottom w:val="0"/>
          <w:divBdr>
            <w:top w:val="none" w:sz="0" w:space="0" w:color="auto"/>
            <w:left w:val="none" w:sz="0" w:space="0" w:color="auto"/>
            <w:bottom w:val="none" w:sz="0" w:space="0" w:color="auto"/>
            <w:right w:val="none" w:sz="0" w:space="0" w:color="auto"/>
          </w:divBdr>
        </w:div>
        <w:div w:id="1264604197">
          <w:marLeft w:val="0"/>
          <w:marRight w:val="0"/>
          <w:marTop w:val="0"/>
          <w:marBottom w:val="0"/>
          <w:divBdr>
            <w:top w:val="none" w:sz="0" w:space="0" w:color="auto"/>
            <w:left w:val="none" w:sz="0" w:space="0" w:color="auto"/>
            <w:bottom w:val="none" w:sz="0" w:space="0" w:color="auto"/>
            <w:right w:val="none" w:sz="0" w:space="0" w:color="auto"/>
          </w:divBdr>
        </w:div>
        <w:div w:id="1114134952">
          <w:marLeft w:val="0"/>
          <w:marRight w:val="0"/>
          <w:marTop w:val="0"/>
          <w:marBottom w:val="0"/>
          <w:divBdr>
            <w:top w:val="none" w:sz="0" w:space="0" w:color="auto"/>
            <w:left w:val="none" w:sz="0" w:space="0" w:color="auto"/>
            <w:bottom w:val="none" w:sz="0" w:space="0" w:color="auto"/>
            <w:right w:val="none" w:sz="0" w:space="0" w:color="auto"/>
          </w:divBdr>
        </w:div>
        <w:div w:id="866214620">
          <w:marLeft w:val="0"/>
          <w:marRight w:val="0"/>
          <w:marTop w:val="0"/>
          <w:marBottom w:val="0"/>
          <w:divBdr>
            <w:top w:val="none" w:sz="0" w:space="0" w:color="auto"/>
            <w:left w:val="none" w:sz="0" w:space="0" w:color="auto"/>
            <w:bottom w:val="none" w:sz="0" w:space="0" w:color="auto"/>
            <w:right w:val="none" w:sz="0" w:space="0" w:color="auto"/>
          </w:divBdr>
        </w:div>
        <w:div w:id="811603749">
          <w:marLeft w:val="0"/>
          <w:marRight w:val="0"/>
          <w:marTop w:val="0"/>
          <w:marBottom w:val="0"/>
          <w:divBdr>
            <w:top w:val="none" w:sz="0" w:space="0" w:color="auto"/>
            <w:left w:val="none" w:sz="0" w:space="0" w:color="auto"/>
            <w:bottom w:val="none" w:sz="0" w:space="0" w:color="auto"/>
            <w:right w:val="none" w:sz="0" w:space="0" w:color="auto"/>
          </w:divBdr>
        </w:div>
        <w:div w:id="1877422201">
          <w:marLeft w:val="0"/>
          <w:marRight w:val="0"/>
          <w:marTop w:val="0"/>
          <w:marBottom w:val="0"/>
          <w:divBdr>
            <w:top w:val="none" w:sz="0" w:space="0" w:color="auto"/>
            <w:left w:val="none" w:sz="0" w:space="0" w:color="auto"/>
            <w:bottom w:val="none" w:sz="0" w:space="0" w:color="auto"/>
            <w:right w:val="none" w:sz="0" w:space="0" w:color="auto"/>
          </w:divBdr>
        </w:div>
        <w:div w:id="756637825">
          <w:marLeft w:val="0"/>
          <w:marRight w:val="0"/>
          <w:marTop w:val="0"/>
          <w:marBottom w:val="0"/>
          <w:divBdr>
            <w:top w:val="none" w:sz="0" w:space="0" w:color="auto"/>
            <w:left w:val="none" w:sz="0" w:space="0" w:color="auto"/>
            <w:bottom w:val="none" w:sz="0" w:space="0" w:color="auto"/>
            <w:right w:val="none" w:sz="0" w:space="0" w:color="auto"/>
          </w:divBdr>
        </w:div>
        <w:div w:id="1581140776">
          <w:marLeft w:val="0"/>
          <w:marRight w:val="0"/>
          <w:marTop w:val="0"/>
          <w:marBottom w:val="0"/>
          <w:divBdr>
            <w:top w:val="none" w:sz="0" w:space="0" w:color="auto"/>
            <w:left w:val="none" w:sz="0" w:space="0" w:color="auto"/>
            <w:bottom w:val="none" w:sz="0" w:space="0" w:color="auto"/>
            <w:right w:val="none" w:sz="0" w:space="0" w:color="auto"/>
          </w:divBdr>
        </w:div>
        <w:div w:id="1519198966">
          <w:marLeft w:val="0"/>
          <w:marRight w:val="0"/>
          <w:marTop w:val="0"/>
          <w:marBottom w:val="0"/>
          <w:divBdr>
            <w:top w:val="none" w:sz="0" w:space="0" w:color="auto"/>
            <w:left w:val="none" w:sz="0" w:space="0" w:color="auto"/>
            <w:bottom w:val="none" w:sz="0" w:space="0" w:color="auto"/>
            <w:right w:val="none" w:sz="0" w:space="0" w:color="auto"/>
          </w:divBdr>
        </w:div>
        <w:div w:id="958492206">
          <w:marLeft w:val="0"/>
          <w:marRight w:val="0"/>
          <w:marTop w:val="0"/>
          <w:marBottom w:val="0"/>
          <w:divBdr>
            <w:top w:val="none" w:sz="0" w:space="0" w:color="auto"/>
            <w:left w:val="none" w:sz="0" w:space="0" w:color="auto"/>
            <w:bottom w:val="none" w:sz="0" w:space="0" w:color="auto"/>
            <w:right w:val="none" w:sz="0" w:space="0" w:color="auto"/>
          </w:divBdr>
        </w:div>
        <w:div w:id="131097102">
          <w:marLeft w:val="0"/>
          <w:marRight w:val="0"/>
          <w:marTop w:val="0"/>
          <w:marBottom w:val="0"/>
          <w:divBdr>
            <w:top w:val="none" w:sz="0" w:space="0" w:color="auto"/>
            <w:left w:val="none" w:sz="0" w:space="0" w:color="auto"/>
            <w:bottom w:val="none" w:sz="0" w:space="0" w:color="auto"/>
            <w:right w:val="none" w:sz="0" w:space="0" w:color="auto"/>
          </w:divBdr>
        </w:div>
        <w:div w:id="1664234675">
          <w:marLeft w:val="0"/>
          <w:marRight w:val="0"/>
          <w:marTop w:val="0"/>
          <w:marBottom w:val="0"/>
          <w:divBdr>
            <w:top w:val="none" w:sz="0" w:space="0" w:color="auto"/>
            <w:left w:val="none" w:sz="0" w:space="0" w:color="auto"/>
            <w:bottom w:val="none" w:sz="0" w:space="0" w:color="auto"/>
            <w:right w:val="none" w:sz="0" w:space="0" w:color="auto"/>
          </w:divBdr>
        </w:div>
        <w:div w:id="1219781210">
          <w:marLeft w:val="0"/>
          <w:marRight w:val="0"/>
          <w:marTop w:val="0"/>
          <w:marBottom w:val="0"/>
          <w:divBdr>
            <w:top w:val="none" w:sz="0" w:space="0" w:color="auto"/>
            <w:left w:val="none" w:sz="0" w:space="0" w:color="auto"/>
            <w:bottom w:val="none" w:sz="0" w:space="0" w:color="auto"/>
            <w:right w:val="none" w:sz="0" w:space="0" w:color="auto"/>
          </w:divBdr>
        </w:div>
        <w:div w:id="1266382241">
          <w:marLeft w:val="0"/>
          <w:marRight w:val="0"/>
          <w:marTop w:val="0"/>
          <w:marBottom w:val="0"/>
          <w:divBdr>
            <w:top w:val="none" w:sz="0" w:space="0" w:color="auto"/>
            <w:left w:val="none" w:sz="0" w:space="0" w:color="auto"/>
            <w:bottom w:val="none" w:sz="0" w:space="0" w:color="auto"/>
            <w:right w:val="none" w:sz="0" w:space="0" w:color="auto"/>
          </w:divBdr>
        </w:div>
        <w:div w:id="1569613230">
          <w:marLeft w:val="0"/>
          <w:marRight w:val="0"/>
          <w:marTop w:val="0"/>
          <w:marBottom w:val="0"/>
          <w:divBdr>
            <w:top w:val="none" w:sz="0" w:space="0" w:color="auto"/>
            <w:left w:val="none" w:sz="0" w:space="0" w:color="auto"/>
            <w:bottom w:val="none" w:sz="0" w:space="0" w:color="auto"/>
            <w:right w:val="none" w:sz="0" w:space="0" w:color="auto"/>
          </w:divBdr>
        </w:div>
        <w:div w:id="2089844154">
          <w:marLeft w:val="0"/>
          <w:marRight w:val="0"/>
          <w:marTop w:val="0"/>
          <w:marBottom w:val="0"/>
          <w:divBdr>
            <w:top w:val="none" w:sz="0" w:space="0" w:color="auto"/>
            <w:left w:val="none" w:sz="0" w:space="0" w:color="auto"/>
            <w:bottom w:val="none" w:sz="0" w:space="0" w:color="auto"/>
            <w:right w:val="none" w:sz="0" w:space="0" w:color="auto"/>
          </w:divBdr>
        </w:div>
        <w:div w:id="2032489346">
          <w:marLeft w:val="0"/>
          <w:marRight w:val="0"/>
          <w:marTop w:val="0"/>
          <w:marBottom w:val="0"/>
          <w:divBdr>
            <w:top w:val="none" w:sz="0" w:space="0" w:color="auto"/>
            <w:left w:val="none" w:sz="0" w:space="0" w:color="auto"/>
            <w:bottom w:val="none" w:sz="0" w:space="0" w:color="auto"/>
            <w:right w:val="none" w:sz="0" w:space="0" w:color="auto"/>
          </w:divBdr>
        </w:div>
        <w:div w:id="1097990982">
          <w:marLeft w:val="0"/>
          <w:marRight w:val="0"/>
          <w:marTop w:val="0"/>
          <w:marBottom w:val="0"/>
          <w:divBdr>
            <w:top w:val="none" w:sz="0" w:space="0" w:color="auto"/>
            <w:left w:val="none" w:sz="0" w:space="0" w:color="auto"/>
            <w:bottom w:val="none" w:sz="0" w:space="0" w:color="auto"/>
            <w:right w:val="none" w:sz="0" w:space="0" w:color="auto"/>
          </w:divBdr>
        </w:div>
        <w:div w:id="671034424">
          <w:marLeft w:val="0"/>
          <w:marRight w:val="0"/>
          <w:marTop w:val="0"/>
          <w:marBottom w:val="0"/>
          <w:divBdr>
            <w:top w:val="none" w:sz="0" w:space="0" w:color="auto"/>
            <w:left w:val="none" w:sz="0" w:space="0" w:color="auto"/>
            <w:bottom w:val="none" w:sz="0" w:space="0" w:color="auto"/>
            <w:right w:val="none" w:sz="0" w:space="0" w:color="auto"/>
          </w:divBdr>
        </w:div>
        <w:div w:id="1736468190">
          <w:marLeft w:val="0"/>
          <w:marRight w:val="0"/>
          <w:marTop w:val="0"/>
          <w:marBottom w:val="0"/>
          <w:divBdr>
            <w:top w:val="none" w:sz="0" w:space="0" w:color="auto"/>
            <w:left w:val="none" w:sz="0" w:space="0" w:color="auto"/>
            <w:bottom w:val="none" w:sz="0" w:space="0" w:color="auto"/>
            <w:right w:val="none" w:sz="0" w:space="0" w:color="auto"/>
          </w:divBdr>
        </w:div>
        <w:div w:id="1980838631">
          <w:marLeft w:val="0"/>
          <w:marRight w:val="0"/>
          <w:marTop w:val="0"/>
          <w:marBottom w:val="0"/>
          <w:divBdr>
            <w:top w:val="none" w:sz="0" w:space="0" w:color="auto"/>
            <w:left w:val="none" w:sz="0" w:space="0" w:color="auto"/>
            <w:bottom w:val="none" w:sz="0" w:space="0" w:color="auto"/>
            <w:right w:val="none" w:sz="0" w:space="0" w:color="auto"/>
          </w:divBdr>
        </w:div>
        <w:div w:id="1403529265">
          <w:marLeft w:val="0"/>
          <w:marRight w:val="0"/>
          <w:marTop w:val="0"/>
          <w:marBottom w:val="0"/>
          <w:divBdr>
            <w:top w:val="none" w:sz="0" w:space="0" w:color="auto"/>
            <w:left w:val="none" w:sz="0" w:space="0" w:color="auto"/>
            <w:bottom w:val="none" w:sz="0" w:space="0" w:color="auto"/>
            <w:right w:val="none" w:sz="0" w:space="0" w:color="auto"/>
          </w:divBdr>
        </w:div>
        <w:div w:id="1864859218">
          <w:marLeft w:val="0"/>
          <w:marRight w:val="0"/>
          <w:marTop w:val="0"/>
          <w:marBottom w:val="0"/>
          <w:divBdr>
            <w:top w:val="none" w:sz="0" w:space="0" w:color="auto"/>
            <w:left w:val="none" w:sz="0" w:space="0" w:color="auto"/>
            <w:bottom w:val="none" w:sz="0" w:space="0" w:color="auto"/>
            <w:right w:val="none" w:sz="0" w:space="0" w:color="auto"/>
          </w:divBdr>
        </w:div>
        <w:div w:id="1326668609">
          <w:marLeft w:val="0"/>
          <w:marRight w:val="0"/>
          <w:marTop w:val="0"/>
          <w:marBottom w:val="0"/>
          <w:divBdr>
            <w:top w:val="none" w:sz="0" w:space="0" w:color="auto"/>
            <w:left w:val="none" w:sz="0" w:space="0" w:color="auto"/>
            <w:bottom w:val="none" w:sz="0" w:space="0" w:color="auto"/>
            <w:right w:val="none" w:sz="0" w:space="0" w:color="auto"/>
          </w:divBdr>
        </w:div>
        <w:div w:id="1692561194">
          <w:marLeft w:val="0"/>
          <w:marRight w:val="0"/>
          <w:marTop w:val="0"/>
          <w:marBottom w:val="0"/>
          <w:divBdr>
            <w:top w:val="none" w:sz="0" w:space="0" w:color="auto"/>
            <w:left w:val="none" w:sz="0" w:space="0" w:color="auto"/>
            <w:bottom w:val="none" w:sz="0" w:space="0" w:color="auto"/>
            <w:right w:val="none" w:sz="0" w:space="0" w:color="auto"/>
          </w:divBdr>
        </w:div>
        <w:div w:id="1036278211">
          <w:marLeft w:val="0"/>
          <w:marRight w:val="0"/>
          <w:marTop w:val="0"/>
          <w:marBottom w:val="0"/>
          <w:divBdr>
            <w:top w:val="none" w:sz="0" w:space="0" w:color="auto"/>
            <w:left w:val="none" w:sz="0" w:space="0" w:color="auto"/>
            <w:bottom w:val="none" w:sz="0" w:space="0" w:color="auto"/>
            <w:right w:val="none" w:sz="0" w:space="0" w:color="auto"/>
          </w:divBdr>
        </w:div>
        <w:div w:id="1120297952">
          <w:marLeft w:val="0"/>
          <w:marRight w:val="0"/>
          <w:marTop w:val="0"/>
          <w:marBottom w:val="0"/>
          <w:divBdr>
            <w:top w:val="none" w:sz="0" w:space="0" w:color="auto"/>
            <w:left w:val="none" w:sz="0" w:space="0" w:color="auto"/>
            <w:bottom w:val="none" w:sz="0" w:space="0" w:color="auto"/>
            <w:right w:val="none" w:sz="0" w:space="0" w:color="auto"/>
          </w:divBdr>
        </w:div>
        <w:div w:id="737823300">
          <w:marLeft w:val="0"/>
          <w:marRight w:val="0"/>
          <w:marTop w:val="0"/>
          <w:marBottom w:val="0"/>
          <w:divBdr>
            <w:top w:val="none" w:sz="0" w:space="0" w:color="auto"/>
            <w:left w:val="none" w:sz="0" w:space="0" w:color="auto"/>
            <w:bottom w:val="none" w:sz="0" w:space="0" w:color="auto"/>
            <w:right w:val="none" w:sz="0" w:space="0" w:color="auto"/>
          </w:divBdr>
        </w:div>
        <w:div w:id="536938791">
          <w:marLeft w:val="0"/>
          <w:marRight w:val="0"/>
          <w:marTop w:val="0"/>
          <w:marBottom w:val="0"/>
          <w:divBdr>
            <w:top w:val="none" w:sz="0" w:space="0" w:color="auto"/>
            <w:left w:val="none" w:sz="0" w:space="0" w:color="auto"/>
            <w:bottom w:val="none" w:sz="0" w:space="0" w:color="auto"/>
            <w:right w:val="none" w:sz="0" w:space="0" w:color="auto"/>
          </w:divBdr>
        </w:div>
        <w:div w:id="591478741">
          <w:marLeft w:val="0"/>
          <w:marRight w:val="0"/>
          <w:marTop w:val="0"/>
          <w:marBottom w:val="0"/>
          <w:divBdr>
            <w:top w:val="none" w:sz="0" w:space="0" w:color="auto"/>
            <w:left w:val="none" w:sz="0" w:space="0" w:color="auto"/>
            <w:bottom w:val="none" w:sz="0" w:space="0" w:color="auto"/>
            <w:right w:val="none" w:sz="0" w:space="0" w:color="auto"/>
          </w:divBdr>
        </w:div>
        <w:div w:id="1599941938">
          <w:marLeft w:val="0"/>
          <w:marRight w:val="0"/>
          <w:marTop w:val="0"/>
          <w:marBottom w:val="0"/>
          <w:divBdr>
            <w:top w:val="none" w:sz="0" w:space="0" w:color="auto"/>
            <w:left w:val="none" w:sz="0" w:space="0" w:color="auto"/>
            <w:bottom w:val="none" w:sz="0" w:space="0" w:color="auto"/>
            <w:right w:val="none" w:sz="0" w:space="0" w:color="auto"/>
          </w:divBdr>
        </w:div>
        <w:div w:id="1733967521">
          <w:marLeft w:val="0"/>
          <w:marRight w:val="0"/>
          <w:marTop w:val="0"/>
          <w:marBottom w:val="0"/>
          <w:divBdr>
            <w:top w:val="none" w:sz="0" w:space="0" w:color="auto"/>
            <w:left w:val="none" w:sz="0" w:space="0" w:color="auto"/>
            <w:bottom w:val="none" w:sz="0" w:space="0" w:color="auto"/>
            <w:right w:val="none" w:sz="0" w:space="0" w:color="auto"/>
          </w:divBdr>
        </w:div>
        <w:div w:id="1283998474">
          <w:marLeft w:val="0"/>
          <w:marRight w:val="0"/>
          <w:marTop w:val="0"/>
          <w:marBottom w:val="0"/>
          <w:divBdr>
            <w:top w:val="none" w:sz="0" w:space="0" w:color="auto"/>
            <w:left w:val="none" w:sz="0" w:space="0" w:color="auto"/>
            <w:bottom w:val="none" w:sz="0" w:space="0" w:color="auto"/>
            <w:right w:val="none" w:sz="0" w:space="0" w:color="auto"/>
          </w:divBdr>
        </w:div>
        <w:div w:id="1824421587">
          <w:marLeft w:val="0"/>
          <w:marRight w:val="0"/>
          <w:marTop w:val="0"/>
          <w:marBottom w:val="0"/>
          <w:divBdr>
            <w:top w:val="none" w:sz="0" w:space="0" w:color="auto"/>
            <w:left w:val="none" w:sz="0" w:space="0" w:color="auto"/>
            <w:bottom w:val="none" w:sz="0" w:space="0" w:color="auto"/>
            <w:right w:val="none" w:sz="0" w:space="0" w:color="auto"/>
          </w:divBdr>
        </w:div>
        <w:div w:id="480387524">
          <w:marLeft w:val="0"/>
          <w:marRight w:val="0"/>
          <w:marTop w:val="0"/>
          <w:marBottom w:val="0"/>
          <w:divBdr>
            <w:top w:val="none" w:sz="0" w:space="0" w:color="auto"/>
            <w:left w:val="none" w:sz="0" w:space="0" w:color="auto"/>
            <w:bottom w:val="none" w:sz="0" w:space="0" w:color="auto"/>
            <w:right w:val="none" w:sz="0" w:space="0" w:color="auto"/>
          </w:divBdr>
        </w:div>
        <w:div w:id="2009290730">
          <w:marLeft w:val="0"/>
          <w:marRight w:val="0"/>
          <w:marTop w:val="0"/>
          <w:marBottom w:val="0"/>
          <w:divBdr>
            <w:top w:val="none" w:sz="0" w:space="0" w:color="auto"/>
            <w:left w:val="none" w:sz="0" w:space="0" w:color="auto"/>
            <w:bottom w:val="none" w:sz="0" w:space="0" w:color="auto"/>
            <w:right w:val="none" w:sz="0" w:space="0" w:color="auto"/>
          </w:divBdr>
        </w:div>
        <w:div w:id="1560902497">
          <w:marLeft w:val="0"/>
          <w:marRight w:val="0"/>
          <w:marTop w:val="0"/>
          <w:marBottom w:val="0"/>
          <w:divBdr>
            <w:top w:val="none" w:sz="0" w:space="0" w:color="auto"/>
            <w:left w:val="none" w:sz="0" w:space="0" w:color="auto"/>
            <w:bottom w:val="none" w:sz="0" w:space="0" w:color="auto"/>
            <w:right w:val="none" w:sz="0" w:space="0" w:color="auto"/>
          </w:divBdr>
        </w:div>
        <w:div w:id="1797023451">
          <w:marLeft w:val="0"/>
          <w:marRight w:val="0"/>
          <w:marTop w:val="0"/>
          <w:marBottom w:val="0"/>
          <w:divBdr>
            <w:top w:val="none" w:sz="0" w:space="0" w:color="auto"/>
            <w:left w:val="none" w:sz="0" w:space="0" w:color="auto"/>
            <w:bottom w:val="none" w:sz="0" w:space="0" w:color="auto"/>
            <w:right w:val="none" w:sz="0" w:space="0" w:color="auto"/>
          </w:divBdr>
        </w:div>
        <w:div w:id="1964188142">
          <w:marLeft w:val="0"/>
          <w:marRight w:val="0"/>
          <w:marTop w:val="0"/>
          <w:marBottom w:val="0"/>
          <w:divBdr>
            <w:top w:val="none" w:sz="0" w:space="0" w:color="auto"/>
            <w:left w:val="none" w:sz="0" w:space="0" w:color="auto"/>
            <w:bottom w:val="none" w:sz="0" w:space="0" w:color="auto"/>
            <w:right w:val="none" w:sz="0" w:space="0" w:color="auto"/>
          </w:divBdr>
        </w:div>
        <w:div w:id="681250558">
          <w:marLeft w:val="0"/>
          <w:marRight w:val="0"/>
          <w:marTop w:val="0"/>
          <w:marBottom w:val="0"/>
          <w:divBdr>
            <w:top w:val="none" w:sz="0" w:space="0" w:color="auto"/>
            <w:left w:val="none" w:sz="0" w:space="0" w:color="auto"/>
            <w:bottom w:val="none" w:sz="0" w:space="0" w:color="auto"/>
            <w:right w:val="none" w:sz="0" w:space="0" w:color="auto"/>
          </w:divBdr>
        </w:div>
        <w:div w:id="890534325">
          <w:marLeft w:val="0"/>
          <w:marRight w:val="0"/>
          <w:marTop w:val="0"/>
          <w:marBottom w:val="0"/>
          <w:divBdr>
            <w:top w:val="none" w:sz="0" w:space="0" w:color="auto"/>
            <w:left w:val="none" w:sz="0" w:space="0" w:color="auto"/>
            <w:bottom w:val="none" w:sz="0" w:space="0" w:color="auto"/>
            <w:right w:val="none" w:sz="0" w:space="0" w:color="auto"/>
          </w:divBdr>
        </w:div>
        <w:div w:id="1117874979">
          <w:marLeft w:val="0"/>
          <w:marRight w:val="0"/>
          <w:marTop w:val="0"/>
          <w:marBottom w:val="0"/>
          <w:divBdr>
            <w:top w:val="none" w:sz="0" w:space="0" w:color="auto"/>
            <w:left w:val="none" w:sz="0" w:space="0" w:color="auto"/>
            <w:bottom w:val="none" w:sz="0" w:space="0" w:color="auto"/>
            <w:right w:val="none" w:sz="0" w:space="0" w:color="auto"/>
          </w:divBdr>
        </w:div>
        <w:div w:id="1357996360">
          <w:marLeft w:val="0"/>
          <w:marRight w:val="0"/>
          <w:marTop w:val="0"/>
          <w:marBottom w:val="0"/>
          <w:divBdr>
            <w:top w:val="none" w:sz="0" w:space="0" w:color="auto"/>
            <w:left w:val="none" w:sz="0" w:space="0" w:color="auto"/>
            <w:bottom w:val="none" w:sz="0" w:space="0" w:color="auto"/>
            <w:right w:val="none" w:sz="0" w:space="0" w:color="auto"/>
          </w:divBdr>
        </w:div>
        <w:div w:id="859008337">
          <w:marLeft w:val="0"/>
          <w:marRight w:val="0"/>
          <w:marTop w:val="0"/>
          <w:marBottom w:val="0"/>
          <w:divBdr>
            <w:top w:val="none" w:sz="0" w:space="0" w:color="auto"/>
            <w:left w:val="none" w:sz="0" w:space="0" w:color="auto"/>
            <w:bottom w:val="none" w:sz="0" w:space="0" w:color="auto"/>
            <w:right w:val="none" w:sz="0" w:space="0" w:color="auto"/>
          </w:divBdr>
        </w:div>
        <w:div w:id="1734885452">
          <w:marLeft w:val="0"/>
          <w:marRight w:val="0"/>
          <w:marTop w:val="0"/>
          <w:marBottom w:val="0"/>
          <w:divBdr>
            <w:top w:val="none" w:sz="0" w:space="0" w:color="auto"/>
            <w:left w:val="none" w:sz="0" w:space="0" w:color="auto"/>
            <w:bottom w:val="none" w:sz="0" w:space="0" w:color="auto"/>
            <w:right w:val="none" w:sz="0" w:space="0" w:color="auto"/>
          </w:divBdr>
        </w:div>
        <w:div w:id="882837619">
          <w:marLeft w:val="0"/>
          <w:marRight w:val="0"/>
          <w:marTop w:val="0"/>
          <w:marBottom w:val="0"/>
          <w:divBdr>
            <w:top w:val="none" w:sz="0" w:space="0" w:color="auto"/>
            <w:left w:val="none" w:sz="0" w:space="0" w:color="auto"/>
            <w:bottom w:val="none" w:sz="0" w:space="0" w:color="auto"/>
            <w:right w:val="none" w:sz="0" w:space="0" w:color="auto"/>
          </w:divBdr>
        </w:div>
        <w:div w:id="495922571">
          <w:marLeft w:val="0"/>
          <w:marRight w:val="0"/>
          <w:marTop w:val="0"/>
          <w:marBottom w:val="0"/>
          <w:divBdr>
            <w:top w:val="none" w:sz="0" w:space="0" w:color="auto"/>
            <w:left w:val="none" w:sz="0" w:space="0" w:color="auto"/>
            <w:bottom w:val="none" w:sz="0" w:space="0" w:color="auto"/>
            <w:right w:val="none" w:sz="0" w:space="0" w:color="auto"/>
          </w:divBdr>
        </w:div>
        <w:div w:id="928008354">
          <w:marLeft w:val="0"/>
          <w:marRight w:val="0"/>
          <w:marTop w:val="0"/>
          <w:marBottom w:val="0"/>
          <w:divBdr>
            <w:top w:val="none" w:sz="0" w:space="0" w:color="auto"/>
            <w:left w:val="none" w:sz="0" w:space="0" w:color="auto"/>
            <w:bottom w:val="none" w:sz="0" w:space="0" w:color="auto"/>
            <w:right w:val="none" w:sz="0" w:space="0" w:color="auto"/>
          </w:divBdr>
        </w:div>
        <w:div w:id="115490709">
          <w:marLeft w:val="0"/>
          <w:marRight w:val="0"/>
          <w:marTop w:val="0"/>
          <w:marBottom w:val="0"/>
          <w:divBdr>
            <w:top w:val="none" w:sz="0" w:space="0" w:color="auto"/>
            <w:left w:val="none" w:sz="0" w:space="0" w:color="auto"/>
            <w:bottom w:val="none" w:sz="0" w:space="0" w:color="auto"/>
            <w:right w:val="none" w:sz="0" w:space="0" w:color="auto"/>
          </w:divBdr>
        </w:div>
        <w:div w:id="1432168707">
          <w:marLeft w:val="0"/>
          <w:marRight w:val="0"/>
          <w:marTop w:val="0"/>
          <w:marBottom w:val="0"/>
          <w:divBdr>
            <w:top w:val="none" w:sz="0" w:space="0" w:color="auto"/>
            <w:left w:val="none" w:sz="0" w:space="0" w:color="auto"/>
            <w:bottom w:val="none" w:sz="0" w:space="0" w:color="auto"/>
            <w:right w:val="none" w:sz="0" w:space="0" w:color="auto"/>
          </w:divBdr>
        </w:div>
        <w:div w:id="2124302665">
          <w:marLeft w:val="0"/>
          <w:marRight w:val="0"/>
          <w:marTop w:val="0"/>
          <w:marBottom w:val="0"/>
          <w:divBdr>
            <w:top w:val="none" w:sz="0" w:space="0" w:color="auto"/>
            <w:left w:val="none" w:sz="0" w:space="0" w:color="auto"/>
            <w:bottom w:val="none" w:sz="0" w:space="0" w:color="auto"/>
            <w:right w:val="none" w:sz="0" w:space="0" w:color="auto"/>
          </w:divBdr>
        </w:div>
        <w:div w:id="192116846">
          <w:marLeft w:val="0"/>
          <w:marRight w:val="0"/>
          <w:marTop w:val="0"/>
          <w:marBottom w:val="0"/>
          <w:divBdr>
            <w:top w:val="none" w:sz="0" w:space="0" w:color="auto"/>
            <w:left w:val="none" w:sz="0" w:space="0" w:color="auto"/>
            <w:bottom w:val="none" w:sz="0" w:space="0" w:color="auto"/>
            <w:right w:val="none" w:sz="0" w:space="0" w:color="auto"/>
          </w:divBdr>
        </w:div>
        <w:div w:id="1004866763">
          <w:marLeft w:val="0"/>
          <w:marRight w:val="0"/>
          <w:marTop w:val="0"/>
          <w:marBottom w:val="0"/>
          <w:divBdr>
            <w:top w:val="none" w:sz="0" w:space="0" w:color="auto"/>
            <w:left w:val="none" w:sz="0" w:space="0" w:color="auto"/>
            <w:bottom w:val="none" w:sz="0" w:space="0" w:color="auto"/>
            <w:right w:val="none" w:sz="0" w:space="0" w:color="auto"/>
          </w:divBdr>
        </w:div>
        <w:div w:id="1207838948">
          <w:marLeft w:val="0"/>
          <w:marRight w:val="0"/>
          <w:marTop w:val="0"/>
          <w:marBottom w:val="0"/>
          <w:divBdr>
            <w:top w:val="none" w:sz="0" w:space="0" w:color="auto"/>
            <w:left w:val="none" w:sz="0" w:space="0" w:color="auto"/>
            <w:bottom w:val="none" w:sz="0" w:space="0" w:color="auto"/>
            <w:right w:val="none" w:sz="0" w:space="0" w:color="auto"/>
          </w:divBdr>
        </w:div>
        <w:div w:id="980114298">
          <w:marLeft w:val="0"/>
          <w:marRight w:val="0"/>
          <w:marTop w:val="0"/>
          <w:marBottom w:val="0"/>
          <w:divBdr>
            <w:top w:val="none" w:sz="0" w:space="0" w:color="auto"/>
            <w:left w:val="none" w:sz="0" w:space="0" w:color="auto"/>
            <w:bottom w:val="none" w:sz="0" w:space="0" w:color="auto"/>
            <w:right w:val="none" w:sz="0" w:space="0" w:color="auto"/>
          </w:divBdr>
        </w:div>
        <w:div w:id="1891067460">
          <w:marLeft w:val="0"/>
          <w:marRight w:val="0"/>
          <w:marTop w:val="0"/>
          <w:marBottom w:val="0"/>
          <w:divBdr>
            <w:top w:val="none" w:sz="0" w:space="0" w:color="auto"/>
            <w:left w:val="none" w:sz="0" w:space="0" w:color="auto"/>
            <w:bottom w:val="none" w:sz="0" w:space="0" w:color="auto"/>
            <w:right w:val="none" w:sz="0" w:space="0" w:color="auto"/>
          </w:divBdr>
        </w:div>
        <w:div w:id="1639146140">
          <w:marLeft w:val="0"/>
          <w:marRight w:val="0"/>
          <w:marTop w:val="0"/>
          <w:marBottom w:val="0"/>
          <w:divBdr>
            <w:top w:val="none" w:sz="0" w:space="0" w:color="auto"/>
            <w:left w:val="none" w:sz="0" w:space="0" w:color="auto"/>
            <w:bottom w:val="none" w:sz="0" w:space="0" w:color="auto"/>
            <w:right w:val="none" w:sz="0" w:space="0" w:color="auto"/>
          </w:divBdr>
        </w:div>
        <w:div w:id="325792976">
          <w:marLeft w:val="0"/>
          <w:marRight w:val="0"/>
          <w:marTop w:val="0"/>
          <w:marBottom w:val="0"/>
          <w:divBdr>
            <w:top w:val="none" w:sz="0" w:space="0" w:color="auto"/>
            <w:left w:val="none" w:sz="0" w:space="0" w:color="auto"/>
            <w:bottom w:val="none" w:sz="0" w:space="0" w:color="auto"/>
            <w:right w:val="none" w:sz="0" w:space="0" w:color="auto"/>
          </w:divBdr>
        </w:div>
        <w:div w:id="917835099">
          <w:marLeft w:val="0"/>
          <w:marRight w:val="0"/>
          <w:marTop w:val="0"/>
          <w:marBottom w:val="0"/>
          <w:divBdr>
            <w:top w:val="none" w:sz="0" w:space="0" w:color="auto"/>
            <w:left w:val="none" w:sz="0" w:space="0" w:color="auto"/>
            <w:bottom w:val="none" w:sz="0" w:space="0" w:color="auto"/>
            <w:right w:val="none" w:sz="0" w:space="0" w:color="auto"/>
          </w:divBdr>
        </w:div>
        <w:div w:id="1719665776">
          <w:marLeft w:val="0"/>
          <w:marRight w:val="0"/>
          <w:marTop w:val="0"/>
          <w:marBottom w:val="0"/>
          <w:divBdr>
            <w:top w:val="none" w:sz="0" w:space="0" w:color="auto"/>
            <w:left w:val="none" w:sz="0" w:space="0" w:color="auto"/>
            <w:bottom w:val="none" w:sz="0" w:space="0" w:color="auto"/>
            <w:right w:val="none" w:sz="0" w:space="0" w:color="auto"/>
          </w:divBdr>
        </w:div>
        <w:div w:id="1005743527">
          <w:marLeft w:val="0"/>
          <w:marRight w:val="0"/>
          <w:marTop w:val="0"/>
          <w:marBottom w:val="0"/>
          <w:divBdr>
            <w:top w:val="none" w:sz="0" w:space="0" w:color="auto"/>
            <w:left w:val="none" w:sz="0" w:space="0" w:color="auto"/>
            <w:bottom w:val="none" w:sz="0" w:space="0" w:color="auto"/>
            <w:right w:val="none" w:sz="0" w:space="0" w:color="auto"/>
          </w:divBdr>
        </w:div>
        <w:div w:id="1077675899">
          <w:marLeft w:val="0"/>
          <w:marRight w:val="0"/>
          <w:marTop w:val="0"/>
          <w:marBottom w:val="0"/>
          <w:divBdr>
            <w:top w:val="none" w:sz="0" w:space="0" w:color="auto"/>
            <w:left w:val="none" w:sz="0" w:space="0" w:color="auto"/>
            <w:bottom w:val="none" w:sz="0" w:space="0" w:color="auto"/>
            <w:right w:val="none" w:sz="0" w:space="0" w:color="auto"/>
          </w:divBdr>
        </w:div>
        <w:div w:id="128868432">
          <w:marLeft w:val="0"/>
          <w:marRight w:val="0"/>
          <w:marTop w:val="0"/>
          <w:marBottom w:val="0"/>
          <w:divBdr>
            <w:top w:val="none" w:sz="0" w:space="0" w:color="auto"/>
            <w:left w:val="none" w:sz="0" w:space="0" w:color="auto"/>
            <w:bottom w:val="none" w:sz="0" w:space="0" w:color="auto"/>
            <w:right w:val="none" w:sz="0" w:space="0" w:color="auto"/>
          </w:divBdr>
        </w:div>
        <w:div w:id="194120915">
          <w:marLeft w:val="0"/>
          <w:marRight w:val="0"/>
          <w:marTop w:val="0"/>
          <w:marBottom w:val="0"/>
          <w:divBdr>
            <w:top w:val="none" w:sz="0" w:space="0" w:color="auto"/>
            <w:left w:val="none" w:sz="0" w:space="0" w:color="auto"/>
            <w:bottom w:val="none" w:sz="0" w:space="0" w:color="auto"/>
            <w:right w:val="none" w:sz="0" w:space="0" w:color="auto"/>
          </w:divBdr>
        </w:div>
        <w:div w:id="207954900">
          <w:marLeft w:val="0"/>
          <w:marRight w:val="0"/>
          <w:marTop w:val="0"/>
          <w:marBottom w:val="0"/>
          <w:divBdr>
            <w:top w:val="none" w:sz="0" w:space="0" w:color="auto"/>
            <w:left w:val="none" w:sz="0" w:space="0" w:color="auto"/>
            <w:bottom w:val="none" w:sz="0" w:space="0" w:color="auto"/>
            <w:right w:val="none" w:sz="0" w:space="0" w:color="auto"/>
          </w:divBdr>
        </w:div>
        <w:div w:id="439034686">
          <w:marLeft w:val="0"/>
          <w:marRight w:val="0"/>
          <w:marTop w:val="0"/>
          <w:marBottom w:val="0"/>
          <w:divBdr>
            <w:top w:val="none" w:sz="0" w:space="0" w:color="auto"/>
            <w:left w:val="none" w:sz="0" w:space="0" w:color="auto"/>
            <w:bottom w:val="none" w:sz="0" w:space="0" w:color="auto"/>
            <w:right w:val="none" w:sz="0" w:space="0" w:color="auto"/>
          </w:divBdr>
        </w:div>
        <w:div w:id="577397835">
          <w:marLeft w:val="0"/>
          <w:marRight w:val="0"/>
          <w:marTop w:val="0"/>
          <w:marBottom w:val="0"/>
          <w:divBdr>
            <w:top w:val="none" w:sz="0" w:space="0" w:color="auto"/>
            <w:left w:val="none" w:sz="0" w:space="0" w:color="auto"/>
            <w:bottom w:val="none" w:sz="0" w:space="0" w:color="auto"/>
            <w:right w:val="none" w:sz="0" w:space="0" w:color="auto"/>
          </w:divBdr>
        </w:div>
        <w:div w:id="776565406">
          <w:marLeft w:val="0"/>
          <w:marRight w:val="0"/>
          <w:marTop w:val="0"/>
          <w:marBottom w:val="0"/>
          <w:divBdr>
            <w:top w:val="none" w:sz="0" w:space="0" w:color="auto"/>
            <w:left w:val="none" w:sz="0" w:space="0" w:color="auto"/>
            <w:bottom w:val="none" w:sz="0" w:space="0" w:color="auto"/>
            <w:right w:val="none" w:sz="0" w:space="0" w:color="auto"/>
          </w:divBdr>
        </w:div>
        <w:div w:id="846098840">
          <w:marLeft w:val="0"/>
          <w:marRight w:val="0"/>
          <w:marTop w:val="0"/>
          <w:marBottom w:val="0"/>
          <w:divBdr>
            <w:top w:val="none" w:sz="0" w:space="0" w:color="auto"/>
            <w:left w:val="none" w:sz="0" w:space="0" w:color="auto"/>
            <w:bottom w:val="none" w:sz="0" w:space="0" w:color="auto"/>
            <w:right w:val="none" w:sz="0" w:space="0" w:color="auto"/>
          </w:divBdr>
        </w:div>
        <w:div w:id="1823040767">
          <w:marLeft w:val="0"/>
          <w:marRight w:val="0"/>
          <w:marTop w:val="0"/>
          <w:marBottom w:val="0"/>
          <w:divBdr>
            <w:top w:val="none" w:sz="0" w:space="0" w:color="auto"/>
            <w:left w:val="none" w:sz="0" w:space="0" w:color="auto"/>
            <w:bottom w:val="none" w:sz="0" w:space="0" w:color="auto"/>
            <w:right w:val="none" w:sz="0" w:space="0" w:color="auto"/>
          </w:divBdr>
        </w:div>
        <w:div w:id="998463792">
          <w:marLeft w:val="0"/>
          <w:marRight w:val="0"/>
          <w:marTop w:val="0"/>
          <w:marBottom w:val="0"/>
          <w:divBdr>
            <w:top w:val="none" w:sz="0" w:space="0" w:color="auto"/>
            <w:left w:val="none" w:sz="0" w:space="0" w:color="auto"/>
            <w:bottom w:val="none" w:sz="0" w:space="0" w:color="auto"/>
            <w:right w:val="none" w:sz="0" w:space="0" w:color="auto"/>
          </w:divBdr>
        </w:div>
        <w:div w:id="837185209">
          <w:marLeft w:val="0"/>
          <w:marRight w:val="0"/>
          <w:marTop w:val="0"/>
          <w:marBottom w:val="0"/>
          <w:divBdr>
            <w:top w:val="none" w:sz="0" w:space="0" w:color="auto"/>
            <w:left w:val="none" w:sz="0" w:space="0" w:color="auto"/>
            <w:bottom w:val="none" w:sz="0" w:space="0" w:color="auto"/>
            <w:right w:val="none" w:sz="0" w:space="0" w:color="auto"/>
          </w:divBdr>
        </w:div>
        <w:div w:id="1745446004">
          <w:marLeft w:val="0"/>
          <w:marRight w:val="0"/>
          <w:marTop w:val="0"/>
          <w:marBottom w:val="0"/>
          <w:divBdr>
            <w:top w:val="none" w:sz="0" w:space="0" w:color="auto"/>
            <w:left w:val="none" w:sz="0" w:space="0" w:color="auto"/>
            <w:bottom w:val="none" w:sz="0" w:space="0" w:color="auto"/>
            <w:right w:val="none" w:sz="0" w:space="0" w:color="auto"/>
          </w:divBdr>
        </w:div>
        <w:div w:id="1391264365">
          <w:marLeft w:val="0"/>
          <w:marRight w:val="0"/>
          <w:marTop w:val="0"/>
          <w:marBottom w:val="0"/>
          <w:divBdr>
            <w:top w:val="none" w:sz="0" w:space="0" w:color="auto"/>
            <w:left w:val="none" w:sz="0" w:space="0" w:color="auto"/>
            <w:bottom w:val="none" w:sz="0" w:space="0" w:color="auto"/>
            <w:right w:val="none" w:sz="0" w:space="0" w:color="auto"/>
          </w:divBdr>
        </w:div>
        <w:div w:id="560215426">
          <w:marLeft w:val="0"/>
          <w:marRight w:val="0"/>
          <w:marTop w:val="0"/>
          <w:marBottom w:val="0"/>
          <w:divBdr>
            <w:top w:val="none" w:sz="0" w:space="0" w:color="auto"/>
            <w:left w:val="none" w:sz="0" w:space="0" w:color="auto"/>
            <w:bottom w:val="none" w:sz="0" w:space="0" w:color="auto"/>
            <w:right w:val="none" w:sz="0" w:space="0" w:color="auto"/>
          </w:divBdr>
        </w:div>
        <w:div w:id="1532643193">
          <w:marLeft w:val="0"/>
          <w:marRight w:val="0"/>
          <w:marTop w:val="0"/>
          <w:marBottom w:val="0"/>
          <w:divBdr>
            <w:top w:val="none" w:sz="0" w:space="0" w:color="auto"/>
            <w:left w:val="none" w:sz="0" w:space="0" w:color="auto"/>
            <w:bottom w:val="none" w:sz="0" w:space="0" w:color="auto"/>
            <w:right w:val="none" w:sz="0" w:space="0" w:color="auto"/>
          </w:divBdr>
        </w:div>
        <w:div w:id="2074154722">
          <w:marLeft w:val="0"/>
          <w:marRight w:val="0"/>
          <w:marTop w:val="0"/>
          <w:marBottom w:val="0"/>
          <w:divBdr>
            <w:top w:val="none" w:sz="0" w:space="0" w:color="auto"/>
            <w:left w:val="none" w:sz="0" w:space="0" w:color="auto"/>
            <w:bottom w:val="none" w:sz="0" w:space="0" w:color="auto"/>
            <w:right w:val="none" w:sz="0" w:space="0" w:color="auto"/>
          </w:divBdr>
        </w:div>
        <w:div w:id="1868330104">
          <w:marLeft w:val="0"/>
          <w:marRight w:val="0"/>
          <w:marTop w:val="0"/>
          <w:marBottom w:val="0"/>
          <w:divBdr>
            <w:top w:val="none" w:sz="0" w:space="0" w:color="auto"/>
            <w:left w:val="none" w:sz="0" w:space="0" w:color="auto"/>
            <w:bottom w:val="none" w:sz="0" w:space="0" w:color="auto"/>
            <w:right w:val="none" w:sz="0" w:space="0" w:color="auto"/>
          </w:divBdr>
        </w:div>
        <w:div w:id="1131367188">
          <w:marLeft w:val="0"/>
          <w:marRight w:val="0"/>
          <w:marTop w:val="0"/>
          <w:marBottom w:val="0"/>
          <w:divBdr>
            <w:top w:val="none" w:sz="0" w:space="0" w:color="auto"/>
            <w:left w:val="none" w:sz="0" w:space="0" w:color="auto"/>
            <w:bottom w:val="none" w:sz="0" w:space="0" w:color="auto"/>
            <w:right w:val="none" w:sz="0" w:space="0" w:color="auto"/>
          </w:divBdr>
        </w:div>
        <w:div w:id="1603031609">
          <w:marLeft w:val="0"/>
          <w:marRight w:val="0"/>
          <w:marTop w:val="0"/>
          <w:marBottom w:val="0"/>
          <w:divBdr>
            <w:top w:val="none" w:sz="0" w:space="0" w:color="auto"/>
            <w:left w:val="none" w:sz="0" w:space="0" w:color="auto"/>
            <w:bottom w:val="none" w:sz="0" w:space="0" w:color="auto"/>
            <w:right w:val="none" w:sz="0" w:space="0" w:color="auto"/>
          </w:divBdr>
        </w:div>
        <w:div w:id="1679844407">
          <w:marLeft w:val="0"/>
          <w:marRight w:val="0"/>
          <w:marTop w:val="0"/>
          <w:marBottom w:val="0"/>
          <w:divBdr>
            <w:top w:val="none" w:sz="0" w:space="0" w:color="auto"/>
            <w:left w:val="none" w:sz="0" w:space="0" w:color="auto"/>
            <w:bottom w:val="none" w:sz="0" w:space="0" w:color="auto"/>
            <w:right w:val="none" w:sz="0" w:space="0" w:color="auto"/>
          </w:divBdr>
        </w:div>
        <w:div w:id="841119309">
          <w:marLeft w:val="0"/>
          <w:marRight w:val="0"/>
          <w:marTop w:val="0"/>
          <w:marBottom w:val="0"/>
          <w:divBdr>
            <w:top w:val="none" w:sz="0" w:space="0" w:color="auto"/>
            <w:left w:val="none" w:sz="0" w:space="0" w:color="auto"/>
            <w:bottom w:val="none" w:sz="0" w:space="0" w:color="auto"/>
            <w:right w:val="none" w:sz="0" w:space="0" w:color="auto"/>
          </w:divBdr>
        </w:div>
        <w:div w:id="351762514">
          <w:marLeft w:val="0"/>
          <w:marRight w:val="0"/>
          <w:marTop w:val="0"/>
          <w:marBottom w:val="0"/>
          <w:divBdr>
            <w:top w:val="none" w:sz="0" w:space="0" w:color="auto"/>
            <w:left w:val="none" w:sz="0" w:space="0" w:color="auto"/>
            <w:bottom w:val="none" w:sz="0" w:space="0" w:color="auto"/>
            <w:right w:val="none" w:sz="0" w:space="0" w:color="auto"/>
          </w:divBdr>
        </w:div>
        <w:div w:id="2108768626">
          <w:marLeft w:val="0"/>
          <w:marRight w:val="0"/>
          <w:marTop w:val="0"/>
          <w:marBottom w:val="0"/>
          <w:divBdr>
            <w:top w:val="none" w:sz="0" w:space="0" w:color="auto"/>
            <w:left w:val="none" w:sz="0" w:space="0" w:color="auto"/>
            <w:bottom w:val="none" w:sz="0" w:space="0" w:color="auto"/>
            <w:right w:val="none" w:sz="0" w:space="0" w:color="auto"/>
          </w:divBdr>
        </w:div>
        <w:div w:id="1616710267">
          <w:marLeft w:val="0"/>
          <w:marRight w:val="0"/>
          <w:marTop w:val="0"/>
          <w:marBottom w:val="0"/>
          <w:divBdr>
            <w:top w:val="none" w:sz="0" w:space="0" w:color="auto"/>
            <w:left w:val="none" w:sz="0" w:space="0" w:color="auto"/>
            <w:bottom w:val="none" w:sz="0" w:space="0" w:color="auto"/>
            <w:right w:val="none" w:sz="0" w:space="0" w:color="auto"/>
          </w:divBdr>
        </w:div>
        <w:div w:id="620310428">
          <w:marLeft w:val="0"/>
          <w:marRight w:val="0"/>
          <w:marTop w:val="0"/>
          <w:marBottom w:val="0"/>
          <w:divBdr>
            <w:top w:val="none" w:sz="0" w:space="0" w:color="auto"/>
            <w:left w:val="none" w:sz="0" w:space="0" w:color="auto"/>
            <w:bottom w:val="none" w:sz="0" w:space="0" w:color="auto"/>
            <w:right w:val="none" w:sz="0" w:space="0" w:color="auto"/>
          </w:divBdr>
        </w:div>
        <w:div w:id="180509055">
          <w:marLeft w:val="0"/>
          <w:marRight w:val="0"/>
          <w:marTop w:val="0"/>
          <w:marBottom w:val="0"/>
          <w:divBdr>
            <w:top w:val="none" w:sz="0" w:space="0" w:color="auto"/>
            <w:left w:val="none" w:sz="0" w:space="0" w:color="auto"/>
            <w:bottom w:val="none" w:sz="0" w:space="0" w:color="auto"/>
            <w:right w:val="none" w:sz="0" w:space="0" w:color="auto"/>
          </w:divBdr>
        </w:div>
        <w:div w:id="222571779">
          <w:marLeft w:val="0"/>
          <w:marRight w:val="0"/>
          <w:marTop w:val="0"/>
          <w:marBottom w:val="0"/>
          <w:divBdr>
            <w:top w:val="none" w:sz="0" w:space="0" w:color="auto"/>
            <w:left w:val="none" w:sz="0" w:space="0" w:color="auto"/>
            <w:bottom w:val="none" w:sz="0" w:space="0" w:color="auto"/>
            <w:right w:val="none" w:sz="0" w:space="0" w:color="auto"/>
          </w:divBdr>
        </w:div>
        <w:div w:id="1460684337">
          <w:marLeft w:val="0"/>
          <w:marRight w:val="0"/>
          <w:marTop w:val="0"/>
          <w:marBottom w:val="0"/>
          <w:divBdr>
            <w:top w:val="none" w:sz="0" w:space="0" w:color="auto"/>
            <w:left w:val="none" w:sz="0" w:space="0" w:color="auto"/>
            <w:bottom w:val="none" w:sz="0" w:space="0" w:color="auto"/>
            <w:right w:val="none" w:sz="0" w:space="0" w:color="auto"/>
          </w:divBdr>
        </w:div>
        <w:div w:id="1563833813">
          <w:marLeft w:val="0"/>
          <w:marRight w:val="0"/>
          <w:marTop w:val="0"/>
          <w:marBottom w:val="0"/>
          <w:divBdr>
            <w:top w:val="none" w:sz="0" w:space="0" w:color="auto"/>
            <w:left w:val="none" w:sz="0" w:space="0" w:color="auto"/>
            <w:bottom w:val="none" w:sz="0" w:space="0" w:color="auto"/>
            <w:right w:val="none" w:sz="0" w:space="0" w:color="auto"/>
          </w:divBdr>
        </w:div>
        <w:div w:id="1438793563">
          <w:marLeft w:val="0"/>
          <w:marRight w:val="0"/>
          <w:marTop w:val="0"/>
          <w:marBottom w:val="0"/>
          <w:divBdr>
            <w:top w:val="none" w:sz="0" w:space="0" w:color="auto"/>
            <w:left w:val="none" w:sz="0" w:space="0" w:color="auto"/>
            <w:bottom w:val="none" w:sz="0" w:space="0" w:color="auto"/>
            <w:right w:val="none" w:sz="0" w:space="0" w:color="auto"/>
          </w:divBdr>
        </w:div>
        <w:div w:id="533080790">
          <w:marLeft w:val="0"/>
          <w:marRight w:val="0"/>
          <w:marTop w:val="0"/>
          <w:marBottom w:val="0"/>
          <w:divBdr>
            <w:top w:val="none" w:sz="0" w:space="0" w:color="auto"/>
            <w:left w:val="none" w:sz="0" w:space="0" w:color="auto"/>
            <w:bottom w:val="none" w:sz="0" w:space="0" w:color="auto"/>
            <w:right w:val="none" w:sz="0" w:space="0" w:color="auto"/>
          </w:divBdr>
        </w:div>
        <w:div w:id="1649632895">
          <w:marLeft w:val="0"/>
          <w:marRight w:val="0"/>
          <w:marTop w:val="0"/>
          <w:marBottom w:val="0"/>
          <w:divBdr>
            <w:top w:val="none" w:sz="0" w:space="0" w:color="auto"/>
            <w:left w:val="none" w:sz="0" w:space="0" w:color="auto"/>
            <w:bottom w:val="none" w:sz="0" w:space="0" w:color="auto"/>
            <w:right w:val="none" w:sz="0" w:space="0" w:color="auto"/>
          </w:divBdr>
        </w:div>
        <w:div w:id="858858861">
          <w:marLeft w:val="0"/>
          <w:marRight w:val="0"/>
          <w:marTop w:val="0"/>
          <w:marBottom w:val="0"/>
          <w:divBdr>
            <w:top w:val="none" w:sz="0" w:space="0" w:color="auto"/>
            <w:left w:val="none" w:sz="0" w:space="0" w:color="auto"/>
            <w:bottom w:val="none" w:sz="0" w:space="0" w:color="auto"/>
            <w:right w:val="none" w:sz="0" w:space="0" w:color="auto"/>
          </w:divBdr>
        </w:div>
        <w:div w:id="1616868272">
          <w:marLeft w:val="0"/>
          <w:marRight w:val="0"/>
          <w:marTop w:val="0"/>
          <w:marBottom w:val="0"/>
          <w:divBdr>
            <w:top w:val="none" w:sz="0" w:space="0" w:color="auto"/>
            <w:left w:val="none" w:sz="0" w:space="0" w:color="auto"/>
            <w:bottom w:val="none" w:sz="0" w:space="0" w:color="auto"/>
            <w:right w:val="none" w:sz="0" w:space="0" w:color="auto"/>
          </w:divBdr>
        </w:div>
        <w:div w:id="1627194506">
          <w:marLeft w:val="0"/>
          <w:marRight w:val="0"/>
          <w:marTop w:val="0"/>
          <w:marBottom w:val="0"/>
          <w:divBdr>
            <w:top w:val="none" w:sz="0" w:space="0" w:color="auto"/>
            <w:left w:val="none" w:sz="0" w:space="0" w:color="auto"/>
            <w:bottom w:val="none" w:sz="0" w:space="0" w:color="auto"/>
            <w:right w:val="none" w:sz="0" w:space="0" w:color="auto"/>
          </w:divBdr>
        </w:div>
        <w:div w:id="990207382">
          <w:marLeft w:val="0"/>
          <w:marRight w:val="0"/>
          <w:marTop w:val="0"/>
          <w:marBottom w:val="0"/>
          <w:divBdr>
            <w:top w:val="none" w:sz="0" w:space="0" w:color="auto"/>
            <w:left w:val="none" w:sz="0" w:space="0" w:color="auto"/>
            <w:bottom w:val="none" w:sz="0" w:space="0" w:color="auto"/>
            <w:right w:val="none" w:sz="0" w:space="0" w:color="auto"/>
          </w:divBdr>
        </w:div>
        <w:div w:id="1780493432">
          <w:marLeft w:val="0"/>
          <w:marRight w:val="0"/>
          <w:marTop w:val="0"/>
          <w:marBottom w:val="0"/>
          <w:divBdr>
            <w:top w:val="none" w:sz="0" w:space="0" w:color="auto"/>
            <w:left w:val="none" w:sz="0" w:space="0" w:color="auto"/>
            <w:bottom w:val="none" w:sz="0" w:space="0" w:color="auto"/>
            <w:right w:val="none" w:sz="0" w:space="0" w:color="auto"/>
          </w:divBdr>
        </w:div>
        <w:div w:id="384648277">
          <w:marLeft w:val="0"/>
          <w:marRight w:val="0"/>
          <w:marTop w:val="0"/>
          <w:marBottom w:val="0"/>
          <w:divBdr>
            <w:top w:val="none" w:sz="0" w:space="0" w:color="auto"/>
            <w:left w:val="none" w:sz="0" w:space="0" w:color="auto"/>
            <w:bottom w:val="none" w:sz="0" w:space="0" w:color="auto"/>
            <w:right w:val="none" w:sz="0" w:space="0" w:color="auto"/>
          </w:divBdr>
        </w:div>
        <w:div w:id="222067674">
          <w:marLeft w:val="0"/>
          <w:marRight w:val="0"/>
          <w:marTop w:val="0"/>
          <w:marBottom w:val="0"/>
          <w:divBdr>
            <w:top w:val="none" w:sz="0" w:space="0" w:color="auto"/>
            <w:left w:val="none" w:sz="0" w:space="0" w:color="auto"/>
            <w:bottom w:val="none" w:sz="0" w:space="0" w:color="auto"/>
            <w:right w:val="none" w:sz="0" w:space="0" w:color="auto"/>
          </w:divBdr>
        </w:div>
        <w:div w:id="376659478">
          <w:marLeft w:val="0"/>
          <w:marRight w:val="0"/>
          <w:marTop w:val="0"/>
          <w:marBottom w:val="0"/>
          <w:divBdr>
            <w:top w:val="none" w:sz="0" w:space="0" w:color="auto"/>
            <w:left w:val="none" w:sz="0" w:space="0" w:color="auto"/>
            <w:bottom w:val="none" w:sz="0" w:space="0" w:color="auto"/>
            <w:right w:val="none" w:sz="0" w:space="0" w:color="auto"/>
          </w:divBdr>
        </w:div>
        <w:div w:id="612128085">
          <w:marLeft w:val="0"/>
          <w:marRight w:val="0"/>
          <w:marTop w:val="0"/>
          <w:marBottom w:val="0"/>
          <w:divBdr>
            <w:top w:val="none" w:sz="0" w:space="0" w:color="auto"/>
            <w:left w:val="none" w:sz="0" w:space="0" w:color="auto"/>
            <w:bottom w:val="none" w:sz="0" w:space="0" w:color="auto"/>
            <w:right w:val="none" w:sz="0" w:space="0" w:color="auto"/>
          </w:divBdr>
        </w:div>
        <w:div w:id="1125350757">
          <w:marLeft w:val="0"/>
          <w:marRight w:val="0"/>
          <w:marTop w:val="0"/>
          <w:marBottom w:val="0"/>
          <w:divBdr>
            <w:top w:val="none" w:sz="0" w:space="0" w:color="auto"/>
            <w:left w:val="none" w:sz="0" w:space="0" w:color="auto"/>
            <w:bottom w:val="none" w:sz="0" w:space="0" w:color="auto"/>
            <w:right w:val="none" w:sz="0" w:space="0" w:color="auto"/>
          </w:divBdr>
        </w:div>
        <w:div w:id="1170296679">
          <w:marLeft w:val="0"/>
          <w:marRight w:val="0"/>
          <w:marTop w:val="0"/>
          <w:marBottom w:val="0"/>
          <w:divBdr>
            <w:top w:val="none" w:sz="0" w:space="0" w:color="auto"/>
            <w:left w:val="none" w:sz="0" w:space="0" w:color="auto"/>
            <w:bottom w:val="none" w:sz="0" w:space="0" w:color="auto"/>
            <w:right w:val="none" w:sz="0" w:space="0" w:color="auto"/>
          </w:divBdr>
        </w:div>
        <w:div w:id="1080442429">
          <w:marLeft w:val="0"/>
          <w:marRight w:val="0"/>
          <w:marTop w:val="0"/>
          <w:marBottom w:val="0"/>
          <w:divBdr>
            <w:top w:val="none" w:sz="0" w:space="0" w:color="auto"/>
            <w:left w:val="none" w:sz="0" w:space="0" w:color="auto"/>
            <w:bottom w:val="none" w:sz="0" w:space="0" w:color="auto"/>
            <w:right w:val="none" w:sz="0" w:space="0" w:color="auto"/>
          </w:divBdr>
        </w:div>
        <w:div w:id="1203398113">
          <w:marLeft w:val="0"/>
          <w:marRight w:val="0"/>
          <w:marTop w:val="0"/>
          <w:marBottom w:val="0"/>
          <w:divBdr>
            <w:top w:val="none" w:sz="0" w:space="0" w:color="auto"/>
            <w:left w:val="none" w:sz="0" w:space="0" w:color="auto"/>
            <w:bottom w:val="none" w:sz="0" w:space="0" w:color="auto"/>
            <w:right w:val="none" w:sz="0" w:space="0" w:color="auto"/>
          </w:divBdr>
        </w:div>
      </w:divsChild>
    </w:div>
    <w:div w:id="505754138">
      <w:bodyDiv w:val="1"/>
      <w:marLeft w:val="0"/>
      <w:marRight w:val="0"/>
      <w:marTop w:val="0"/>
      <w:marBottom w:val="0"/>
      <w:divBdr>
        <w:top w:val="none" w:sz="0" w:space="0" w:color="auto"/>
        <w:left w:val="none" w:sz="0" w:space="0" w:color="auto"/>
        <w:bottom w:val="none" w:sz="0" w:space="0" w:color="auto"/>
        <w:right w:val="none" w:sz="0" w:space="0" w:color="auto"/>
      </w:divBdr>
      <w:divsChild>
        <w:div w:id="419714775">
          <w:marLeft w:val="0"/>
          <w:marRight w:val="0"/>
          <w:marTop w:val="0"/>
          <w:marBottom w:val="0"/>
          <w:divBdr>
            <w:top w:val="none" w:sz="0" w:space="0" w:color="auto"/>
            <w:left w:val="none" w:sz="0" w:space="0" w:color="auto"/>
            <w:bottom w:val="none" w:sz="0" w:space="0" w:color="auto"/>
            <w:right w:val="none" w:sz="0" w:space="0" w:color="auto"/>
          </w:divBdr>
          <w:divsChild>
            <w:div w:id="1613516976">
              <w:marLeft w:val="0"/>
              <w:marRight w:val="0"/>
              <w:marTop w:val="0"/>
              <w:marBottom w:val="0"/>
              <w:divBdr>
                <w:top w:val="none" w:sz="0" w:space="0" w:color="auto"/>
                <w:left w:val="none" w:sz="0" w:space="0" w:color="auto"/>
                <w:bottom w:val="none" w:sz="0" w:space="0" w:color="auto"/>
                <w:right w:val="none" w:sz="0" w:space="0" w:color="auto"/>
              </w:divBdr>
              <w:divsChild>
                <w:div w:id="4827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7001">
      <w:bodyDiv w:val="1"/>
      <w:marLeft w:val="0"/>
      <w:marRight w:val="0"/>
      <w:marTop w:val="0"/>
      <w:marBottom w:val="0"/>
      <w:divBdr>
        <w:top w:val="none" w:sz="0" w:space="0" w:color="auto"/>
        <w:left w:val="none" w:sz="0" w:space="0" w:color="auto"/>
        <w:bottom w:val="none" w:sz="0" w:space="0" w:color="auto"/>
        <w:right w:val="none" w:sz="0" w:space="0" w:color="auto"/>
      </w:divBdr>
    </w:div>
    <w:div w:id="617175377">
      <w:bodyDiv w:val="1"/>
      <w:marLeft w:val="0"/>
      <w:marRight w:val="0"/>
      <w:marTop w:val="0"/>
      <w:marBottom w:val="0"/>
      <w:divBdr>
        <w:top w:val="none" w:sz="0" w:space="0" w:color="auto"/>
        <w:left w:val="none" w:sz="0" w:space="0" w:color="auto"/>
        <w:bottom w:val="none" w:sz="0" w:space="0" w:color="auto"/>
        <w:right w:val="none" w:sz="0" w:space="0" w:color="auto"/>
      </w:divBdr>
      <w:divsChild>
        <w:div w:id="139003980">
          <w:marLeft w:val="0"/>
          <w:marRight w:val="0"/>
          <w:marTop w:val="0"/>
          <w:marBottom w:val="0"/>
          <w:divBdr>
            <w:top w:val="none" w:sz="0" w:space="0" w:color="auto"/>
            <w:left w:val="none" w:sz="0" w:space="0" w:color="auto"/>
            <w:bottom w:val="none" w:sz="0" w:space="0" w:color="auto"/>
            <w:right w:val="none" w:sz="0" w:space="0" w:color="auto"/>
          </w:divBdr>
        </w:div>
        <w:div w:id="1981957603">
          <w:marLeft w:val="0"/>
          <w:marRight w:val="0"/>
          <w:marTop w:val="0"/>
          <w:marBottom w:val="0"/>
          <w:divBdr>
            <w:top w:val="none" w:sz="0" w:space="0" w:color="auto"/>
            <w:left w:val="none" w:sz="0" w:space="0" w:color="auto"/>
            <w:bottom w:val="none" w:sz="0" w:space="0" w:color="auto"/>
            <w:right w:val="none" w:sz="0" w:space="0" w:color="auto"/>
          </w:divBdr>
          <w:divsChild>
            <w:div w:id="20122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88700">
      <w:bodyDiv w:val="1"/>
      <w:marLeft w:val="0"/>
      <w:marRight w:val="0"/>
      <w:marTop w:val="0"/>
      <w:marBottom w:val="0"/>
      <w:divBdr>
        <w:top w:val="none" w:sz="0" w:space="0" w:color="auto"/>
        <w:left w:val="none" w:sz="0" w:space="0" w:color="auto"/>
        <w:bottom w:val="none" w:sz="0" w:space="0" w:color="auto"/>
        <w:right w:val="none" w:sz="0" w:space="0" w:color="auto"/>
      </w:divBdr>
      <w:divsChild>
        <w:div w:id="536888599">
          <w:marLeft w:val="0"/>
          <w:marRight w:val="0"/>
          <w:marTop w:val="0"/>
          <w:marBottom w:val="0"/>
          <w:divBdr>
            <w:top w:val="none" w:sz="0" w:space="0" w:color="auto"/>
            <w:left w:val="none" w:sz="0" w:space="0" w:color="auto"/>
            <w:bottom w:val="none" w:sz="0" w:space="0" w:color="auto"/>
            <w:right w:val="none" w:sz="0" w:space="0" w:color="auto"/>
          </w:divBdr>
        </w:div>
      </w:divsChild>
    </w:div>
    <w:div w:id="834607326">
      <w:bodyDiv w:val="1"/>
      <w:marLeft w:val="0"/>
      <w:marRight w:val="0"/>
      <w:marTop w:val="0"/>
      <w:marBottom w:val="0"/>
      <w:divBdr>
        <w:top w:val="none" w:sz="0" w:space="0" w:color="auto"/>
        <w:left w:val="none" w:sz="0" w:space="0" w:color="auto"/>
        <w:bottom w:val="none" w:sz="0" w:space="0" w:color="auto"/>
        <w:right w:val="none" w:sz="0" w:space="0" w:color="auto"/>
      </w:divBdr>
    </w:div>
    <w:div w:id="957683041">
      <w:bodyDiv w:val="1"/>
      <w:marLeft w:val="0"/>
      <w:marRight w:val="0"/>
      <w:marTop w:val="0"/>
      <w:marBottom w:val="0"/>
      <w:divBdr>
        <w:top w:val="none" w:sz="0" w:space="0" w:color="auto"/>
        <w:left w:val="none" w:sz="0" w:space="0" w:color="auto"/>
        <w:bottom w:val="none" w:sz="0" w:space="0" w:color="auto"/>
        <w:right w:val="none" w:sz="0" w:space="0" w:color="auto"/>
      </w:divBdr>
    </w:div>
    <w:div w:id="977609708">
      <w:bodyDiv w:val="1"/>
      <w:marLeft w:val="0"/>
      <w:marRight w:val="0"/>
      <w:marTop w:val="0"/>
      <w:marBottom w:val="0"/>
      <w:divBdr>
        <w:top w:val="none" w:sz="0" w:space="0" w:color="auto"/>
        <w:left w:val="none" w:sz="0" w:space="0" w:color="auto"/>
        <w:bottom w:val="none" w:sz="0" w:space="0" w:color="auto"/>
        <w:right w:val="none" w:sz="0" w:space="0" w:color="auto"/>
      </w:divBdr>
      <w:divsChild>
        <w:div w:id="467086325">
          <w:marLeft w:val="0"/>
          <w:marRight w:val="0"/>
          <w:marTop w:val="0"/>
          <w:marBottom w:val="0"/>
          <w:divBdr>
            <w:top w:val="none" w:sz="0" w:space="0" w:color="auto"/>
            <w:left w:val="none" w:sz="0" w:space="0" w:color="auto"/>
            <w:bottom w:val="none" w:sz="0" w:space="0" w:color="auto"/>
            <w:right w:val="none" w:sz="0" w:space="0" w:color="auto"/>
          </w:divBdr>
        </w:div>
        <w:div w:id="1339383606">
          <w:marLeft w:val="0"/>
          <w:marRight w:val="0"/>
          <w:marTop w:val="0"/>
          <w:marBottom w:val="0"/>
          <w:divBdr>
            <w:top w:val="none" w:sz="0" w:space="0" w:color="auto"/>
            <w:left w:val="none" w:sz="0" w:space="0" w:color="auto"/>
            <w:bottom w:val="none" w:sz="0" w:space="0" w:color="auto"/>
            <w:right w:val="none" w:sz="0" w:space="0" w:color="auto"/>
          </w:divBdr>
          <w:divsChild>
            <w:div w:id="16844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25943">
      <w:bodyDiv w:val="1"/>
      <w:marLeft w:val="0"/>
      <w:marRight w:val="0"/>
      <w:marTop w:val="0"/>
      <w:marBottom w:val="0"/>
      <w:divBdr>
        <w:top w:val="none" w:sz="0" w:space="0" w:color="auto"/>
        <w:left w:val="none" w:sz="0" w:space="0" w:color="auto"/>
        <w:bottom w:val="none" w:sz="0" w:space="0" w:color="auto"/>
        <w:right w:val="none" w:sz="0" w:space="0" w:color="auto"/>
      </w:divBdr>
      <w:divsChild>
        <w:div w:id="1888684315">
          <w:marLeft w:val="0"/>
          <w:marRight w:val="0"/>
          <w:marTop w:val="0"/>
          <w:marBottom w:val="0"/>
          <w:divBdr>
            <w:top w:val="none" w:sz="0" w:space="0" w:color="auto"/>
            <w:left w:val="none" w:sz="0" w:space="0" w:color="auto"/>
            <w:bottom w:val="none" w:sz="0" w:space="0" w:color="auto"/>
            <w:right w:val="none" w:sz="0" w:space="0" w:color="auto"/>
          </w:divBdr>
        </w:div>
        <w:div w:id="1833450867">
          <w:marLeft w:val="0"/>
          <w:marRight w:val="0"/>
          <w:marTop w:val="0"/>
          <w:marBottom w:val="0"/>
          <w:divBdr>
            <w:top w:val="none" w:sz="0" w:space="0" w:color="auto"/>
            <w:left w:val="none" w:sz="0" w:space="0" w:color="auto"/>
            <w:bottom w:val="none" w:sz="0" w:space="0" w:color="auto"/>
            <w:right w:val="none" w:sz="0" w:space="0" w:color="auto"/>
          </w:divBdr>
        </w:div>
        <w:div w:id="1826163455">
          <w:marLeft w:val="0"/>
          <w:marRight w:val="0"/>
          <w:marTop w:val="0"/>
          <w:marBottom w:val="0"/>
          <w:divBdr>
            <w:top w:val="none" w:sz="0" w:space="0" w:color="auto"/>
            <w:left w:val="none" w:sz="0" w:space="0" w:color="auto"/>
            <w:bottom w:val="none" w:sz="0" w:space="0" w:color="auto"/>
            <w:right w:val="none" w:sz="0" w:space="0" w:color="auto"/>
          </w:divBdr>
        </w:div>
        <w:div w:id="1686322778">
          <w:marLeft w:val="0"/>
          <w:marRight w:val="0"/>
          <w:marTop w:val="0"/>
          <w:marBottom w:val="0"/>
          <w:divBdr>
            <w:top w:val="none" w:sz="0" w:space="0" w:color="auto"/>
            <w:left w:val="none" w:sz="0" w:space="0" w:color="auto"/>
            <w:bottom w:val="none" w:sz="0" w:space="0" w:color="auto"/>
            <w:right w:val="none" w:sz="0" w:space="0" w:color="auto"/>
          </w:divBdr>
        </w:div>
        <w:div w:id="529994829">
          <w:marLeft w:val="0"/>
          <w:marRight w:val="0"/>
          <w:marTop w:val="0"/>
          <w:marBottom w:val="0"/>
          <w:divBdr>
            <w:top w:val="none" w:sz="0" w:space="0" w:color="auto"/>
            <w:left w:val="none" w:sz="0" w:space="0" w:color="auto"/>
            <w:bottom w:val="none" w:sz="0" w:space="0" w:color="auto"/>
            <w:right w:val="none" w:sz="0" w:space="0" w:color="auto"/>
          </w:divBdr>
        </w:div>
        <w:div w:id="1588537283">
          <w:marLeft w:val="0"/>
          <w:marRight w:val="0"/>
          <w:marTop w:val="0"/>
          <w:marBottom w:val="0"/>
          <w:divBdr>
            <w:top w:val="none" w:sz="0" w:space="0" w:color="auto"/>
            <w:left w:val="none" w:sz="0" w:space="0" w:color="auto"/>
            <w:bottom w:val="none" w:sz="0" w:space="0" w:color="auto"/>
            <w:right w:val="none" w:sz="0" w:space="0" w:color="auto"/>
          </w:divBdr>
        </w:div>
        <w:div w:id="1994792822">
          <w:marLeft w:val="0"/>
          <w:marRight w:val="0"/>
          <w:marTop w:val="0"/>
          <w:marBottom w:val="0"/>
          <w:divBdr>
            <w:top w:val="none" w:sz="0" w:space="0" w:color="auto"/>
            <w:left w:val="none" w:sz="0" w:space="0" w:color="auto"/>
            <w:bottom w:val="none" w:sz="0" w:space="0" w:color="auto"/>
            <w:right w:val="none" w:sz="0" w:space="0" w:color="auto"/>
          </w:divBdr>
        </w:div>
        <w:div w:id="307561887">
          <w:marLeft w:val="0"/>
          <w:marRight w:val="0"/>
          <w:marTop w:val="0"/>
          <w:marBottom w:val="0"/>
          <w:divBdr>
            <w:top w:val="none" w:sz="0" w:space="0" w:color="auto"/>
            <w:left w:val="none" w:sz="0" w:space="0" w:color="auto"/>
            <w:bottom w:val="none" w:sz="0" w:space="0" w:color="auto"/>
            <w:right w:val="none" w:sz="0" w:space="0" w:color="auto"/>
          </w:divBdr>
        </w:div>
        <w:div w:id="927426553">
          <w:marLeft w:val="0"/>
          <w:marRight w:val="0"/>
          <w:marTop w:val="0"/>
          <w:marBottom w:val="0"/>
          <w:divBdr>
            <w:top w:val="none" w:sz="0" w:space="0" w:color="auto"/>
            <w:left w:val="none" w:sz="0" w:space="0" w:color="auto"/>
            <w:bottom w:val="none" w:sz="0" w:space="0" w:color="auto"/>
            <w:right w:val="none" w:sz="0" w:space="0" w:color="auto"/>
          </w:divBdr>
        </w:div>
        <w:div w:id="1829175718">
          <w:marLeft w:val="0"/>
          <w:marRight w:val="0"/>
          <w:marTop w:val="0"/>
          <w:marBottom w:val="0"/>
          <w:divBdr>
            <w:top w:val="none" w:sz="0" w:space="0" w:color="auto"/>
            <w:left w:val="none" w:sz="0" w:space="0" w:color="auto"/>
            <w:bottom w:val="none" w:sz="0" w:space="0" w:color="auto"/>
            <w:right w:val="none" w:sz="0" w:space="0" w:color="auto"/>
          </w:divBdr>
        </w:div>
        <w:div w:id="1368411884">
          <w:marLeft w:val="0"/>
          <w:marRight w:val="0"/>
          <w:marTop w:val="0"/>
          <w:marBottom w:val="0"/>
          <w:divBdr>
            <w:top w:val="none" w:sz="0" w:space="0" w:color="auto"/>
            <w:left w:val="none" w:sz="0" w:space="0" w:color="auto"/>
            <w:bottom w:val="none" w:sz="0" w:space="0" w:color="auto"/>
            <w:right w:val="none" w:sz="0" w:space="0" w:color="auto"/>
          </w:divBdr>
        </w:div>
        <w:div w:id="1221403052">
          <w:marLeft w:val="0"/>
          <w:marRight w:val="0"/>
          <w:marTop w:val="0"/>
          <w:marBottom w:val="0"/>
          <w:divBdr>
            <w:top w:val="none" w:sz="0" w:space="0" w:color="auto"/>
            <w:left w:val="none" w:sz="0" w:space="0" w:color="auto"/>
            <w:bottom w:val="none" w:sz="0" w:space="0" w:color="auto"/>
            <w:right w:val="none" w:sz="0" w:space="0" w:color="auto"/>
          </w:divBdr>
        </w:div>
        <w:div w:id="1422793191">
          <w:marLeft w:val="0"/>
          <w:marRight w:val="0"/>
          <w:marTop w:val="0"/>
          <w:marBottom w:val="0"/>
          <w:divBdr>
            <w:top w:val="none" w:sz="0" w:space="0" w:color="auto"/>
            <w:left w:val="none" w:sz="0" w:space="0" w:color="auto"/>
            <w:bottom w:val="none" w:sz="0" w:space="0" w:color="auto"/>
            <w:right w:val="none" w:sz="0" w:space="0" w:color="auto"/>
          </w:divBdr>
        </w:div>
        <w:div w:id="1425029913">
          <w:marLeft w:val="0"/>
          <w:marRight w:val="0"/>
          <w:marTop w:val="0"/>
          <w:marBottom w:val="0"/>
          <w:divBdr>
            <w:top w:val="none" w:sz="0" w:space="0" w:color="auto"/>
            <w:left w:val="none" w:sz="0" w:space="0" w:color="auto"/>
            <w:bottom w:val="none" w:sz="0" w:space="0" w:color="auto"/>
            <w:right w:val="none" w:sz="0" w:space="0" w:color="auto"/>
          </w:divBdr>
        </w:div>
        <w:div w:id="1165055504">
          <w:marLeft w:val="0"/>
          <w:marRight w:val="0"/>
          <w:marTop w:val="0"/>
          <w:marBottom w:val="0"/>
          <w:divBdr>
            <w:top w:val="none" w:sz="0" w:space="0" w:color="auto"/>
            <w:left w:val="none" w:sz="0" w:space="0" w:color="auto"/>
            <w:bottom w:val="none" w:sz="0" w:space="0" w:color="auto"/>
            <w:right w:val="none" w:sz="0" w:space="0" w:color="auto"/>
          </w:divBdr>
        </w:div>
        <w:div w:id="990788242">
          <w:marLeft w:val="0"/>
          <w:marRight w:val="0"/>
          <w:marTop w:val="0"/>
          <w:marBottom w:val="0"/>
          <w:divBdr>
            <w:top w:val="none" w:sz="0" w:space="0" w:color="auto"/>
            <w:left w:val="none" w:sz="0" w:space="0" w:color="auto"/>
            <w:bottom w:val="none" w:sz="0" w:space="0" w:color="auto"/>
            <w:right w:val="none" w:sz="0" w:space="0" w:color="auto"/>
          </w:divBdr>
        </w:div>
        <w:div w:id="255024002">
          <w:marLeft w:val="0"/>
          <w:marRight w:val="0"/>
          <w:marTop w:val="0"/>
          <w:marBottom w:val="0"/>
          <w:divBdr>
            <w:top w:val="none" w:sz="0" w:space="0" w:color="auto"/>
            <w:left w:val="none" w:sz="0" w:space="0" w:color="auto"/>
            <w:bottom w:val="none" w:sz="0" w:space="0" w:color="auto"/>
            <w:right w:val="none" w:sz="0" w:space="0" w:color="auto"/>
          </w:divBdr>
        </w:div>
        <w:div w:id="602037774">
          <w:marLeft w:val="0"/>
          <w:marRight w:val="0"/>
          <w:marTop w:val="0"/>
          <w:marBottom w:val="0"/>
          <w:divBdr>
            <w:top w:val="none" w:sz="0" w:space="0" w:color="auto"/>
            <w:left w:val="none" w:sz="0" w:space="0" w:color="auto"/>
            <w:bottom w:val="none" w:sz="0" w:space="0" w:color="auto"/>
            <w:right w:val="none" w:sz="0" w:space="0" w:color="auto"/>
          </w:divBdr>
        </w:div>
        <w:div w:id="1417628534">
          <w:marLeft w:val="0"/>
          <w:marRight w:val="0"/>
          <w:marTop w:val="0"/>
          <w:marBottom w:val="0"/>
          <w:divBdr>
            <w:top w:val="none" w:sz="0" w:space="0" w:color="auto"/>
            <w:left w:val="none" w:sz="0" w:space="0" w:color="auto"/>
            <w:bottom w:val="none" w:sz="0" w:space="0" w:color="auto"/>
            <w:right w:val="none" w:sz="0" w:space="0" w:color="auto"/>
          </w:divBdr>
        </w:div>
        <w:div w:id="273905039">
          <w:marLeft w:val="0"/>
          <w:marRight w:val="0"/>
          <w:marTop w:val="0"/>
          <w:marBottom w:val="0"/>
          <w:divBdr>
            <w:top w:val="none" w:sz="0" w:space="0" w:color="auto"/>
            <w:left w:val="none" w:sz="0" w:space="0" w:color="auto"/>
            <w:bottom w:val="none" w:sz="0" w:space="0" w:color="auto"/>
            <w:right w:val="none" w:sz="0" w:space="0" w:color="auto"/>
          </w:divBdr>
        </w:div>
        <w:div w:id="531310662">
          <w:marLeft w:val="0"/>
          <w:marRight w:val="0"/>
          <w:marTop w:val="0"/>
          <w:marBottom w:val="0"/>
          <w:divBdr>
            <w:top w:val="none" w:sz="0" w:space="0" w:color="auto"/>
            <w:left w:val="none" w:sz="0" w:space="0" w:color="auto"/>
            <w:bottom w:val="none" w:sz="0" w:space="0" w:color="auto"/>
            <w:right w:val="none" w:sz="0" w:space="0" w:color="auto"/>
          </w:divBdr>
        </w:div>
        <w:div w:id="543442022">
          <w:marLeft w:val="0"/>
          <w:marRight w:val="0"/>
          <w:marTop w:val="0"/>
          <w:marBottom w:val="0"/>
          <w:divBdr>
            <w:top w:val="none" w:sz="0" w:space="0" w:color="auto"/>
            <w:left w:val="none" w:sz="0" w:space="0" w:color="auto"/>
            <w:bottom w:val="none" w:sz="0" w:space="0" w:color="auto"/>
            <w:right w:val="none" w:sz="0" w:space="0" w:color="auto"/>
          </w:divBdr>
        </w:div>
        <w:div w:id="307900492">
          <w:marLeft w:val="0"/>
          <w:marRight w:val="0"/>
          <w:marTop w:val="0"/>
          <w:marBottom w:val="0"/>
          <w:divBdr>
            <w:top w:val="none" w:sz="0" w:space="0" w:color="auto"/>
            <w:left w:val="none" w:sz="0" w:space="0" w:color="auto"/>
            <w:bottom w:val="none" w:sz="0" w:space="0" w:color="auto"/>
            <w:right w:val="none" w:sz="0" w:space="0" w:color="auto"/>
          </w:divBdr>
        </w:div>
        <w:div w:id="2000814761">
          <w:marLeft w:val="0"/>
          <w:marRight w:val="0"/>
          <w:marTop w:val="0"/>
          <w:marBottom w:val="0"/>
          <w:divBdr>
            <w:top w:val="none" w:sz="0" w:space="0" w:color="auto"/>
            <w:left w:val="none" w:sz="0" w:space="0" w:color="auto"/>
            <w:bottom w:val="none" w:sz="0" w:space="0" w:color="auto"/>
            <w:right w:val="none" w:sz="0" w:space="0" w:color="auto"/>
          </w:divBdr>
        </w:div>
        <w:div w:id="70010672">
          <w:marLeft w:val="0"/>
          <w:marRight w:val="0"/>
          <w:marTop w:val="0"/>
          <w:marBottom w:val="0"/>
          <w:divBdr>
            <w:top w:val="none" w:sz="0" w:space="0" w:color="auto"/>
            <w:left w:val="none" w:sz="0" w:space="0" w:color="auto"/>
            <w:bottom w:val="none" w:sz="0" w:space="0" w:color="auto"/>
            <w:right w:val="none" w:sz="0" w:space="0" w:color="auto"/>
          </w:divBdr>
        </w:div>
        <w:div w:id="399718154">
          <w:marLeft w:val="0"/>
          <w:marRight w:val="0"/>
          <w:marTop w:val="0"/>
          <w:marBottom w:val="0"/>
          <w:divBdr>
            <w:top w:val="none" w:sz="0" w:space="0" w:color="auto"/>
            <w:left w:val="none" w:sz="0" w:space="0" w:color="auto"/>
            <w:bottom w:val="none" w:sz="0" w:space="0" w:color="auto"/>
            <w:right w:val="none" w:sz="0" w:space="0" w:color="auto"/>
          </w:divBdr>
        </w:div>
        <w:div w:id="298148438">
          <w:marLeft w:val="0"/>
          <w:marRight w:val="0"/>
          <w:marTop w:val="0"/>
          <w:marBottom w:val="0"/>
          <w:divBdr>
            <w:top w:val="none" w:sz="0" w:space="0" w:color="auto"/>
            <w:left w:val="none" w:sz="0" w:space="0" w:color="auto"/>
            <w:bottom w:val="none" w:sz="0" w:space="0" w:color="auto"/>
            <w:right w:val="none" w:sz="0" w:space="0" w:color="auto"/>
          </w:divBdr>
        </w:div>
        <w:div w:id="409472116">
          <w:marLeft w:val="0"/>
          <w:marRight w:val="0"/>
          <w:marTop w:val="0"/>
          <w:marBottom w:val="0"/>
          <w:divBdr>
            <w:top w:val="none" w:sz="0" w:space="0" w:color="auto"/>
            <w:left w:val="none" w:sz="0" w:space="0" w:color="auto"/>
            <w:bottom w:val="none" w:sz="0" w:space="0" w:color="auto"/>
            <w:right w:val="none" w:sz="0" w:space="0" w:color="auto"/>
          </w:divBdr>
        </w:div>
        <w:div w:id="1226986639">
          <w:marLeft w:val="0"/>
          <w:marRight w:val="0"/>
          <w:marTop w:val="0"/>
          <w:marBottom w:val="0"/>
          <w:divBdr>
            <w:top w:val="none" w:sz="0" w:space="0" w:color="auto"/>
            <w:left w:val="none" w:sz="0" w:space="0" w:color="auto"/>
            <w:bottom w:val="none" w:sz="0" w:space="0" w:color="auto"/>
            <w:right w:val="none" w:sz="0" w:space="0" w:color="auto"/>
          </w:divBdr>
        </w:div>
        <w:div w:id="403336015">
          <w:marLeft w:val="0"/>
          <w:marRight w:val="0"/>
          <w:marTop w:val="0"/>
          <w:marBottom w:val="0"/>
          <w:divBdr>
            <w:top w:val="none" w:sz="0" w:space="0" w:color="auto"/>
            <w:left w:val="none" w:sz="0" w:space="0" w:color="auto"/>
            <w:bottom w:val="none" w:sz="0" w:space="0" w:color="auto"/>
            <w:right w:val="none" w:sz="0" w:space="0" w:color="auto"/>
          </w:divBdr>
        </w:div>
        <w:div w:id="1333606713">
          <w:marLeft w:val="0"/>
          <w:marRight w:val="0"/>
          <w:marTop w:val="0"/>
          <w:marBottom w:val="0"/>
          <w:divBdr>
            <w:top w:val="none" w:sz="0" w:space="0" w:color="auto"/>
            <w:left w:val="none" w:sz="0" w:space="0" w:color="auto"/>
            <w:bottom w:val="none" w:sz="0" w:space="0" w:color="auto"/>
            <w:right w:val="none" w:sz="0" w:space="0" w:color="auto"/>
          </w:divBdr>
        </w:div>
        <w:div w:id="1416781992">
          <w:marLeft w:val="0"/>
          <w:marRight w:val="0"/>
          <w:marTop w:val="0"/>
          <w:marBottom w:val="0"/>
          <w:divBdr>
            <w:top w:val="none" w:sz="0" w:space="0" w:color="auto"/>
            <w:left w:val="none" w:sz="0" w:space="0" w:color="auto"/>
            <w:bottom w:val="none" w:sz="0" w:space="0" w:color="auto"/>
            <w:right w:val="none" w:sz="0" w:space="0" w:color="auto"/>
          </w:divBdr>
        </w:div>
        <w:div w:id="967206291">
          <w:marLeft w:val="0"/>
          <w:marRight w:val="0"/>
          <w:marTop w:val="0"/>
          <w:marBottom w:val="0"/>
          <w:divBdr>
            <w:top w:val="none" w:sz="0" w:space="0" w:color="auto"/>
            <w:left w:val="none" w:sz="0" w:space="0" w:color="auto"/>
            <w:bottom w:val="none" w:sz="0" w:space="0" w:color="auto"/>
            <w:right w:val="none" w:sz="0" w:space="0" w:color="auto"/>
          </w:divBdr>
        </w:div>
        <w:div w:id="1910075739">
          <w:marLeft w:val="0"/>
          <w:marRight w:val="0"/>
          <w:marTop w:val="0"/>
          <w:marBottom w:val="0"/>
          <w:divBdr>
            <w:top w:val="none" w:sz="0" w:space="0" w:color="auto"/>
            <w:left w:val="none" w:sz="0" w:space="0" w:color="auto"/>
            <w:bottom w:val="none" w:sz="0" w:space="0" w:color="auto"/>
            <w:right w:val="none" w:sz="0" w:space="0" w:color="auto"/>
          </w:divBdr>
        </w:div>
        <w:div w:id="1702591520">
          <w:marLeft w:val="0"/>
          <w:marRight w:val="0"/>
          <w:marTop w:val="0"/>
          <w:marBottom w:val="0"/>
          <w:divBdr>
            <w:top w:val="none" w:sz="0" w:space="0" w:color="auto"/>
            <w:left w:val="none" w:sz="0" w:space="0" w:color="auto"/>
            <w:bottom w:val="none" w:sz="0" w:space="0" w:color="auto"/>
            <w:right w:val="none" w:sz="0" w:space="0" w:color="auto"/>
          </w:divBdr>
        </w:div>
        <w:div w:id="2069838032">
          <w:marLeft w:val="0"/>
          <w:marRight w:val="0"/>
          <w:marTop w:val="0"/>
          <w:marBottom w:val="0"/>
          <w:divBdr>
            <w:top w:val="none" w:sz="0" w:space="0" w:color="auto"/>
            <w:left w:val="none" w:sz="0" w:space="0" w:color="auto"/>
            <w:bottom w:val="none" w:sz="0" w:space="0" w:color="auto"/>
            <w:right w:val="none" w:sz="0" w:space="0" w:color="auto"/>
          </w:divBdr>
        </w:div>
        <w:div w:id="617494852">
          <w:marLeft w:val="0"/>
          <w:marRight w:val="0"/>
          <w:marTop w:val="0"/>
          <w:marBottom w:val="0"/>
          <w:divBdr>
            <w:top w:val="none" w:sz="0" w:space="0" w:color="auto"/>
            <w:left w:val="none" w:sz="0" w:space="0" w:color="auto"/>
            <w:bottom w:val="none" w:sz="0" w:space="0" w:color="auto"/>
            <w:right w:val="none" w:sz="0" w:space="0" w:color="auto"/>
          </w:divBdr>
        </w:div>
        <w:div w:id="1811707626">
          <w:marLeft w:val="0"/>
          <w:marRight w:val="0"/>
          <w:marTop w:val="0"/>
          <w:marBottom w:val="0"/>
          <w:divBdr>
            <w:top w:val="none" w:sz="0" w:space="0" w:color="auto"/>
            <w:left w:val="none" w:sz="0" w:space="0" w:color="auto"/>
            <w:bottom w:val="none" w:sz="0" w:space="0" w:color="auto"/>
            <w:right w:val="none" w:sz="0" w:space="0" w:color="auto"/>
          </w:divBdr>
        </w:div>
        <w:div w:id="426997257">
          <w:marLeft w:val="0"/>
          <w:marRight w:val="0"/>
          <w:marTop w:val="0"/>
          <w:marBottom w:val="0"/>
          <w:divBdr>
            <w:top w:val="none" w:sz="0" w:space="0" w:color="auto"/>
            <w:left w:val="none" w:sz="0" w:space="0" w:color="auto"/>
            <w:bottom w:val="none" w:sz="0" w:space="0" w:color="auto"/>
            <w:right w:val="none" w:sz="0" w:space="0" w:color="auto"/>
          </w:divBdr>
        </w:div>
        <w:div w:id="1852337350">
          <w:marLeft w:val="0"/>
          <w:marRight w:val="0"/>
          <w:marTop w:val="0"/>
          <w:marBottom w:val="0"/>
          <w:divBdr>
            <w:top w:val="none" w:sz="0" w:space="0" w:color="auto"/>
            <w:left w:val="none" w:sz="0" w:space="0" w:color="auto"/>
            <w:bottom w:val="none" w:sz="0" w:space="0" w:color="auto"/>
            <w:right w:val="none" w:sz="0" w:space="0" w:color="auto"/>
          </w:divBdr>
        </w:div>
        <w:div w:id="491064754">
          <w:marLeft w:val="0"/>
          <w:marRight w:val="0"/>
          <w:marTop w:val="0"/>
          <w:marBottom w:val="0"/>
          <w:divBdr>
            <w:top w:val="none" w:sz="0" w:space="0" w:color="auto"/>
            <w:left w:val="none" w:sz="0" w:space="0" w:color="auto"/>
            <w:bottom w:val="none" w:sz="0" w:space="0" w:color="auto"/>
            <w:right w:val="none" w:sz="0" w:space="0" w:color="auto"/>
          </w:divBdr>
        </w:div>
        <w:div w:id="1727559450">
          <w:marLeft w:val="0"/>
          <w:marRight w:val="0"/>
          <w:marTop w:val="0"/>
          <w:marBottom w:val="0"/>
          <w:divBdr>
            <w:top w:val="none" w:sz="0" w:space="0" w:color="auto"/>
            <w:left w:val="none" w:sz="0" w:space="0" w:color="auto"/>
            <w:bottom w:val="none" w:sz="0" w:space="0" w:color="auto"/>
            <w:right w:val="none" w:sz="0" w:space="0" w:color="auto"/>
          </w:divBdr>
        </w:div>
        <w:div w:id="1419792542">
          <w:marLeft w:val="0"/>
          <w:marRight w:val="0"/>
          <w:marTop w:val="0"/>
          <w:marBottom w:val="0"/>
          <w:divBdr>
            <w:top w:val="none" w:sz="0" w:space="0" w:color="auto"/>
            <w:left w:val="none" w:sz="0" w:space="0" w:color="auto"/>
            <w:bottom w:val="none" w:sz="0" w:space="0" w:color="auto"/>
            <w:right w:val="none" w:sz="0" w:space="0" w:color="auto"/>
          </w:divBdr>
        </w:div>
        <w:div w:id="1590499142">
          <w:marLeft w:val="0"/>
          <w:marRight w:val="0"/>
          <w:marTop w:val="0"/>
          <w:marBottom w:val="0"/>
          <w:divBdr>
            <w:top w:val="none" w:sz="0" w:space="0" w:color="auto"/>
            <w:left w:val="none" w:sz="0" w:space="0" w:color="auto"/>
            <w:bottom w:val="none" w:sz="0" w:space="0" w:color="auto"/>
            <w:right w:val="none" w:sz="0" w:space="0" w:color="auto"/>
          </w:divBdr>
        </w:div>
        <w:div w:id="1892963630">
          <w:marLeft w:val="0"/>
          <w:marRight w:val="0"/>
          <w:marTop w:val="0"/>
          <w:marBottom w:val="0"/>
          <w:divBdr>
            <w:top w:val="none" w:sz="0" w:space="0" w:color="auto"/>
            <w:left w:val="none" w:sz="0" w:space="0" w:color="auto"/>
            <w:bottom w:val="none" w:sz="0" w:space="0" w:color="auto"/>
            <w:right w:val="none" w:sz="0" w:space="0" w:color="auto"/>
          </w:divBdr>
        </w:div>
        <w:div w:id="1835217090">
          <w:marLeft w:val="0"/>
          <w:marRight w:val="0"/>
          <w:marTop w:val="0"/>
          <w:marBottom w:val="0"/>
          <w:divBdr>
            <w:top w:val="none" w:sz="0" w:space="0" w:color="auto"/>
            <w:left w:val="none" w:sz="0" w:space="0" w:color="auto"/>
            <w:bottom w:val="none" w:sz="0" w:space="0" w:color="auto"/>
            <w:right w:val="none" w:sz="0" w:space="0" w:color="auto"/>
          </w:divBdr>
        </w:div>
        <w:div w:id="465121927">
          <w:marLeft w:val="0"/>
          <w:marRight w:val="0"/>
          <w:marTop w:val="0"/>
          <w:marBottom w:val="0"/>
          <w:divBdr>
            <w:top w:val="none" w:sz="0" w:space="0" w:color="auto"/>
            <w:left w:val="none" w:sz="0" w:space="0" w:color="auto"/>
            <w:bottom w:val="none" w:sz="0" w:space="0" w:color="auto"/>
            <w:right w:val="none" w:sz="0" w:space="0" w:color="auto"/>
          </w:divBdr>
        </w:div>
        <w:div w:id="217595300">
          <w:marLeft w:val="0"/>
          <w:marRight w:val="0"/>
          <w:marTop w:val="0"/>
          <w:marBottom w:val="0"/>
          <w:divBdr>
            <w:top w:val="none" w:sz="0" w:space="0" w:color="auto"/>
            <w:left w:val="none" w:sz="0" w:space="0" w:color="auto"/>
            <w:bottom w:val="none" w:sz="0" w:space="0" w:color="auto"/>
            <w:right w:val="none" w:sz="0" w:space="0" w:color="auto"/>
          </w:divBdr>
        </w:div>
        <w:div w:id="1598949422">
          <w:marLeft w:val="0"/>
          <w:marRight w:val="0"/>
          <w:marTop w:val="0"/>
          <w:marBottom w:val="0"/>
          <w:divBdr>
            <w:top w:val="none" w:sz="0" w:space="0" w:color="auto"/>
            <w:left w:val="none" w:sz="0" w:space="0" w:color="auto"/>
            <w:bottom w:val="none" w:sz="0" w:space="0" w:color="auto"/>
            <w:right w:val="none" w:sz="0" w:space="0" w:color="auto"/>
          </w:divBdr>
        </w:div>
        <w:div w:id="1696930511">
          <w:marLeft w:val="0"/>
          <w:marRight w:val="0"/>
          <w:marTop w:val="0"/>
          <w:marBottom w:val="0"/>
          <w:divBdr>
            <w:top w:val="none" w:sz="0" w:space="0" w:color="auto"/>
            <w:left w:val="none" w:sz="0" w:space="0" w:color="auto"/>
            <w:bottom w:val="none" w:sz="0" w:space="0" w:color="auto"/>
            <w:right w:val="none" w:sz="0" w:space="0" w:color="auto"/>
          </w:divBdr>
        </w:div>
        <w:div w:id="1971669938">
          <w:marLeft w:val="0"/>
          <w:marRight w:val="0"/>
          <w:marTop w:val="0"/>
          <w:marBottom w:val="0"/>
          <w:divBdr>
            <w:top w:val="none" w:sz="0" w:space="0" w:color="auto"/>
            <w:left w:val="none" w:sz="0" w:space="0" w:color="auto"/>
            <w:bottom w:val="none" w:sz="0" w:space="0" w:color="auto"/>
            <w:right w:val="none" w:sz="0" w:space="0" w:color="auto"/>
          </w:divBdr>
        </w:div>
        <w:div w:id="350230764">
          <w:marLeft w:val="0"/>
          <w:marRight w:val="0"/>
          <w:marTop w:val="0"/>
          <w:marBottom w:val="0"/>
          <w:divBdr>
            <w:top w:val="none" w:sz="0" w:space="0" w:color="auto"/>
            <w:left w:val="none" w:sz="0" w:space="0" w:color="auto"/>
            <w:bottom w:val="none" w:sz="0" w:space="0" w:color="auto"/>
            <w:right w:val="none" w:sz="0" w:space="0" w:color="auto"/>
          </w:divBdr>
        </w:div>
        <w:div w:id="533931823">
          <w:marLeft w:val="0"/>
          <w:marRight w:val="0"/>
          <w:marTop w:val="0"/>
          <w:marBottom w:val="0"/>
          <w:divBdr>
            <w:top w:val="none" w:sz="0" w:space="0" w:color="auto"/>
            <w:left w:val="none" w:sz="0" w:space="0" w:color="auto"/>
            <w:bottom w:val="none" w:sz="0" w:space="0" w:color="auto"/>
            <w:right w:val="none" w:sz="0" w:space="0" w:color="auto"/>
          </w:divBdr>
        </w:div>
        <w:div w:id="1504735909">
          <w:marLeft w:val="0"/>
          <w:marRight w:val="0"/>
          <w:marTop w:val="0"/>
          <w:marBottom w:val="0"/>
          <w:divBdr>
            <w:top w:val="none" w:sz="0" w:space="0" w:color="auto"/>
            <w:left w:val="none" w:sz="0" w:space="0" w:color="auto"/>
            <w:bottom w:val="none" w:sz="0" w:space="0" w:color="auto"/>
            <w:right w:val="none" w:sz="0" w:space="0" w:color="auto"/>
          </w:divBdr>
        </w:div>
        <w:div w:id="1489204247">
          <w:marLeft w:val="0"/>
          <w:marRight w:val="0"/>
          <w:marTop w:val="0"/>
          <w:marBottom w:val="0"/>
          <w:divBdr>
            <w:top w:val="none" w:sz="0" w:space="0" w:color="auto"/>
            <w:left w:val="none" w:sz="0" w:space="0" w:color="auto"/>
            <w:bottom w:val="none" w:sz="0" w:space="0" w:color="auto"/>
            <w:right w:val="none" w:sz="0" w:space="0" w:color="auto"/>
          </w:divBdr>
        </w:div>
        <w:div w:id="934023379">
          <w:marLeft w:val="0"/>
          <w:marRight w:val="0"/>
          <w:marTop w:val="0"/>
          <w:marBottom w:val="0"/>
          <w:divBdr>
            <w:top w:val="none" w:sz="0" w:space="0" w:color="auto"/>
            <w:left w:val="none" w:sz="0" w:space="0" w:color="auto"/>
            <w:bottom w:val="none" w:sz="0" w:space="0" w:color="auto"/>
            <w:right w:val="none" w:sz="0" w:space="0" w:color="auto"/>
          </w:divBdr>
        </w:div>
        <w:div w:id="2077849511">
          <w:marLeft w:val="0"/>
          <w:marRight w:val="0"/>
          <w:marTop w:val="0"/>
          <w:marBottom w:val="0"/>
          <w:divBdr>
            <w:top w:val="none" w:sz="0" w:space="0" w:color="auto"/>
            <w:left w:val="none" w:sz="0" w:space="0" w:color="auto"/>
            <w:bottom w:val="none" w:sz="0" w:space="0" w:color="auto"/>
            <w:right w:val="none" w:sz="0" w:space="0" w:color="auto"/>
          </w:divBdr>
        </w:div>
        <w:div w:id="1883054079">
          <w:marLeft w:val="0"/>
          <w:marRight w:val="0"/>
          <w:marTop w:val="0"/>
          <w:marBottom w:val="0"/>
          <w:divBdr>
            <w:top w:val="none" w:sz="0" w:space="0" w:color="auto"/>
            <w:left w:val="none" w:sz="0" w:space="0" w:color="auto"/>
            <w:bottom w:val="none" w:sz="0" w:space="0" w:color="auto"/>
            <w:right w:val="none" w:sz="0" w:space="0" w:color="auto"/>
          </w:divBdr>
        </w:div>
        <w:div w:id="263194177">
          <w:marLeft w:val="0"/>
          <w:marRight w:val="0"/>
          <w:marTop w:val="0"/>
          <w:marBottom w:val="0"/>
          <w:divBdr>
            <w:top w:val="none" w:sz="0" w:space="0" w:color="auto"/>
            <w:left w:val="none" w:sz="0" w:space="0" w:color="auto"/>
            <w:bottom w:val="none" w:sz="0" w:space="0" w:color="auto"/>
            <w:right w:val="none" w:sz="0" w:space="0" w:color="auto"/>
          </w:divBdr>
        </w:div>
        <w:div w:id="140851702">
          <w:marLeft w:val="0"/>
          <w:marRight w:val="0"/>
          <w:marTop w:val="0"/>
          <w:marBottom w:val="0"/>
          <w:divBdr>
            <w:top w:val="none" w:sz="0" w:space="0" w:color="auto"/>
            <w:left w:val="none" w:sz="0" w:space="0" w:color="auto"/>
            <w:bottom w:val="none" w:sz="0" w:space="0" w:color="auto"/>
            <w:right w:val="none" w:sz="0" w:space="0" w:color="auto"/>
          </w:divBdr>
        </w:div>
        <w:div w:id="818116383">
          <w:marLeft w:val="0"/>
          <w:marRight w:val="0"/>
          <w:marTop w:val="0"/>
          <w:marBottom w:val="0"/>
          <w:divBdr>
            <w:top w:val="none" w:sz="0" w:space="0" w:color="auto"/>
            <w:left w:val="none" w:sz="0" w:space="0" w:color="auto"/>
            <w:bottom w:val="none" w:sz="0" w:space="0" w:color="auto"/>
            <w:right w:val="none" w:sz="0" w:space="0" w:color="auto"/>
          </w:divBdr>
        </w:div>
        <w:div w:id="311296087">
          <w:marLeft w:val="0"/>
          <w:marRight w:val="0"/>
          <w:marTop w:val="0"/>
          <w:marBottom w:val="0"/>
          <w:divBdr>
            <w:top w:val="none" w:sz="0" w:space="0" w:color="auto"/>
            <w:left w:val="none" w:sz="0" w:space="0" w:color="auto"/>
            <w:bottom w:val="none" w:sz="0" w:space="0" w:color="auto"/>
            <w:right w:val="none" w:sz="0" w:space="0" w:color="auto"/>
          </w:divBdr>
        </w:div>
        <w:div w:id="328365256">
          <w:marLeft w:val="0"/>
          <w:marRight w:val="0"/>
          <w:marTop w:val="0"/>
          <w:marBottom w:val="0"/>
          <w:divBdr>
            <w:top w:val="none" w:sz="0" w:space="0" w:color="auto"/>
            <w:left w:val="none" w:sz="0" w:space="0" w:color="auto"/>
            <w:bottom w:val="none" w:sz="0" w:space="0" w:color="auto"/>
            <w:right w:val="none" w:sz="0" w:space="0" w:color="auto"/>
          </w:divBdr>
        </w:div>
        <w:div w:id="899511683">
          <w:marLeft w:val="0"/>
          <w:marRight w:val="0"/>
          <w:marTop w:val="0"/>
          <w:marBottom w:val="0"/>
          <w:divBdr>
            <w:top w:val="none" w:sz="0" w:space="0" w:color="auto"/>
            <w:left w:val="none" w:sz="0" w:space="0" w:color="auto"/>
            <w:bottom w:val="none" w:sz="0" w:space="0" w:color="auto"/>
            <w:right w:val="none" w:sz="0" w:space="0" w:color="auto"/>
          </w:divBdr>
        </w:div>
        <w:div w:id="1403485338">
          <w:marLeft w:val="0"/>
          <w:marRight w:val="0"/>
          <w:marTop w:val="0"/>
          <w:marBottom w:val="0"/>
          <w:divBdr>
            <w:top w:val="none" w:sz="0" w:space="0" w:color="auto"/>
            <w:left w:val="none" w:sz="0" w:space="0" w:color="auto"/>
            <w:bottom w:val="none" w:sz="0" w:space="0" w:color="auto"/>
            <w:right w:val="none" w:sz="0" w:space="0" w:color="auto"/>
          </w:divBdr>
        </w:div>
        <w:div w:id="1099176174">
          <w:marLeft w:val="0"/>
          <w:marRight w:val="0"/>
          <w:marTop w:val="0"/>
          <w:marBottom w:val="0"/>
          <w:divBdr>
            <w:top w:val="none" w:sz="0" w:space="0" w:color="auto"/>
            <w:left w:val="none" w:sz="0" w:space="0" w:color="auto"/>
            <w:bottom w:val="none" w:sz="0" w:space="0" w:color="auto"/>
            <w:right w:val="none" w:sz="0" w:space="0" w:color="auto"/>
          </w:divBdr>
        </w:div>
        <w:div w:id="1739402540">
          <w:marLeft w:val="0"/>
          <w:marRight w:val="0"/>
          <w:marTop w:val="0"/>
          <w:marBottom w:val="0"/>
          <w:divBdr>
            <w:top w:val="none" w:sz="0" w:space="0" w:color="auto"/>
            <w:left w:val="none" w:sz="0" w:space="0" w:color="auto"/>
            <w:bottom w:val="none" w:sz="0" w:space="0" w:color="auto"/>
            <w:right w:val="none" w:sz="0" w:space="0" w:color="auto"/>
          </w:divBdr>
        </w:div>
        <w:div w:id="1982495712">
          <w:marLeft w:val="0"/>
          <w:marRight w:val="0"/>
          <w:marTop w:val="0"/>
          <w:marBottom w:val="0"/>
          <w:divBdr>
            <w:top w:val="none" w:sz="0" w:space="0" w:color="auto"/>
            <w:left w:val="none" w:sz="0" w:space="0" w:color="auto"/>
            <w:bottom w:val="none" w:sz="0" w:space="0" w:color="auto"/>
            <w:right w:val="none" w:sz="0" w:space="0" w:color="auto"/>
          </w:divBdr>
        </w:div>
        <w:div w:id="2071540845">
          <w:marLeft w:val="0"/>
          <w:marRight w:val="0"/>
          <w:marTop w:val="0"/>
          <w:marBottom w:val="0"/>
          <w:divBdr>
            <w:top w:val="none" w:sz="0" w:space="0" w:color="auto"/>
            <w:left w:val="none" w:sz="0" w:space="0" w:color="auto"/>
            <w:bottom w:val="none" w:sz="0" w:space="0" w:color="auto"/>
            <w:right w:val="none" w:sz="0" w:space="0" w:color="auto"/>
          </w:divBdr>
        </w:div>
        <w:div w:id="1284650198">
          <w:marLeft w:val="0"/>
          <w:marRight w:val="0"/>
          <w:marTop w:val="0"/>
          <w:marBottom w:val="0"/>
          <w:divBdr>
            <w:top w:val="none" w:sz="0" w:space="0" w:color="auto"/>
            <w:left w:val="none" w:sz="0" w:space="0" w:color="auto"/>
            <w:bottom w:val="none" w:sz="0" w:space="0" w:color="auto"/>
            <w:right w:val="none" w:sz="0" w:space="0" w:color="auto"/>
          </w:divBdr>
        </w:div>
        <w:div w:id="396172539">
          <w:marLeft w:val="0"/>
          <w:marRight w:val="0"/>
          <w:marTop w:val="0"/>
          <w:marBottom w:val="0"/>
          <w:divBdr>
            <w:top w:val="none" w:sz="0" w:space="0" w:color="auto"/>
            <w:left w:val="none" w:sz="0" w:space="0" w:color="auto"/>
            <w:bottom w:val="none" w:sz="0" w:space="0" w:color="auto"/>
            <w:right w:val="none" w:sz="0" w:space="0" w:color="auto"/>
          </w:divBdr>
        </w:div>
        <w:div w:id="1578706678">
          <w:marLeft w:val="0"/>
          <w:marRight w:val="0"/>
          <w:marTop w:val="0"/>
          <w:marBottom w:val="0"/>
          <w:divBdr>
            <w:top w:val="none" w:sz="0" w:space="0" w:color="auto"/>
            <w:left w:val="none" w:sz="0" w:space="0" w:color="auto"/>
            <w:bottom w:val="none" w:sz="0" w:space="0" w:color="auto"/>
            <w:right w:val="none" w:sz="0" w:space="0" w:color="auto"/>
          </w:divBdr>
        </w:div>
        <w:div w:id="798260547">
          <w:marLeft w:val="0"/>
          <w:marRight w:val="0"/>
          <w:marTop w:val="0"/>
          <w:marBottom w:val="0"/>
          <w:divBdr>
            <w:top w:val="none" w:sz="0" w:space="0" w:color="auto"/>
            <w:left w:val="none" w:sz="0" w:space="0" w:color="auto"/>
            <w:bottom w:val="none" w:sz="0" w:space="0" w:color="auto"/>
            <w:right w:val="none" w:sz="0" w:space="0" w:color="auto"/>
          </w:divBdr>
        </w:div>
        <w:div w:id="725835749">
          <w:marLeft w:val="0"/>
          <w:marRight w:val="0"/>
          <w:marTop w:val="0"/>
          <w:marBottom w:val="0"/>
          <w:divBdr>
            <w:top w:val="none" w:sz="0" w:space="0" w:color="auto"/>
            <w:left w:val="none" w:sz="0" w:space="0" w:color="auto"/>
            <w:bottom w:val="none" w:sz="0" w:space="0" w:color="auto"/>
            <w:right w:val="none" w:sz="0" w:space="0" w:color="auto"/>
          </w:divBdr>
        </w:div>
        <w:div w:id="1894778731">
          <w:marLeft w:val="0"/>
          <w:marRight w:val="0"/>
          <w:marTop w:val="0"/>
          <w:marBottom w:val="0"/>
          <w:divBdr>
            <w:top w:val="none" w:sz="0" w:space="0" w:color="auto"/>
            <w:left w:val="none" w:sz="0" w:space="0" w:color="auto"/>
            <w:bottom w:val="none" w:sz="0" w:space="0" w:color="auto"/>
            <w:right w:val="none" w:sz="0" w:space="0" w:color="auto"/>
          </w:divBdr>
        </w:div>
        <w:div w:id="815147135">
          <w:marLeft w:val="0"/>
          <w:marRight w:val="0"/>
          <w:marTop w:val="0"/>
          <w:marBottom w:val="0"/>
          <w:divBdr>
            <w:top w:val="none" w:sz="0" w:space="0" w:color="auto"/>
            <w:left w:val="none" w:sz="0" w:space="0" w:color="auto"/>
            <w:bottom w:val="none" w:sz="0" w:space="0" w:color="auto"/>
            <w:right w:val="none" w:sz="0" w:space="0" w:color="auto"/>
          </w:divBdr>
        </w:div>
        <w:div w:id="735014744">
          <w:marLeft w:val="0"/>
          <w:marRight w:val="0"/>
          <w:marTop w:val="0"/>
          <w:marBottom w:val="0"/>
          <w:divBdr>
            <w:top w:val="none" w:sz="0" w:space="0" w:color="auto"/>
            <w:left w:val="none" w:sz="0" w:space="0" w:color="auto"/>
            <w:bottom w:val="none" w:sz="0" w:space="0" w:color="auto"/>
            <w:right w:val="none" w:sz="0" w:space="0" w:color="auto"/>
          </w:divBdr>
        </w:div>
        <w:div w:id="513808432">
          <w:marLeft w:val="0"/>
          <w:marRight w:val="0"/>
          <w:marTop w:val="0"/>
          <w:marBottom w:val="0"/>
          <w:divBdr>
            <w:top w:val="none" w:sz="0" w:space="0" w:color="auto"/>
            <w:left w:val="none" w:sz="0" w:space="0" w:color="auto"/>
            <w:bottom w:val="none" w:sz="0" w:space="0" w:color="auto"/>
            <w:right w:val="none" w:sz="0" w:space="0" w:color="auto"/>
          </w:divBdr>
        </w:div>
        <w:div w:id="1919366665">
          <w:marLeft w:val="0"/>
          <w:marRight w:val="0"/>
          <w:marTop w:val="0"/>
          <w:marBottom w:val="0"/>
          <w:divBdr>
            <w:top w:val="none" w:sz="0" w:space="0" w:color="auto"/>
            <w:left w:val="none" w:sz="0" w:space="0" w:color="auto"/>
            <w:bottom w:val="none" w:sz="0" w:space="0" w:color="auto"/>
            <w:right w:val="none" w:sz="0" w:space="0" w:color="auto"/>
          </w:divBdr>
        </w:div>
        <w:div w:id="240607107">
          <w:marLeft w:val="0"/>
          <w:marRight w:val="0"/>
          <w:marTop w:val="0"/>
          <w:marBottom w:val="0"/>
          <w:divBdr>
            <w:top w:val="none" w:sz="0" w:space="0" w:color="auto"/>
            <w:left w:val="none" w:sz="0" w:space="0" w:color="auto"/>
            <w:bottom w:val="none" w:sz="0" w:space="0" w:color="auto"/>
            <w:right w:val="none" w:sz="0" w:space="0" w:color="auto"/>
          </w:divBdr>
        </w:div>
        <w:div w:id="1224609493">
          <w:marLeft w:val="0"/>
          <w:marRight w:val="0"/>
          <w:marTop w:val="0"/>
          <w:marBottom w:val="0"/>
          <w:divBdr>
            <w:top w:val="none" w:sz="0" w:space="0" w:color="auto"/>
            <w:left w:val="none" w:sz="0" w:space="0" w:color="auto"/>
            <w:bottom w:val="none" w:sz="0" w:space="0" w:color="auto"/>
            <w:right w:val="none" w:sz="0" w:space="0" w:color="auto"/>
          </w:divBdr>
        </w:div>
        <w:div w:id="2079203364">
          <w:marLeft w:val="0"/>
          <w:marRight w:val="0"/>
          <w:marTop w:val="0"/>
          <w:marBottom w:val="0"/>
          <w:divBdr>
            <w:top w:val="none" w:sz="0" w:space="0" w:color="auto"/>
            <w:left w:val="none" w:sz="0" w:space="0" w:color="auto"/>
            <w:bottom w:val="none" w:sz="0" w:space="0" w:color="auto"/>
            <w:right w:val="none" w:sz="0" w:space="0" w:color="auto"/>
          </w:divBdr>
        </w:div>
        <w:div w:id="494612018">
          <w:marLeft w:val="0"/>
          <w:marRight w:val="0"/>
          <w:marTop w:val="0"/>
          <w:marBottom w:val="0"/>
          <w:divBdr>
            <w:top w:val="none" w:sz="0" w:space="0" w:color="auto"/>
            <w:left w:val="none" w:sz="0" w:space="0" w:color="auto"/>
            <w:bottom w:val="none" w:sz="0" w:space="0" w:color="auto"/>
            <w:right w:val="none" w:sz="0" w:space="0" w:color="auto"/>
          </w:divBdr>
        </w:div>
        <w:div w:id="1394768293">
          <w:marLeft w:val="0"/>
          <w:marRight w:val="0"/>
          <w:marTop w:val="0"/>
          <w:marBottom w:val="0"/>
          <w:divBdr>
            <w:top w:val="none" w:sz="0" w:space="0" w:color="auto"/>
            <w:left w:val="none" w:sz="0" w:space="0" w:color="auto"/>
            <w:bottom w:val="none" w:sz="0" w:space="0" w:color="auto"/>
            <w:right w:val="none" w:sz="0" w:space="0" w:color="auto"/>
          </w:divBdr>
        </w:div>
        <w:div w:id="1424035801">
          <w:marLeft w:val="0"/>
          <w:marRight w:val="0"/>
          <w:marTop w:val="0"/>
          <w:marBottom w:val="0"/>
          <w:divBdr>
            <w:top w:val="none" w:sz="0" w:space="0" w:color="auto"/>
            <w:left w:val="none" w:sz="0" w:space="0" w:color="auto"/>
            <w:bottom w:val="none" w:sz="0" w:space="0" w:color="auto"/>
            <w:right w:val="none" w:sz="0" w:space="0" w:color="auto"/>
          </w:divBdr>
        </w:div>
        <w:div w:id="121853849">
          <w:marLeft w:val="0"/>
          <w:marRight w:val="0"/>
          <w:marTop w:val="0"/>
          <w:marBottom w:val="0"/>
          <w:divBdr>
            <w:top w:val="none" w:sz="0" w:space="0" w:color="auto"/>
            <w:left w:val="none" w:sz="0" w:space="0" w:color="auto"/>
            <w:bottom w:val="none" w:sz="0" w:space="0" w:color="auto"/>
            <w:right w:val="none" w:sz="0" w:space="0" w:color="auto"/>
          </w:divBdr>
        </w:div>
        <w:div w:id="475530608">
          <w:marLeft w:val="0"/>
          <w:marRight w:val="0"/>
          <w:marTop w:val="0"/>
          <w:marBottom w:val="0"/>
          <w:divBdr>
            <w:top w:val="none" w:sz="0" w:space="0" w:color="auto"/>
            <w:left w:val="none" w:sz="0" w:space="0" w:color="auto"/>
            <w:bottom w:val="none" w:sz="0" w:space="0" w:color="auto"/>
            <w:right w:val="none" w:sz="0" w:space="0" w:color="auto"/>
          </w:divBdr>
        </w:div>
        <w:div w:id="592934990">
          <w:marLeft w:val="0"/>
          <w:marRight w:val="0"/>
          <w:marTop w:val="0"/>
          <w:marBottom w:val="0"/>
          <w:divBdr>
            <w:top w:val="none" w:sz="0" w:space="0" w:color="auto"/>
            <w:left w:val="none" w:sz="0" w:space="0" w:color="auto"/>
            <w:bottom w:val="none" w:sz="0" w:space="0" w:color="auto"/>
            <w:right w:val="none" w:sz="0" w:space="0" w:color="auto"/>
          </w:divBdr>
        </w:div>
        <w:div w:id="2009819127">
          <w:marLeft w:val="0"/>
          <w:marRight w:val="0"/>
          <w:marTop w:val="0"/>
          <w:marBottom w:val="0"/>
          <w:divBdr>
            <w:top w:val="none" w:sz="0" w:space="0" w:color="auto"/>
            <w:left w:val="none" w:sz="0" w:space="0" w:color="auto"/>
            <w:bottom w:val="none" w:sz="0" w:space="0" w:color="auto"/>
            <w:right w:val="none" w:sz="0" w:space="0" w:color="auto"/>
          </w:divBdr>
        </w:div>
        <w:div w:id="595947648">
          <w:marLeft w:val="0"/>
          <w:marRight w:val="0"/>
          <w:marTop w:val="0"/>
          <w:marBottom w:val="0"/>
          <w:divBdr>
            <w:top w:val="none" w:sz="0" w:space="0" w:color="auto"/>
            <w:left w:val="none" w:sz="0" w:space="0" w:color="auto"/>
            <w:bottom w:val="none" w:sz="0" w:space="0" w:color="auto"/>
            <w:right w:val="none" w:sz="0" w:space="0" w:color="auto"/>
          </w:divBdr>
        </w:div>
        <w:div w:id="447897936">
          <w:marLeft w:val="0"/>
          <w:marRight w:val="0"/>
          <w:marTop w:val="0"/>
          <w:marBottom w:val="0"/>
          <w:divBdr>
            <w:top w:val="none" w:sz="0" w:space="0" w:color="auto"/>
            <w:left w:val="none" w:sz="0" w:space="0" w:color="auto"/>
            <w:bottom w:val="none" w:sz="0" w:space="0" w:color="auto"/>
            <w:right w:val="none" w:sz="0" w:space="0" w:color="auto"/>
          </w:divBdr>
        </w:div>
        <w:div w:id="1756977236">
          <w:marLeft w:val="0"/>
          <w:marRight w:val="0"/>
          <w:marTop w:val="0"/>
          <w:marBottom w:val="0"/>
          <w:divBdr>
            <w:top w:val="none" w:sz="0" w:space="0" w:color="auto"/>
            <w:left w:val="none" w:sz="0" w:space="0" w:color="auto"/>
            <w:bottom w:val="none" w:sz="0" w:space="0" w:color="auto"/>
            <w:right w:val="none" w:sz="0" w:space="0" w:color="auto"/>
          </w:divBdr>
        </w:div>
        <w:div w:id="883175355">
          <w:marLeft w:val="0"/>
          <w:marRight w:val="0"/>
          <w:marTop w:val="0"/>
          <w:marBottom w:val="0"/>
          <w:divBdr>
            <w:top w:val="none" w:sz="0" w:space="0" w:color="auto"/>
            <w:left w:val="none" w:sz="0" w:space="0" w:color="auto"/>
            <w:bottom w:val="none" w:sz="0" w:space="0" w:color="auto"/>
            <w:right w:val="none" w:sz="0" w:space="0" w:color="auto"/>
          </w:divBdr>
        </w:div>
        <w:div w:id="699554108">
          <w:marLeft w:val="0"/>
          <w:marRight w:val="0"/>
          <w:marTop w:val="0"/>
          <w:marBottom w:val="0"/>
          <w:divBdr>
            <w:top w:val="none" w:sz="0" w:space="0" w:color="auto"/>
            <w:left w:val="none" w:sz="0" w:space="0" w:color="auto"/>
            <w:bottom w:val="none" w:sz="0" w:space="0" w:color="auto"/>
            <w:right w:val="none" w:sz="0" w:space="0" w:color="auto"/>
          </w:divBdr>
        </w:div>
        <w:div w:id="2007976250">
          <w:marLeft w:val="0"/>
          <w:marRight w:val="0"/>
          <w:marTop w:val="0"/>
          <w:marBottom w:val="0"/>
          <w:divBdr>
            <w:top w:val="none" w:sz="0" w:space="0" w:color="auto"/>
            <w:left w:val="none" w:sz="0" w:space="0" w:color="auto"/>
            <w:bottom w:val="none" w:sz="0" w:space="0" w:color="auto"/>
            <w:right w:val="none" w:sz="0" w:space="0" w:color="auto"/>
          </w:divBdr>
        </w:div>
        <w:div w:id="1418941375">
          <w:marLeft w:val="0"/>
          <w:marRight w:val="0"/>
          <w:marTop w:val="0"/>
          <w:marBottom w:val="0"/>
          <w:divBdr>
            <w:top w:val="none" w:sz="0" w:space="0" w:color="auto"/>
            <w:left w:val="none" w:sz="0" w:space="0" w:color="auto"/>
            <w:bottom w:val="none" w:sz="0" w:space="0" w:color="auto"/>
            <w:right w:val="none" w:sz="0" w:space="0" w:color="auto"/>
          </w:divBdr>
        </w:div>
        <w:div w:id="1985575623">
          <w:marLeft w:val="0"/>
          <w:marRight w:val="0"/>
          <w:marTop w:val="0"/>
          <w:marBottom w:val="0"/>
          <w:divBdr>
            <w:top w:val="none" w:sz="0" w:space="0" w:color="auto"/>
            <w:left w:val="none" w:sz="0" w:space="0" w:color="auto"/>
            <w:bottom w:val="none" w:sz="0" w:space="0" w:color="auto"/>
            <w:right w:val="none" w:sz="0" w:space="0" w:color="auto"/>
          </w:divBdr>
        </w:div>
        <w:div w:id="1646737163">
          <w:marLeft w:val="0"/>
          <w:marRight w:val="0"/>
          <w:marTop w:val="0"/>
          <w:marBottom w:val="0"/>
          <w:divBdr>
            <w:top w:val="none" w:sz="0" w:space="0" w:color="auto"/>
            <w:left w:val="none" w:sz="0" w:space="0" w:color="auto"/>
            <w:bottom w:val="none" w:sz="0" w:space="0" w:color="auto"/>
            <w:right w:val="none" w:sz="0" w:space="0" w:color="auto"/>
          </w:divBdr>
        </w:div>
        <w:div w:id="1256553669">
          <w:marLeft w:val="0"/>
          <w:marRight w:val="0"/>
          <w:marTop w:val="0"/>
          <w:marBottom w:val="0"/>
          <w:divBdr>
            <w:top w:val="none" w:sz="0" w:space="0" w:color="auto"/>
            <w:left w:val="none" w:sz="0" w:space="0" w:color="auto"/>
            <w:bottom w:val="none" w:sz="0" w:space="0" w:color="auto"/>
            <w:right w:val="none" w:sz="0" w:space="0" w:color="auto"/>
          </w:divBdr>
        </w:div>
        <w:div w:id="836270153">
          <w:marLeft w:val="0"/>
          <w:marRight w:val="0"/>
          <w:marTop w:val="0"/>
          <w:marBottom w:val="0"/>
          <w:divBdr>
            <w:top w:val="none" w:sz="0" w:space="0" w:color="auto"/>
            <w:left w:val="none" w:sz="0" w:space="0" w:color="auto"/>
            <w:bottom w:val="none" w:sz="0" w:space="0" w:color="auto"/>
            <w:right w:val="none" w:sz="0" w:space="0" w:color="auto"/>
          </w:divBdr>
        </w:div>
        <w:div w:id="1154758651">
          <w:marLeft w:val="0"/>
          <w:marRight w:val="0"/>
          <w:marTop w:val="0"/>
          <w:marBottom w:val="0"/>
          <w:divBdr>
            <w:top w:val="none" w:sz="0" w:space="0" w:color="auto"/>
            <w:left w:val="none" w:sz="0" w:space="0" w:color="auto"/>
            <w:bottom w:val="none" w:sz="0" w:space="0" w:color="auto"/>
            <w:right w:val="none" w:sz="0" w:space="0" w:color="auto"/>
          </w:divBdr>
        </w:div>
        <w:div w:id="536822234">
          <w:marLeft w:val="0"/>
          <w:marRight w:val="0"/>
          <w:marTop w:val="0"/>
          <w:marBottom w:val="0"/>
          <w:divBdr>
            <w:top w:val="none" w:sz="0" w:space="0" w:color="auto"/>
            <w:left w:val="none" w:sz="0" w:space="0" w:color="auto"/>
            <w:bottom w:val="none" w:sz="0" w:space="0" w:color="auto"/>
            <w:right w:val="none" w:sz="0" w:space="0" w:color="auto"/>
          </w:divBdr>
        </w:div>
        <w:div w:id="1814833332">
          <w:marLeft w:val="0"/>
          <w:marRight w:val="0"/>
          <w:marTop w:val="0"/>
          <w:marBottom w:val="0"/>
          <w:divBdr>
            <w:top w:val="none" w:sz="0" w:space="0" w:color="auto"/>
            <w:left w:val="none" w:sz="0" w:space="0" w:color="auto"/>
            <w:bottom w:val="none" w:sz="0" w:space="0" w:color="auto"/>
            <w:right w:val="none" w:sz="0" w:space="0" w:color="auto"/>
          </w:divBdr>
        </w:div>
        <w:div w:id="473332637">
          <w:marLeft w:val="0"/>
          <w:marRight w:val="0"/>
          <w:marTop w:val="0"/>
          <w:marBottom w:val="0"/>
          <w:divBdr>
            <w:top w:val="none" w:sz="0" w:space="0" w:color="auto"/>
            <w:left w:val="none" w:sz="0" w:space="0" w:color="auto"/>
            <w:bottom w:val="none" w:sz="0" w:space="0" w:color="auto"/>
            <w:right w:val="none" w:sz="0" w:space="0" w:color="auto"/>
          </w:divBdr>
        </w:div>
        <w:div w:id="1775007884">
          <w:marLeft w:val="0"/>
          <w:marRight w:val="0"/>
          <w:marTop w:val="0"/>
          <w:marBottom w:val="0"/>
          <w:divBdr>
            <w:top w:val="none" w:sz="0" w:space="0" w:color="auto"/>
            <w:left w:val="none" w:sz="0" w:space="0" w:color="auto"/>
            <w:bottom w:val="none" w:sz="0" w:space="0" w:color="auto"/>
            <w:right w:val="none" w:sz="0" w:space="0" w:color="auto"/>
          </w:divBdr>
        </w:div>
        <w:div w:id="1085345260">
          <w:marLeft w:val="0"/>
          <w:marRight w:val="0"/>
          <w:marTop w:val="0"/>
          <w:marBottom w:val="0"/>
          <w:divBdr>
            <w:top w:val="none" w:sz="0" w:space="0" w:color="auto"/>
            <w:left w:val="none" w:sz="0" w:space="0" w:color="auto"/>
            <w:bottom w:val="none" w:sz="0" w:space="0" w:color="auto"/>
            <w:right w:val="none" w:sz="0" w:space="0" w:color="auto"/>
          </w:divBdr>
        </w:div>
        <w:div w:id="447313258">
          <w:marLeft w:val="0"/>
          <w:marRight w:val="0"/>
          <w:marTop w:val="0"/>
          <w:marBottom w:val="0"/>
          <w:divBdr>
            <w:top w:val="none" w:sz="0" w:space="0" w:color="auto"/>
            <w:left w:val="none" w:sz="0" w:space="0" w:color="auto"/>
            <w:bottom w:val="none" w:sz="0" w:space="0" w:color="auto"/>
            <w:right w:val="none" w:sz="0" w:space="0" w:color="auto"/>
          </w:divBdr>
        </w:div>
        <w:div w:id="417750816">
          <w:marLeft w:val="0"/>
          <w:marRight w:val="0"/>
          <w:marTop w:val="0"/>
          <w:marBottom w:val="0"/>
          <w:divBdr>
            <w:top w:val="none" w:sz="0" w:space="0" w:color="auto"/>
            <w:left w:val="none" w:sz="0" w:space="0" w:color="auto"/>
            <w:bottom w:val="none" w:sz="0" w:space="0" w:color="auto"/>
            <w:right w:val="none" w:sz="0" w:space="0" w:color="auto"/>
          </w:divBdr>
        </w:div>
        <w:div w:id="1887569318">
          <w:marLeft w:val="0"/>
          <w:marRight w:val="0"/>
          <w:marTop w:val="0"/>
          <w:marBottom w:val="0"/>
          <w:divBdr>
            <w:top w:val="none" w:sz="0" w:space="0" w:color="auto"/>
            <w:left w:val="none" w:sz="0" w:space="0" w:color="auto"/>
            <w:bottom w:val="none" w:sz="0" w:space="0" w:color="auto"/>
            <w:right w:val="none" w:sz="0" w:space="0" w:color="auto"/>
          </w:divBdr>
        </w:div>
        <w:div w:id="1037049208">
          <w:marLeft w:val="0"/>
          <w:marRight w:val="0"/>
          <w:marTop w:val="0"/>
          <w:marBottom w:val="0"/>
          <w:divBdr>
            <w:top w:val="none" w:sz="0" w:space="0" w:color="auto"/>
            <w:left w:val="none" w:sz="0" w:space="0" w:color="auto"/>
            <w:bottom w:val="none" w:sz="0" w:space="0" w:color="auto"/>
            <w:right w:val="none" w:sz="0" w:space="0" w:color="auto"/>
          </w:divBdr>
        </w:div>
        <w:div w:id="325208043">
          <w:marLeft w:val="0"/>
          <w:marRight w:val="0"/>
          <w:marTop w:val="0"/>
          <w:marBottom w:val="0"/>
          <w:divBdr>
            <w:top w:val="none" w:sz="0" w:space="0" w:color="auto"/>
            <w:left w:val="none" w:sz="0" w:space="0" w:color="auto"/>
            <w:bottom w:val="none" w:sz="0" w:space="0" w:color="auto"/>
            <w:right w:val="none" w:sz="0" w:space="0" w:color="auto"/>
          </w:divBdr>
        </w:div>
        <w:div w:id="822046489">
          <w:marLeft w:val="0"/>
          <w:marRight w:val="0"/>
          <w:marTop w:val="0"/>
          <w:marBottom w:val="0"/>
          <w:divBdr>
            <w:top w:val="none" w:sz="0" w:space="0" w:color="auto"/>
            <w:left w:val="none" w:sz="0" w:space="0" w:color="auto"/>
            <w:bottom w:val="none" w:sz="0" w:space="0" w:color="auto"/>
            <w:right w:val="none" w:sz="0" w:space="0" w:color="auto"/>
          </w:divBdr>
        </w:div>
      </w:divsChild>
    </w:div>
    <w:div w:id="1015621143">
      <w:bodyDiv w:val="1"/>
      <w:marLeft w:val="0"/>
      <w:marRight w:val="0"/>
      <w:marTop w:val="0"/>
      <w:marBottom w:val="0"/>
      <w:divBdr>
        <w:top w:val="none" w:sz="0" w:space="0" w:color="auto"/>
        <w:left w:val="none" w:sz="0" w:space="0" w:color="auto"/>
        <w:bottom w:val="none" w:sz="0" w:space="0" w:color="auto"/>
        <w:right w:val="none" w:sz="0" w:space="0" w:color="auto"/>
      </w:divBdr>
      <w:divsChild>
        <w:div w:id="363680235">
          <w:marLeft w:val="0"/>
          <w:marRight w:val="0"/>
          <w:marTop w:val="400"/>
          <w:marBottom w:val="400"/>
          <w:divBdr>
            <w:top w:val="none" w:sz="0" w:space="0" w:color="auto"/>
            <w:left w:val="none" w:sz="0" w:space="0" w:color="auto"/>
            <w:bottom w:val="none" w:sz="0" w:space="0" w:color="auto"/>
            <w:right w:val="none" w:sz="0" w:space="0" w:color="auto"/>
          </w:divBdr>
        </w:div>
      </w:divsChild>
    </w:div>
    <w:div w:id="1043948635">
      <w:bodyDiv w:val="1"/>
      <w:marLeft w:val="0"/>
      <w:marRight w:val="0"/>
      <w:marTop w:val="0"/>
      <w:marBottom w:val="0"/>
      <w:divBdr>
        <w:top w:val="none" w:sz="0" w:space="0" w:color="auto"/>
        <w:left w:val="none" w:sz="0" w:space="0" w:color="auto"/>
        <w:bottom w:val="none" w:sz="0" w:space="0" w:color="auto"/>
        <w:right w:val="none" w:sz="0" w:space="0" w:color="auto"/>
      </w:divBdr>
      <w:divsChild>
        <w:div w:id="735469311">
          <w:marLeft w:val="0"/>
          <w:marRight w:val="0"/>
          <w:marTop w:val="0"/>
          <w:marBottom w:val="0"/>
          <w:divBdr>
            <w:top w:val="none" w:sz="0" w:space="0" w:color="auto"/>
            <w:left w:val="none" w:sz="0" w:space="0" w:color="auto"/>
            <w:bottom w:val="none" w:sz="0" w:space="0" w:color="auto"/>
            <w:right w:val="none" w:sz="0" w:space="0" w:color="auto"/>
          </w:divBdr>
        </w:div>
        <w:div w:id="943341097">
          <w:marLeft w:val="0"/>
          <w:marRight w:val="0"/>
          <w:marTop w:val="0"/>
          <w:marBottom w:val="0"/>
          <w:divBdr>
            <w:top w:val="none" w:sz="0" w:space="0" w:color="auto"/>
            <w:left w:val="none" w:sz="0" w:space="0" w:color="auto"/>
            <w:bottom w:val="none" w:sz="0" w:space="0" w:color="auto"/>
            <w:right w:val="none" w:sz="0" w:space="0" w:color="auto"/>
          </w:divBdr>
          <w:divsChild>
            <w:div w:id="388306927">
              <w:marLeft w:val="0"/>
              <w:marRight w:val="0"/>
              <w:marTop w:val="0"/>
              <w:marBottom w:val="0"/>
              <w:divBdr>
                <w:top w:val="none" w:sz="0" w:space="0" w:color="auto"/>
                <w:left w:val="none" w:sz="0" w:space="0" w:color="auto"/>
                <w:bottom w:val="none" w:sz="0" w:space="0" w:color="auto"/>
                <w:right w:val="none" w:sz="0" w:space="0" w:color="auto"/>
              </w:divBdr>
              <w:divsChild>
                <w:div w:id="1013342335">
                  <w:marLeft w:val="0"/>
                  <w:marRight w:val="0"/>
                  <w:marTop w:val="0"/>
                  <w:marBottom w:val="0"/>
                  <w:divBdr>
                    <w:top w:val="none" w:sz="0" w:space="0" w:color="auto"/>
                    <w:left w:val="none" w:sz="0" w:space="0" w:color="auto"/>
                    <w:bottom w:val="none" w:sz="0" w:space="0" w:color="auto"/>
                    <w:right w:val="none" w:sz="0" w:space="0" w:color="auto"/>
                  </w:divBdr>
                  <w:divsChild>
                    <w:div w:id="581330532">
                      <w:marLeft w:val="0"/>
                      <w:marRight w:val="0"/>
                      <w:marTop w:val="0"/>
                      <w:marBottom w:val="0"/>
                      <w:divBdr>
                        <w:top w:val="none" w:sz="0" w:space="0" w:color="auto"/>
                        <w:left w:val="none" w:sz="0" w:space="0" w:color="auto"/>
                        <w:bottom w:val="none" w:sz="0" w:space="0" w:color="auto"/>
                        <w:right w:val="none" w:sz="0" w:space="0" w:color="auto"/>
                      </w:divBdr>
                      <w:divsChild>
                        <w:div w:id="1161850802">
                          <w:marLeft w:val="0"/>
                          <w:marRight w:val="0"/>
                          <w:marTop w:val="0"/>
                          <w:marBottom w:val="0"/>
                          <w:divBdr>
                            <w:top w:val="none" w:sz="0" w:space="0" w:color="auto"/>
                            <w:left w:val="none" w:sz="0" w:space="0" w:color="auto"/>
                            <w:bottom w:val="none" w:sz="0" w:space="0" w:color="auto"/>
                            <w:right w:val="none" w:sz="0" w:space="0" w:color="auto"/>
                          </w:divBdr>
                          <w:divsChild>
                            <w:div w:id="189819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613616">
      <w:bodyDiv w:val="1"/>
      <w:marLeft w:val="0"/>
      <w:marRight w:val="0"/>
      <w:marTop w:val="0"/>
      <w:marBottom w:val="0"/>
      <w:divBdr>
        <w:top w:val="none" w:sz="0" w:space="0" w:color="auto"/>
        <w:left w:val="none" w:sz="0" w:space="0" w:color="auto"/>
        <w:bottom w:val="none" w:sz="0" w:space="0" w:color="auto"/>
        <w:right w:val="none" w:sz="0" w:space="0" w:color="auto"/>
      </w:divBdr>
    </w:div>
    <w:div w:id="1070924012">
      <w:bodyDiv w:val="1"/>
      <w:marLeft w:val="0"/>
      <w:marRight w:val="0"/>
      <w:marTop w:val="0"/>
      <w:marBottom w:val="0"/>
      <w:divBdr>
        <w:top w:val="none" w:sz="0" w:space="0" w:color="auto"/>
        <w:left w:val="none" w:sz="0" w:space="0" w:color="auto"/>
        <w:bottom w:val="none" w:sz="0" w:space="0" w:color="auto"/>
        <w:right w:val="none" w:sz="0" w:space="0" w:color="auto"/>
      </w:divBdr>
    </w:div>
    <w:div w:id="1144857434">
      <w:bodyDiv w:val="1"/>
      <w:marLeft w:val="0"/>
      <w:marRight w:val="0"/>
      <w:marTop w:val="0"/>
      <w:marBottom w:val="0"/>
      <w:divBdr>
        <w:top w:val="none" w:sz="0" w:space="0" w:color="auto"/>
        <w:left w:val="none" w:sz="0" w:space="0" w:color="auto"/>
        <w:bottom w:val="none" w:sz="0" w:space="0" w:color="auto"/>
        <w:right w:val="none" w:sz="0" w:space="0" w:color="auto"/>
      </w:divBdr>
    </w:div>
    <w:div w:id="1210873990">
      <w:bodyDiv w:val="1"/>
      <w:marLeft w:val="0"/>
      <w:marRight w:val="0"/>
      <w:marTop w:val="0"/>
      <w:marBottom w:val="0"/>
      <w:divBdr>
        <w:top w:val="none" w:sz="0" w:space="0" w:color="auto"/>
        <w:left w:val="none" w:sz="0" w:space="0" w:color="auto"/>
        <w:bottom w:val="none" w:sz="0" w:space="0" w:color="auto"/>
        <w:right w:val="none" w:sz="0" w:space="0" w:color="auto"/>
      </w:divBdr>
      <w:divsChild>
        <w:div w:id="1871801996">
          <w:marLeft w:val="0"/>
          <w:marRight w:val="0"/>
          <w:marTop w:val="0"/>
          <w:marBottom w:val="0"/>
          <w:divBdr>
            <w:top w:val="none" w:sz="0" w:space="0" w:color="auto"/>
            <w:left w:val="none" w:sz="0" w:space="0" w:color="auto"/>
            <w:bottom w:val="none" w:sz="0" w:space="0" w:color="auto"/>
            <w:right w:val="none" w:sz="0" w:space="0" w:color="auto"/>
          </w:divBdr>
        </w:div>
        <w:div w:id="1290863258">
          <w:marLeft w:val="0"/>
          <w:marRight w:val="0"/>
          <w:marTop w:val="0"/>
          <w:marBottom w:val="0"/>
          <w:divBdr>
            <w:top w:val="none" w:sz="0" w:space="0" w:color="auto"/>
            <w:left w:val="none" w:sz="0" w:space="0" w:color="auto"/>
            <w:bottom w:val="none" w:sz="0" w:space="0" w:color="auto"/>
            <w:right w:val="none" w:sz="0" w:space="0" w:color="auto"/>
          </w:divBdr>
          <w:divsChild>
            <w:div w:id="2310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10871">
      <w:bodyDiv w:val="1"/>
      <w:marLeft w:val="0"/>
      <w:marRight w:val="0"/>
      <w:marTop w:val="0"/>
      <w:marBottom w:val="0"/>
      <w:divBdr>
        <w:top w:val="none" w:sz="0" w:space="0" w:color="auto"/>
        <w:left w:val="none" w:sz="0" w:space="0" w:color="auto"/>
        <w:bottom w:val="none" w:sz="0" w:space="0" w:color="auto"/>
        <w:right w:val="none" w:sz="0" w:space="0" w:color="auto"/>
      </w:divBdr>
    </w:div>
    <w:div w:id="1298491257">
      <w:bodyDiv w:val="1"/>
      <w:marLeft w:val="0"/>
      <w:marRight w:val="0"/>
      <w:marTop w:val="0"/>
      <w:marBottom w:val="0"/>
      <w:divBdr>
        <w:top w:val="none" w:sz="0" w:space="0" w:color="auto"/>
        <w:left w:val="none" w:sz="0" w:space="0" w:color="auto"/>
        <w:bottom w:val="none" w:sz="0" w:space="0" w:color="auto"/>
        <w:right w:val="none" w:sz="0" w:space="0" w:color="auto"/>
      </w:divBdr>
    </w:div>
    <w:div w:id="1412777456">
      <w:bodyDiv w:val="1"/>
      <w:marLeft w:val="0"/>
      <w:marRight w:val="0"/>
      <w:marTop w:val="0"/>
      <w:marBottom w:val="0"/>
      <w:divBdr>
        <w:top w:val="none" w:sz="0" w:space="0" w:color="auto"/>
        <w:left w:val="none" w:sz="0" w:space="0" w:color="auto"/>
        <w:bottom w:val="none" w:sz="0" w:space="0" w:color="auto"/>
        <w:right w:val="none" w:sz="0" w:space="0" w:color="auto"/>
      </w:divBdr>
    </w:div>
    <w:div w:id="1423910970">
      <w:bodyDiv w:val="1"/>
      <w:marLeft w:val="0"/>
      <w:marRight w:val="0"/>
      <w:marTop w:val="0"/>
      <w:marBottom w:val="0"/>
      <w:divBdr>
        <w:top w:val="none" w:sz="0" w:space="0" w:color="auto"/>
        <w:left w:val="none" w:sz="0" w:space="0" w:color="auto"/>
        <w:bottom w:val="none" w:sz="0" w:space="0" w:color="auto"/>
        <w:right w:val="none" w:sz="0" w:space="0" w:color="auto"/>
      </w:divBdr>
    </w:div>
    <w:div w:id="1466699448">
      <w:bodyDiv w:val="1"/>
      <w:marLeft w:val="0"/>
      <w:marRight w:val="0"/>
      <w:marTop w:val="0"/>
      <w:marBottom w:val="0"/>
      <w:divBdr>
        <w:top w:val="none" w:sz="0" w:space="0" w:color="auto"/>
        <w:left w:val="none" w:sz="0" w:space="0" w:color="auto"/>
        <w:bottom w:val="none" w:sz="0" w:space="0" w:color="auto"/>
        <w:right w:val="none" w:sz="0" w:space="0" w:color="auto"/>
      </w:divBdr>
      <w:divsChild>
        <w:div w:id="1533956228">
          <w:marLeft w:val="0"/>
          <w:marRight w:val="0"/>
          <w:marTop w:val="400"/>
          <w:marBottom w:val="400"/>
          <w:divBdr>
            <w:top w:val="none" w:sz="0" w:space="0" w:color="auto"/>
            <w:left w:val="none" w:sz="0" w:space="0" w:color="auto"/>
            <w:bottom w:val="none" w:sz="0" w:space="0" w:color="auto"/>
            <w:right w:val="none" w:sz="0" w:space="0" w:color="auto"/>
          </w:divBdr>
        </w:div>
        <w:div w:id="55324801">
          <w:marLeft w:val="0"/>
          <w:marRight w:val="0"/>
          <w:marTop w:val="400"/>
          <w:marBottom w:val="400"/>
          <w:divBdr>
            <w:top w:val="none" w:sz="0" w:space="0" w:color="auto"/>
            <w:left w:val="none" w:sz="0" w:space="0" w:color="auto"/>
            <w:bottom w:val="none" w:sz="0" w:space="0" w:color="auto"/>
            <w:right w:val="none" w:sz="0" w:space="0" w:color="auto"/>
          </w:divBdr>
        </w:div>
      </w:divsChild>
    </w:div>
    <w:div w:id="1530794124">
      <w:bodyDiv w:val="1"/>
      <w:marLeft w:val="0"/>
      <w:marRight w:val="0"/>
      <w:marTop w:val="0"/>
      <w:marBottom w:val="0"/>
      <w:divBdr>
        <w:top w:val="none" w:sz="0" w:space="0" w:color="auto"/>
        <w:left w:val="none" w:sz="0" w:space="0" w:color="auto"/>
        <w:bottom w:val="none" w:sz="0" w:space="0" w:color="auto"/>
        <w:right w:val="none" w:sz="0" w:space="0" w:color="auto"/>
      </w:divBdr>
    </w:div>
    <w:div w:id="1557618712">
      <w:bodyDiv w:val="1"/>
      <w:marLeft w:val="0"/>
      <w:marRight w:val="0"/>
      <w:marTop w:val="0"/>
      <w:marBottom w:val="0"/>
      <w:divBdr>
        <w:top w:val="none" w:sz="0" w:space="0" w:color="auto"/>
        <w:left w:val="none" w:sz="0" w:space="0" w:color="auto"/>
        <w:bottom w:val="none" w:sz="0" w:space="0" w:color="auto"/>
        <w:right w:val="none" w:sz="0" w:space="0" w:color="auto"/>
      </w:divBdr>
    </w:div>
    <w:div w:id="1618028709">
      <w:bodyDiv w:val="1"/>
      <w:marLeft w:val="0"/>
      <w:marRight w:val="0"/>
      <w:marTop w:val="0"/>
      <w:marBottom w:val="0"/>
      <w:divBdr>
        <w:top w:val="none" w:sz="0" w:space="0" w:color="auto"/>
        <w:left w:val="none" w:sz="0" w:space="0" w:color="auto"/>
        <w:bottom w:val="none" w:sz="0" w:space="0" w:color="auto"/>
        <w:right w:val="none" w:sz="0" w:space="0" w:color="auto"/>
      </w:divBdr>
    </w:div>
    <w:div w:id="1664773106">
      <w:bodyDiv w:val="1"/>
      <w:marLeft w:val="0"/>
      <w:marRight w:val="0"/>
      <w:marTop w:val="0"/>
      <w:marBottom w:val="0"/>
      <w:divBdr>
        <w:top w:val="none" w:sz="0" w:space="0" w:color="auto"/>
        <w:left w:val="none" w:sz="0" w:space="0" w:color="auto"/>
        <w:bottom w:val="none" w:sz="0" w:space="0" w:color="auto"/>
        <w:right w:val="none" w:sz="0" w:space="0" w:color="auto"/>
      </w:divBdr>
    </w:div>
    <w:div w:id="1794905902">
      <w:bodyDiv w:val="1"/>
      <w:marLeft w:val="0"/>
      <w:marRight w:val="0"/>
      <w:marTop w:val="0"/>
      <w:marBottom w:val="0"/>
      <w:divBdr>
        <w:top w:val="none" w:sz="0" w:space="0" w:color="auto"/>
        <w:left w:val="none" w:sz="0" w:space="0" w:color="auto"/>
        <w:bottom w:val="none" w:sz="0" w:space="0" w:color="auto"/>
        <w:right w:val="none" w:sz="0" w:space="0" w:color="auto"/>
      </w:divBdr>
      <w:divsChild>
        <w:div w:id="1703169247">
          <w:marLeft w:val="0"/>
          <w:marRight w:val="0"/>
          <w:marTop w:val="0"/>
          <w:marBottom w:val="0"/>
          <w:divBdr>
            <w:top w:val="none" w:sz="0" w:space="0" w:color="auto"/>
            <w:left w:val="none" w:sz="0" w:space="0" w:color="auto"/>
            <w:bottom w:val="none" w:sz="0" w:space="0" w:color="auto"/>
            <w:right w:val="none" w:sz="0" w:space="0" w:color="auto"/>
          </w:divBdr>
          <w:divsChild>
            <w:div w:id="579676504">
              <w:marLeft w:val="0"/>
              <w:marRight w:val="0"/>
              <w:marTop w:val="0"/>
              <w:marBottom w:val="0"/>
              <w:divBdr>
                <w:top w:val="none" w:sz="0" w:space="0" w:color="auto"/>
                <w:left w:val="none" w:sz="0" w:space="0" w:color="auto"/>
                <w:bottom w:val="none" w:sz="0" w:space="0" w:color="auto"/>
                <w:right w:val="none" w:sz="0" w:space="0" w:color="auto"/>
              </w:divBdr>
              <w:divsChild>
                <w:div w:id="1916040942">
                  <w:marLeft w:val="0"/>
                  <w:marRight w:val="0"/>
                  <w:marTop w:val="0"/>
                  <w:marBottom w:val="0"/>
                  <w:divBdr>
                    <w:top w:val="none" w:sz="0" w:space="0" w:color="auto"/>
                    <w:left w:val="none" w:sz="0" w:space="0" w:color="auto"/>
                    <w:bottom w:val="none" w:sz="0" w:space="0" w:color="auto"/>
                    <w:right w:val="none" w:sz="0" w:space="0" w:color="auto"/>
                  </w:divBdr>
                </w:div>
              </w:divsChild>
            </w:div>
            <w:div w:id="673995478">
              <w:marLeft w:val="0"/>
              <w:marRight w:val="0"/>
              <w:marTop w:val="0"/>
              <w:marBottom w:val="0"/>
              <w:divBdr>
                <w:top w:val="none" w:sz="0" w:space="0" w:color="auto"/>
                <w:left w:val="none" w:sz="0" w:space="0" w:color="auto"/>
                <w:bottom w:val="none" w:sz="0" w:space="0" w:color="auto"/>
                <w:right w:val="none" w:sz="0" w:space="0" w:color="auto"/>
              </w:divBdr>
              <w:divsChild>
                <w:div w:id="7091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41916">
          <w:marLeft w:val="0"/>
          <w:marRight w:val="0"/>
          <w:marTop w:val="0"/>
          <w:marBottom w:val="0"/>
          <w:divBdr>
            <w:top w:val="none" w:sz="0" w:space="0" w:color="auto"/>
            <w:left w:val="none" w:sz="0" w:space="0" w:color="auto"/>
            <w:bottom w:val="none" w:sz="0" w:space="0" w:color="auto"/>
            <w:right w:val="none" w:sz="0" w:space="0" w:color="auto"/>
          </w:divBdr>
          <w:divsChild>
            <w:div w:id="1741712363">
              <w:marLeft w:val="0"/>
              <w:marRight w:val="0"/>
              <w:marTop w:val="0"/>
              <w:marBottom w:val="0"/>
              <w:divBdr>
                <w:top w:val="none" w:sz="0" w:space="0" w:color="auto"/>
                <w:left w:val="none" w:sz="0" w:space="0" w:color="auto"/>
                <w:bottom w:val="none" w:sz="0" w:space="0" w:color="auto"/>
                <w:right w:val="none" w:sz="0" w:space="0" w:color="auto"/>
              </w:divBdr>
              <w:divsChild>
                <w:div w:id="405104850">
                  <w:marLeft w:val="0"/>
                  <w:marRight w:val="0"/>
                  <w:marTop w:val="0"/>
                  <w:marBottom w:val="0"/>
                  <w:divBdr>
                    <w:top w:val="none" w:sz="0" w:space="0" w:color="auto"/>
                    <w:left w:val="none" w:sz="0" w:space="0" w:color="auto"/>
                    <w:bottom w:val="none" w:sz="0" w:space="0" w:color="auto"/>
                    <w:right w:val="none" w:sz="0" w:space="0" w:color="auto"/>
                  </w:divBdr>
                </w:div>
              </w:divsChild>
            </w:div>
            <w:div w:id="1786079048">
              <w:marLeft w:val="0"/>
              <w:marRight w:val="0"/>
              <w:marTop w:val="0"/>
              <w:marBottom w:val="0"/>
              <w:divBdr>
                <w:top w:val="none" w:sz="0" w:space="0" w:color="auto"/>
                <w:left w:val="none" w:sz="0" w:space="0" w:color="auto"/>
                <w:bottom w:val="none" w:sz="0" w:space="0" w:color="auto"/>
                <w:right w:val="none" w:sz="0" w:space="0" w:color="auto"/>
              </w:divBdr>
              <w:divsChild>
                <w:div w:id="1158349547">
                  <w:marLeft w:val="0"/>
                  <w:marRight w:val="0"/>
                  <w:marTop w:val="0"/>
                  <w:marBottom w:val="0"/>
                  <w:divBdr>
                    <w:top w:val="none" w:sz="0" w:space="0" w:color="auto"/>
                    <w:left w:val="none" w:sz="0" w:space="0" w:color="auto"/>
                    <w:bottom w:val="none" w:sz="0" w:space="0" w:color="auto"/>
                    <w:right w:val="none" w:sz="0" w:space="0" w:color="auto"/>
                  </w:divBdr>
                </w:div>
              </w:divsChild>
            </w:div>
            <w:div w:id="600339390">
              <w:marLeft w:val="0"/>
              <w:marRight w:val="0"/>
              <w:marTop w:val="0"/>
              <w:marBottom w:val="0"/>
              <w:divBdr>
                <w:top w:val="none" w:sz="0" w:space="0" w:color="auto"/>
                <w:left w:val="none" w:sz="0" w:space="0" w:color="auto"/>
                <w:bottom w:val="none" w:sz="0" w:space="0" w:color="auto"/>
                <w:right w:val="none" w:sz="0" w:space="0" w:color="auto"/>
              </w:divBdr>
              <w:divsChild>
                <w:div w:id="15451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5840">
          <w:marLeft w:val="0"/>
          <w:marRight w:val="0"/>
          <w:marTop w:val="0"/>
          <w:marBottom w:val="0"/>
          <w:divBdr>
            <w:top w:val="none" w:sz="0" w:space="0" w:color="auto"/>
            <w:left w:val="none" w:sz="0" w:space="0" w:color="auto"/>
            <w:bottom w:val="none" w:sz="0" w:space="0" w:color="auto"/>
            <w:right w:val="none" w:sz="0" w:space="0" w:color="auto"/>
          </w:divBdr>
          <w:divsChild>
            <w:div w:id="2115662886">
              <w:marLeft w:val="0"/>
              <w:marRight w:val="0"/>
              <w:marTop w:val="0"/>
              <w:marBottom w:val="0"/>
              <w:divBdr>
                <w:top w:val="none" w:sz="0" w:space="0" w:color="auto"/>
                <w:left w:val="none" w:sz="0" w:space="0" w:color="auto"/>
                <w:bottom w:val="none" w:sz="0" w:space="0" w:color="auto"/>
                <w:right w:val="none" w:sz="0" w:space="0" w:color="auto"/>
              </w:divBdr>
              <w:divsChild>
                <w:div w:id="924607892">
                  <w:marLeft w:val="0"/>
                  <w:marRight w:val="0"/>
                  <w:marTop w:val="0"/>
                  <w:marBottom w:val="0"/>
                  <w:divBdr>
                    <w:top w:val="none" w:sz="0" w:space="0" w:color="auto"/>
                    <w:left w:val="none" w:sz="0" w:space="0" w:color="auto"/>
                    <w:bottom w:val="none" w:sz="0" w:space="0" w:color="auto"/>
                    <w:right w:val="none" w:sz="0" w:space="0" w:color="auto"/>
                  </w:divBdr>
                </w:div>
              </w:divsChild>
            </w:div>
            <w:div w:id="365252879">
              <w:marLeft w:val="0"/>
              <w:marRight w:val="0"/>
              <w:marTop w:val="0"/>
              <w:marBottom w:val="0"/>
              <w:divBdr>
                <w:top w:val="none" w:sz="0" w:space="0" w:color="auto"/>
                <w:left w:val="none" w:sz="0" w:space="0" w:color="auto"/>
                <w:bottom w:val="none" w:sz="0" w:space="0" w:color="auto"/>
                <w:right w:val="none" w:sz="0" w:space="0" w:color="auto"/>
              </w:divBdr>
              <w:divsChild>
                <w:div w:id="253904975">
                  <w:marLeft w:val="0"/>
                  <w:marRight w:val="0"/>
                  <w:marTop w:val="0"/>
                  <w:marBottom w:val="0"/>
                  <w:divBdr>
                    <w:top w:val="none" w:sz="0" w:space="0" w:color="auto"/>
                    <w:left w:val="none" w:sz="0" w:space="0" w:color="auto"/>
                    <w:bottom w:val="none" w:sz="0" w:space="0" w:color="auto"/>
                    <w:right w:val="none" w:sz="0" w:space="0" w:color="auto"/>
                  </w:divBdr>
                </w:div>
              </w:divsChild>
            </w:div>
            <w:div w:id="1855420213">
              <w:marLeft w:val="0"/>
              <w:marRight w:val="0"/>
              <w:marTop w:val="0"/>
              <w:marBottom w:val="0"/>
              <w:divBdr>
                <w:top w:val="none" w:sz="0" w:space="0" w:color="auto"/>
                <w:left w:val="none" w:sz="0" w:space="0" w:color="auto"/>
                <w:bottom w:val="none" w:sz="0" w:space="0" w:color="auto"/>
                <w:right w:val="none" w:sz="0" w:space="0" w:color="auto"/>
              </w:divBdr>
              <w:divsChild>
                <w:div w:id="1574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20">
          <w:marLeft w:val="0"/>
          <w:marRight w:val="0"/>
          <w:marTop w:val="0"/>
          <w:marBottom w:val="0"/>
          <w:divBdr>
            <w:top w:val="none" w:sz="0" w:space="0" w:color="auto"/>
            <w:left w:val="none" w:sz="0" w:space="0" w:color="auto"/>
            <w:bottom w:val="none" w:sz="0" w:space="0" w:color="auto"/>
            <w:right w:val="none" w:sz="0" w:space="0" w:color="auto"/>
          </w:divBdr>
          <w:divsChild>
            <w:div w:id="1143694455">
              <w:marLeft w:val="0"/>
              <w:marRight w:val="0"/>
              <w:marTop w:val="0"/>
              <w:marBottom w:val="0"/>
              <w:divBdr>
                <w:top w:val="none" w:sz="0" w:space="0" w:color="auto"/>
                <w:left w:val="none" w:sz="0" w:space="0" w:color="auto"/>
                <w:bottom w:val="none" w:sz="0" w:space="0" w:color="auto"/>
                <w:right w:val="none" w:sz="0" w:space="0" w:color="auto"/>
              </w:divBdr>
              <w:divsChild>
                <w:div w:id="1695037185">
                  <w:marLeft w:val="0"/>
                  <w:marRight w:val="0"/>
                  <w:marTop w:val="0"/>
                  <w:marBottom w:val="0"/>
                  <w:divBdr>
                    <w:top w:val="none" w:sz="0" w:space="0" w:color="auto"/>
                    <w:left w:val="none" w:sz="0" w:space="0" w:color="auto"/>
                    <w:bottom w:val="none" w:sz="0" w:space="0" w:color="auto"/>
                    <w:right w:val="none" w:sz="0" w:space="0" w:color="auto"/>
                  </w:divBdr>
                </w:div>
              </w:divsChild>
            </w:div>
            <w:div w:id="1908572067">
              <w:marLeft w:val="0"/>
              <w:marRight w:val="0"/>
              <w:marTop w:val="0"/>
              <w:marBottom w:val="0"/>
              <w:divBdr>
                <w:top w:val="none" w:sz="0" w:space="0" w:color="auto"/>
                <w:left w:val="none" w:sz="0" w:space="0" w:color="auto"/>
                <w:bottom w:val="none" w:sz="0" w:space="0" w:color="auto"/>
                <w:right w:val="none" w:sz="0" w:space="0" w:color="auto"/>
              </w:divBdr>
              <w:divsChild>
                <w:div w:id="1261910233">
                  <w:marLeft w:val="0"/>
                  <w:marRight w:val="0"/>
                  <w:marTop w:val="0"/>
                  <w:marBottom w:val="0"/>
                  <w:divBdr>
                    <w:top w:val="none" w:sz="0" w:space="0" w:color="auto"/>
                    <w:left w:val="none" w:sz="0" w:space="0" w:color="auto"/>
                    <w:bottom w:val="none" w:sz="0" w:space="0" w:color="auto"/>
                    <w:right w:val="none" w:sz="0" w:space="0" w:color="auto"/>
                  </w:divBdr>
                </w:div>
              </w:divsChild>
            </w:div>
            <w:div w:id="645821935">
              <w:marLeft w:val="0"/>
              <w:marRight w:val="0"/>
              <w:marTop w:val="0"/>
              <w:marBottom w:val="0"/>
              <w:divBdr>
                <w:top w:val="none" w:sz="0" w:space="0" w:color="auto"/>
                <w:left w:val="none" w:sz="0" w:space="0" w:color="auto"/>
                <w:bottom w:val="none" w:sz="0" w:space="0" w:color="auto"/>
                <w:right w:val="none" w:sz="0" w:space="0" w:color="auto"/>
              </w:divBdr>
              <w:divsChild>
                <w:div w:id="10406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6670">
          <w:marLeft w:val="0"/>
          <w:marRight w:val="0"/>
          <w:marTop w:val="0"/>
          <w:marBottom w:val="0"/>
          <w:divBdr>
            <w:top w:val="none" w:sz="0" w:space="0" w:color="auto"/>
            <w:left w:val="none" w:sz="0" w:space="0" w:color="auto"/>
            <w:bottom w:val="none" w:sz="0" w:space="0" w:color="auto"/>
            <w:right w:val="none" w:sz="0" w:space="0" w:color="auto"/>
          </w:divBdr>
          <w:divsChild>
            <w:div w:id="198444327">
              <w:marLeft w:val="0"/>
              <w:marRight w:val="0"/>
              <w:marTop w:val="0"/>
              <w:marBottom w:val="0"/>
              <w:divBdr>
                <w:top w:val="none" w:sz="0" w:space="0" w:color="auto"/>
                <w:left w:val="none" w:sz="0" w:space="0" w:color="auto"/>
                <w:bottom w:val="none" w:sz="0" w:space="0" w:color="auto"/>
                <w:right w:val="none" w:sz="0" w:space="0" w:color="auto"/>
              </w:divBdr>
              <w:divsChild>
                <w:div w:id="2120905152">
                  <w:marLeft w:val="0"/>
                  <w:marRight w:val="0"/>
                  <w:marTop w:val="0"/>
                  <w:marBottom w:val="0"/>
                  <w:divBdr>
                    <w:top w:val="none" w:sz="0" w:space="0" w:color="auto"/>
                    <w:left w:val="none" w:sz="0" w:space="0" w:color="auto"/>
                    <w:bottom w:val="none" w:sz="0" w:space="0" w:color="auto"/>
                    <w:right w:val="none" w:sz="0" w:space="0" w:color="auto"/>
                  </w:divBdr>
                </w:div>
              </w:divsChild>
            </w:div>
            <w:div w:id="1065765898">
              <w:marLeft w:val="0"/>
              <w:marRight w:val="0"/>
              <w:marTop w:val="0"/>
              <w:marBottom w:val="0"/>
              <w:divBdr>
                <w:top w:val="none" w:sz="0" w:space="0" w:color="auto"/>
                <w:left w:val="none" w:sz="0" w:space="0" w:color="auto"/>
                <w:bottom w:val="none" w:sz="0" w:space="0" w:color="auto"/>
                <w:right w:val="none" w:sz="0" w:space="0" w:color="auto"/>
              </w:divBdr>
              <w:divsChild>
                <w:div w:id="301077944">
                  <w:marLeft w:val="0"/>
                  <w:marRight w:val="0"/>
                  <w:marTop w:val="0"/>
                  <w:marBottom w:val="0"/>
                  <w:divBdr>
                    <w:top w:val="none" w:sz="0" w:space="0" w:color="auto"/>
                    <w:left w:val="none" w:sz="0" w:space="0" w:color="auto"/>
                    <w:bottom w:val="none" w:sz="0" w:space="0" w:color="auto"/>
                    <w:right w:val="none" w:sz="0" w:space="0" w:color="auto"/>
                  </w:divBdr>
                </w:div>
              </w:divsChild>
            </w:div>
            <w:div w:id="1356081405">
              <w:marLeft w:val="0"/>
              <w:marRight w:val="0"/>
              <w:marTop w:val="0"/>
              <w:marBottom w:val="0"/>
              <w:divBdr>
                <w:top w:val="none" w:sz="0" w:space="0" w:color="auto"/>
                <w:left w:val="none" w:sz="0" w:space="0" w:color="auto"/>
                <w:bottom w:val="none" w:sz="0" w:space="0" w:color="auto"/>
                <w:right w:val="none" w:sz="0" w:space="0" w:color="auto"/>
              </w:divBdr>
              <w:divsChild>
                <w:div w:id="12076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9232">
          <w:marLeft w:val="0"/>
          <w:marRight w:val="0"/>
          <w:marTop w:val="0"/>
          <w:marBottom w:val="0"/>
          <w:divBdr>
            <w:top w:val="none" w:sz="0" w:space="0" w:color="auto"/>
            <w:left w:val="none" w:sz="0" w:space="0" w:color="auto"/>
            <w:bottom w:val="none" w:sz="0" w:space="0" w:color="auto"/>
            <w:right w:val="none" w:sz="0" w:space="0" w:color="auto"/>
          </w:divBdr>
          <w:divsChild>
            <w:div w:id="1655331476">
              <w:marLeft w:val="0"/>
              <w:marRight w:val="0"/>
              <w:marTop w:val="0"/>
              <w:marBottom w:val="0"/>
              <w:divBdr>
                <w:top w:val="none" w:sz="0" w:space="0" w:color="auto"/>
                <w:left w:val="none" w:sz="0" w:space="0" w:color="auto"/>
                <w:bottom w:val="none" w:sz="0" w:space="0" w:color="auto"/>
                <w:right w:val="none" w:sz="0" w:space="0" w:color="auto"/>
              </w:divBdr>
              <w:divsChild>
                <w:div w:id="2122063283">
                  <w:marLeft w:val="0"/>
                  <w:marRight w:val="0"/>
                  <w:marTop w:val="0"/>
                  <w:marBottom w:val="0"/>
                  <w:divBdr>
                    <w:top w:val="none" w:sz="0" w:space="0" w:color="auto"/>
                    <w:left w:val="none" w:sz="0" w:space="0" w:color="auto"/>
                    <w:bottom w:val="none" w:sz="0" w:space="0" w:color="auto"/>
                    <w:right w:val="none" w:sz="0" w:space="0" w:color="auto"/>
                  </w:divBdr>
                </w:div>
              </w:divsChild>
            </w:div>
            <w:div w:id="871268155">
              <w:marLeft w:val="0"/>
              <w:marRight w:val="0"/>
              <w:marTop w:val="0"/>
              <w:marBottom w:val="0"/>
              <w:divBdr>
                <w:top w:val="none" w:sz="0" w:space="0" w:color="auto"/>
                <w:left w:val="none" w:sz="0" w:space="0" w:color="auto"/>
                <w:bottom w:val="none" w:sz="0" w:space="0" w:color="auto"/>
                <w:right w:val="none" w:sz="0" w:space="0" w:color="auto"/>
              </w:divBdr>
              <w:divsChild>
                <w:div w:id="20251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79627">
      <w:bodyDiv w:val="1"/>
      <w:marLeft w:val="0"/>
      <w:marRight w:val="0"/>
      <w:marTop w:val="0"/>
      <w:marBottom w:val="0"/>
      <w:divBdr>
        <w:top w:val="none" w:sz="0" w:space="0" w:color="auto"/>
        <w:left w:val="none" w:sz="0" w:space="0" w:color="auto"/>
        <w:bottom w:val="none" w:sz="0" w:space="0" w:color="auto"/>
        <w:right w:val="none" w:sz="0" w:space="0" w:color="auto"/>
      </w:divBdr>
      <w:divsChild>
        <w:div w:id="776632221">
          <w:marLeft w:val="0"/>
          <w:marRight w:val="0"/>
          <w:marTop w:val="400"/>
          <w:marBottom w:val="400"/>
          <w:divBdr>
            <w:top w:val="none" w:sz="0" w:space="0" w:color="auto"/>
            <w:left w:val="none" w:sz="0" w:space="0" w:color="auto"/>
            <w:bottom w:val="none" w:sz="0" w:space="0" w:color="auto"/>
            <w:right w:val="none" w:sz="0" w:space="0" w:color="auto"/>
          </w:divBdr>
        </w:div>
      </w:divsChild>
    </w:div>
    <w:div w:id="1871407097">
      <w:bodyDiv w:val="1"/>
      <w:marLeft w:val="0"/>
      <w:marRight w:val="0"/>
      <w:marTop w:val="0"/>
      <w:marBottom w:val="0"/>
      <w:divBdr>
        <w:top w:val="none" w:sz="0" w:space="0" w:color="auto"/>
        <w:left w:val="none" w:sz="0" w:space="0" w:color="auto"/>
        <w:bottom w:val="none" w:sz="0" w:space="0" w:color="auto"/>
        <w:right w:val="none" w:sz="0" w:space="0" w:color="auto"/>
      </w:divBdr>
    </w:div>
    <w:div w:id="1921409599">
      <w:bodyDiv w:val="1"/>
      <w:marLeft w:val="0"/>
      <w:marRight w:val="0"/>
      <w:marTop w:val="0"/>
      <w:marBottom w:val="0"/>
      <w:divBdr>
        <w:top w:val="none" w:sz="0" w:space="0" w:color="auto"/>
        <w:left w:val="none" w:sz="0" w:space="0" w:color="auto"/>
        <w:bottom w:val="none" w:sz="0" w:space="0" w:color="auto"/>
        <w:right w:val="none" w:sz="0" w:space="0" w:color="auto"/>
      </w:divBdr>
      <w:divsChild>
        <w:div w:id="1127965448">
          <w:marLeft w:val="0"/>
          <w:marRight w:val="0"/>
          <w:marTop w:val="0"/>
          <w:marBottom w:val="0"/>
          <w:divBdr>
            <w:top w:val="none" w:sz="0" w:space="0" w:color="auto"/>
            <w:left w:val="none" w:sz="0" w:space="0" w:color="auto"/>
            <w:bottom w:val="none" w:sz="0" w:space="0" w:color="auto"/>
            <w:right w:val="none" w:sz="0" w:space="0" w:color="auto"/>
          </w:divBdr>
        </w:div>
        <w:div w:id="1800613003">
          <w:marLeft w:val="0"/>
          <w:marRight w:val="0"/>
          <w:marTop w:val="0"/>
          <w:marBottom w:val="0"/>
          <w:divBdr>
            <w:top w:val="none" w:sz="0" w:space="0" w:color="auto"/>
            <w:left w:val="none" w:sz="0" w:space="0" w:color="auto"/>
            <w:bottom w:val="none" w:sz="0" w:space="0" w:color="auto"/>
            <w:right w:val="none" w:sz="0" w:space="0" w:color="auto"/>
          </w:divBdr>
          <w:divsChild>
            <w:div w:id="4050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50138">
      <w:bodyDiv w:val="1"/>
      <w:marLeft w:val="0"/>
      <w:marRight w:val="0"/>
      <w:marTop w:val="0"/>
      <w:marBottom w:val="0"/>
      <w:divBdr>
        <w:top w:val="none" w:sz="0" w:space="0" w:color="auto"/>
        <w:left w:val="none" w:sz="0" w:space="0" w:color="auto"/>
        <w:bottom w:val="none" w:sz="0" w:space="0" w:color="auto"/>
        <w:right w:val="none" w:sz="0" w:space="0" w:color="auto"/>
      </w:divBdr>
    </w:div>
    <w:div w:id="2016378322">
      <w:bodyDiv w:val="1"/>
      <w:marLeft w:val="0"/>
      <w:marRight w:val="0"/>
      <w:marTop w:val="0"/>
      <w:marBottom w:val="0"/>
      <w:divBdr>
        <w:top w:val="none" w:sz="0" w:space="0" w:color="auto"/>
        <w:left w:val="none" w:sz="0" w:space="0" w:color="auto"/>
        <w:bottom w:val="none" w:sz="0" w:space="0" w:color="auto"/>
        <w:right w:val="none" w:sz="0" w:space="0" w:color="auto"/>
      </w:divBdr>
    </w:div>
    <w:div w:id="2038121660">
      <w:bodyDiv w:val="1"/>
      <w:marLeft w:val="0"/>
      <w:marRight w:val="0"/>
      <w:marTop w:val="0"/>
      <w:marBottom w:val="0"/>
      <w:divBdr>
        <w:top w:val="none" w:sz="0" w:space="0" w:color="auto"/>
        <w:left w:val="none" w:sz="0" w:space="0" w:color="auto"/>
        <w:bottom w:val="none" w:sz="0" w:space="0" w:color="auto"/>
        <w:right w:val="none" w:sz="0" w:space="0" w:color="auto"/>
      </w:divBdr>
      <w:divsChild>
        <w:div w:id="967079331">
          <w:marLeft w:val="0"/>
          <w:marRight w:val="0"/>
          <w:marTop w:val="0"/>
          <w:marBottom w:val="0"/>
          <w:divBdr>
            <w:top w:val="none" w:sz="0" w:space="0" w:color="auto"/>
            <w:left w:val="none" w:sz="0" w:space="0" w:color="auto"/>
            <w:bottom w:val="none" w:sz="0" w:space="0" w:color="auto"/>
            <w:right w:val="none" w:sz="0" w:space="0" w:color="auto"/>
          </w:divBdr>
        </w:div>
        <w:div w:id="1880164519">
          <w:marLeft w:val="0"/>
          <w:marRight w:val="0"/>
          <w:marTop w:val="0"/>
          <w:marBottom w:val="0"/>
          <w:divBdr>
            <w:top w:val="none" w:sz="0" w:space="0" w:color="auto"/>
            <w:left w:val="none" w:sz="0" w:space="0" w:color="auto"/>
            <w:bottom w:val="none" w:sz="0" w:space="0" w:color="auto"/>
            <w:right w:val="none" w:sz="0" w:space="0" w:color="auto"/>
          </w:divBdr>
          <w:divsChild>
            <w:div w:id="6413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30636">
      <w:bodyDiv w:val="1"/>
      <w:marLeft w:val="0"/>
      <w:marRight w:val="0"/>
      <w:marTop w:val="0"/>
      <w:marBottom w:val="0"/>
      <w:divBdr>
        <w:top w:val="none" w:sz="0" w:space="0" w:color="auto"/>
        <w:left w:val="none" w:sz="0" w:space="0" w:color="auto"/>
        <w:bottom w:val="none" w:sz="0" w:space="0" w:color="auto"/>
        <w:right w:val="none" w:sz="0" w:space="0" w:color="auto"/>
      </w:divBdr>
      <w:divsChild>
        <w:div w:id="623005669">
          <w:marLeft w:val="0"/>
          <w:marRight w:val="0"/>
          <w:marTop w:val="0"/>
          <w:marBottom w:val="0"/>
          <w:divBdr>
            <w:top w:val="none" w:sz="0" w:space="0" w:color="auto"/>
            <w:left w:val="none" w:sz="0" w:space="0" w:color="auto"/>
            <w:bottom w:val="none" w:sz="0" w:space="0" w:color="auto"/>
            <w:right w:val="none" w:sz="0" w:space="0" w:color="auto"/>
          </w:divBdr>
        </w:div>
        <w:div w:id="518355310">
          <w:marLeft w:val="0"/>
          <w:marRight w:val="0"/>
          <w:marTop w:val="0"/>
          <w:marBottom w:val="0"/>
          <w:divBdr>
            <w:top w:val="none" w:sz="0" w:space="0" w:color="auto"/>
            <w:left w:val="none" w:sz="0" w:space="0" w:color="auto"/>
            <w:bottom w:val="none" w:sz="0" w:space="0" w:color="auto"/>
            <w:right w:val="none" w:sz="0" w:space="0" w:color="auto"/>
          </w:divBdr>
        </w:div>
        <w:div w:id="338849251">
          <w:marLeft w:val="0"/>
          <w:marRight w:val="0"/>
          <w:marTop w:val="0"/>
          <w:marBottom w:val="0"/>
          <w:divBdr>
            <w:top w:val="none" w:sz="0" w:space="0" w:color="auto"/>
            <w:left w:val="none" w:sz="0" w:space="0" w:color="auto"/>
            <w:bottom w:val="none" w:sz="0" w:space="0" w:color="auto"/>
            <w:right w:val="none" w:sz="0" w:space="0" w:color="auto"/>
          </w:divBdr>
        </w:div>
        <w:div w:id="1207377491">
          <w:marLeft w:val="0"/>
          <w:marRight w:val="0"/>
          <w:marTop w:val="0"/>
          <w:marBottom w:val="0"/>
          <w:divBdr>
            <w:top w:val="none" w:sz="0" w:space="0" w:color="auto"/>
            <w:left w:val="none" w:sz="0" w:space="0" w:color="auto"/>
            <w:bottom w:val="none" w:sz="0" w:space="0" w:color="auto"/>
            <w:right w:val="none" w:sz="0" w:space="0" w:color="auto"/>
          </w:divBdr>
        </w:div>
        <w:div w:id="1617984879">
          <w:marLeft w:val="0"/>
          <w:marRight w:val="0"/>
          <w:marTop w:val="0"/>
          <w:marBottom w:val="0"/>
          <w:divBdr>
            <w:top w:val="none" w:sz="0" w:space="0" w:color="auto"/>
            <w:left w:val="none" w:sz="0" w:space="0" w:color="auto"/>
            <w:bottom w:val="none" w:sz="0" w:space="0" w:color="auto"/>
            <w:right w:val="none" w:sz="0" w:space="0" w:color="auto"/>
          </w:divBdr>
        </w:div>
        <w:div w:id="717166561">
          <w:marLeft w:val="0"/>
          <w:marRight w:val="0"/>
          <w:marTop w:val="0"/>
          <w:marBottom w:val="0"/>
          <w:divBdr>
            <w:top w:val="none" w:sz="0" w:space="0" w:color="auto"/>
            <w:left w:val="none" w:sz="0" w:space="0" w:color="auto"/>
            <w:bottom w:val="none" w:sz="0" w:space="0" w:color="auto"/>
            <w:right w:val="none" w:sz="0" w:space="0" w:color="auto"/>
          </w:divBdr>
        </w:div>
        <w:div w:id="681009125">
          <w:marLeft w:val="0"/>
          <w:marRight w:val="0"/>
          <w:marTop w:val="0"/>
          <w:marBottom w:val="0"/>
          <w:divBdr>
            <w:top w:val="none" w:sz="0" w:space="0" w:color="auto"/>
            <w:left w:val="none" w:sz="0" w:space="0" w:color="auto"/>
            <w:bottom w:val="none" w:sz="0" w:space="0" w:color="auto"/>
            <w:right w:val="none" w:sz="0" w:space="0" w:color="auto"/>
          </w:divBdr>
        </w:div>
        <w:div w:id="2045473438">
          <w:marLeft w:val="0"/>
          <w:marRight w:val="0"/>
          <w:marTop w:val="0"/>
          <w:marBottom w:val="0"/>
          <w:divBdr>
            <w:top w:val="none" w:sz="0" w:space="0" w:color="auto"/>
            <w:left w:val="none" w:sz="0" w:space="0" w:color="auto"/>
            <w:bottom w:val="none" w:sz="0" w:space="0" w:color="auto"/>
            <w:right w:val="none" w:sz="0" w:space="0" w:color="auto"/>
          </w:divBdr>
        </w:div>
        <w:div w:id="781538405">
          <w:marLeft w:val="0"/>
          <w:marRight w:val="0"/>
          <w:marTop w:val="0"/>
          <w:marBottom w:val="0"/>
          <w:divBdr>
            <w:top w:val="none" w:sz="0" w:space="0" w:color="auto"/>
            <w:left w:val="none" w:sz="0" w:space="0" w:color="auto"/>
            <w:bottom w:val="none" w:sz="0" w:space="0" w:color="auto"/>
            <w:right w:val="none" w:sz="0" w:space="0" w:color="auto"/>
          </w:divBdr>
        </w:div>
        <w:div w:id="1247298770">
          <w:marLeft w:val="0"/>
          <w:marRight w:val="0"/>
          <w:marTop w:val="0"/>
          <w:marBottom w:val="0"/>
          <w:divBdr>
            <w:top w:val="none" w:sz="0" w:space="0" w:color="auto"/>
            <w:left w:val="none" w:sz="0" w:space="0" w:color="auto"/>
            <w:bottom w:val="none" w:sz="0" w:space="0" w:color="auto"/>
            <w:right w:val="none" w:sz="0" w:space="0" w:color="auto"/>
          </w:divBdr>
        </w:div>
        <w:div w:id="1213156546">
          <w:marLeft w:val="0"/>
          <w:marRight w:val="0"/>
          <w:marTop w:val="0"/>
          <w:marBottom w:val="0"/>
          <w:divBdr>
            <w:top w:val="none" w:sz="0" w:space="0" w:color="auto"/>
            <w:left w:val="none" w:sz="0" w:space="0" w:color="auto"/>
            <w:bottom w:val="none" w:sz="0" w:space="0" w:color="auto"/>
            <w:right w:val="none" w:sz="0" w:space="0" w:color="auto"/>
          </w:divBdr>
        </w:div>
        <w:div w:id="1327592048">
          <w:marLeft w:val="0"/>
          <w:marRight w:val="0"/>
          <w:marTop w:val="0"/>
          <w:marBottom w:val="0"/>
          <w:divBdr>
            <w:top w:val="none" w:sz="0" w:space="0" w:color="auto"/>
            <w:left w:val="none" w:sz="0" w:space="0" w:color="auto"/>
            <w:bottom w:val="none" w:sz="0" w:space="0" w:color="auto"/>
            <w:right w:val="none" w:sz="0" w:space="0" w:color="auto"/>
          </w:divBdr>
        </w:div>
        <w:div w:id="1878926807">
          <w:marLeft w:val="0"/>
          <w:marRight w:val="0"/>
          <w:marTop w:val="0"/>
          <w:marBottom w:val="0"/>
          <w:divBdr>
            <w:top w:val="none" w:sz="0" w:space="0" w:color="auto"/>
            <w:left w:val="none" w:sz="0" w:space="0" w:color="auto"/>
            <w:bottom w:val="none" w:sz="0" w:space="0" w:color="auto"/>
            <w:right w:val="none" w:sz="0" w:space="0" w:color="auto"/>
          </w:divBdr>
        </w:div>
        <w:div w:id="1115830106">
          <w:marLeft w:val="0"/>
          <w:marRight w:val="0"/>
          <w:marTop w:val="0"/>
          <w:marBottom w:val="0"/>
          <w:divBdr>
            <w:top w:val="none" w:sz="0" w:space="0" w:color="auto"/>
            <w:left w:val="none" w:sz="0" w:space="0" w:color="auto"/>
            <w:bottom w:val="none" w:sz="0" w:space="0" w:color="auto"/>
            <w:right w:val="none" w:sz="0" w:space="0" w:color="auto"/>
          </w:divBdr>
        </w:div>
        <w:div w:id="459227681">
          <w:marLeft w:val="0"/>
          <w:marRight w:val="0"/>
          <w:marTop w:val="0"/>
          <w:marBottom w:val="0"/>
          <w:divBdr>
            <w:top w:val="none" w:sz="0" w:space="0" w:color="auto"/>
            <w:left w:val="none" w:sz="0" w:space="0" w:color="auto"/>
            <w:bottom w:val="none" w:sz="0" w:space="0" w:color="auto"/>
            <w:right w:val="none" w:sz="0" w:space="0" w:color="auto"/>
          </w:divBdr>
        </w:div>
        <w:div w:id="198514091">
          <w:marLeft w:val="0"/>
          <w:marRight w:val="0"/>
          <w:marTop w:val="0"/>
          <w:marBottom w:val="0"/>
          <w:divBdr>
            <w:top w:val="none" w:sz="0" w:space="0" w:color="auto"/>
            <w:left w:val="none" w:sz="0" w:space="0" w:color="auto"/>
            <w:bottom w:val="none" w:sz="0" w:space="0" w:color="auto"/>
            <w:right w:val="none" w:sz="0" w:space="0" w:color="auto"/>
          </w:divBdr>
        </w:div>
        <w:div w:id="1279919894">
          <w:marLeft w:val="0"/>
          <w:marRight w:val="0"/>
          <w:marTop w:val="0"/>
          <w:marBottom w:val="0"/>
          <w:divBdr>
            <w:top w:val="none" w:sz="0" w:space="0" w:color="auto"/>
            <w:left w:val="none" w:sz="0" w:space="0" w:color="auto"/>
            <w:bottom w:val="none" w:sz="0" w:space="0" w:color="auto"/>
            <w:right w:val="none" w:sz="0" w:space="0" w:color="auto"/>
          </w:divBdr>
        </w:div>
        <w:div w:id="1391072947">
          <w:marLeft w:val="0"/>
          <w:marRight w:val="0"/>
          <w:marTop w:val="0"/>
          <w:marBottom w:val="0"/>
          <w:divBdr>
            <w:top w:val="none" w:sz="0" w:space="0" w:color="auto"/>
            <w:left w:val="none" w:sz="0" w:space="0" w:color="auto"/>
            <w:bottom w:val="none" w:sz="0" w:space="0" w:color="auto"/>
            <w:right w:val="none" w:sz="0" w:space="0" w:color="auto"/>
          </w:divBdr>
        </w:div>
        <w:div w:id="1556432519">
          <w:marLeft w:val="0"/>
          <w:marRight w:val="0"/>
          <w:marTop w:val="0"/>
          <w:marBottom w:val="0"/>
          <w:divBdr>
            <w:top w:val="none" w:sz="0" w:space="0" w:color="auto"/>
            <w:left w:val="none" w:sz="0" w:space="0" w:color="auto"/>
            <w:bottom w:val="none" w:sz="0" w:space="0" w:color="auto"/>
            <w:right w:val="none" w:sz="0" w:space="0" w:color="auto"/>
          </w:divBdr>
        </w:div>
        <w:div w:id="1099332515">
          <w:marLeft w:val="0"/>
          <w:marRight w:val="0"/>
          <w:marTop w:val="0"/>
          <w:marBottom w:val="0"/>
          <w:divBdr>
            <w:top w:val="none" w:sz="0" w:space="0" w:color="auto"/>
            <w:left w:val="none" w:sz="0" w:space="0" w:color="auto"/>
            <w:bottom w:val="none" w:sz="0" w:space="0" w:color="auto"/>
            <w:right w:val="none" w:sz="0" w:space="0" w:color="auto"/>
          </w:divBdr>
        </w:div>
        <w:div w:id="1382435703">
          <w:marLeft w:val="0"/>
          <w:marRight w:val="0"/>
          <w:marTop w:val="0"/>
          <w:marBottom w:val="0"/>
          <w:divBdr>
            <w:top w:val="none" w:sz="0" w:space="0" w:color="auto"/>
            <w:left w:val="none" w:sz="0" w:space="0" w:color="auto"/>
            <w:bottom w:val="none" w:sz="0" w:space="0" w:color="auto"/>
            <w:right w:val="none" w:sz="0" w:space="0" w:color="auto"/>
          </w:divBdr>
        </w:div>
        <w:div w:id="650838386">
          <w:marLeft w:val="0"/>
          <w:marRight w:val="0"/>
          <w:marTop w:val="0"/>
          <w:marBottom w:val="0"/>
          <w:divBdr>
            <w:top w:val="none" w:sz="0" w:space="0" w:color="auto"/>
            <w:left w:val="none" w:sz="0" w:space="0" w:color="auto"/>
            <w:bottom w:val="none" w:sz="0" w:space="0" w:color="auto"/>
            <w:right w:val="none" w:sz="0" w:space="0" w:color="auto"/>
          </w:divBdr>
        </w:div>
        <w:div w:id="2094624357">
          <w:marLeft w:val="0"/>
          <w:marRight w:val="0"/>
          <w:marTop w:val="0"/>
          <w:marBottom w:val="0"/>
          <w:divBdr>
            <w:top w:val="none" w:sz="0" w:space="0" w:color="auto"/>
            <w:left w:val="none" w:sz="0" w:space="0" w:color="auto"/>
            <w:bottom w:val="none" w:sz="0" w:space="0" w:color="auto"/>
            <w:right w:val="none" w:sz="0" w:space="0" w:color="auto"/>
          </w:divBdr>
        </w:div>
        <w:div w:id="951402342">
          <w:marLeft w:val="0"/>
          <w:marRight w:val="0"/>
          <w:marTop w:val="0"/>
          <w:marBottom w:val="0"/>
          <w:divBdr>
            <w:top w:val="none" w:sz="0" w:space="0" w:color="auto"/>
            <w:left w:val="none" w:sz="0" w:space="0" w:color="auto"/>
            <w:bottom w:val="none" w:sz="0" w:space="0" w:color="auto"/>
            <w:right w:val="none" w:sz="0" w:space="0" w:color="auto"/>
          </w:divBdr>
        </w:div>
        <w:div w:id="1428962064">
          <w:marLeft w:val="0"/>
          <w:marRight w:val="0"/>
          <w:marTop w:val="0"/>
          <w:marBottom w:val="0"/>
          <w:divBdr>
            <w:top w:val="none" w:sz="0" w:space="0" w:color="auto"/>
            <w:left w:val="none" w:sz="0" w:space="0" w:color="auto"/>
            <w:bottom w:val="none" w:sz="0" w:space="0" w:color="auto"/>
            <w:right w:val="none" w:sz="0" w:space="0" w:color="auto"/>
          </w:divBdr>
        </w:div>
        <w:div w:id="1987933076">
          <w:marLeft w:val="0"/>
          <w:marRight w:val="0"/>
          <w:marTop w:val="0"/>
          <w:marBottom w:val="0"/>
          <w:divBdr>
            <w:top w:val="none" w:sz="0" w:space="0" w:color="auto"/>
            <w:left w:val="none" w:sz="0" w:space="0" w:color="auto"/>
            <w:bottom w:val="none" w:sz="0" w:space="0" w:color="auto"/>
            <w:right w:val="none" w:sz="0" w:space="0" w:color="auto"/>
          </w:divBdr>
        </w:div>
        <w:div w:id="818810910">
          <w:marLeft w:val="0"/>
          <w:marRight w:val="0"/>
          <w:marTop w:val="0"/>
          <w:marBottom w:val="0"/>
          <w:divBdr>
            <w:top w:val="none" w:sz="0" w:space="0" w:color="auto"/>
            <w:left w:val="none" w:sz="0" w:space="0" w:color="auto"/>
            <w:bottom w:val="none" w:sz="0" w:space="0" w:color="auto"/>
            <w:right w:val="none" w:sz="0" w:space="0" w:color="auto"/>
          </w:divBdr>
        </w:div>
        <w:div w:id="1689135594">
          <w:marLeft w:val="0"/>
          <w:marRight w:val="0"/>
          <w:marTop w:val="0"/>
          <w:marBottom w:val="0"/>
          <w:divBdr>
            <w:top w:val="none" w:sz="0" w:space="0" w:color="auto"/>
            <w:left w:val="none" w:sz="0" w:space="0" w:color="auto"/>
            <w:bottom w:val="none" w:sz="0" w:space="0" w:color="auto"/>
            <w:right w:val="none" w:sz="0" w:space="0" w:color="auto"/>
          </w:divBdr>
        </w:div>
        <w:div w:id="493108317">
          <w:marLeft w:val="0"/>
          <w:marRight w:val="0"/>
          <w:marTop w:val="0"/>
          <w:marBottom w:val="0"/>
          <w:divBdr>
            <w:top w:val="none" w:sz="0" w:space="0" w:color="auto"/>
            <w:left w:val="none" w:sz="0" w:space="0" w:color="auto"/>
            <w:bottom w:val="none" w:sz="0" w:space="0" w:color="auto"/>
            <w:right w:val="none" w:sz="0" w:space="0" w:color="auto"/>
          </w:divBdr>
        </w:div>
        <w:div w:id="1625189142">
          <w:marLeft w:val="0"/>
          <w:marRight w:val="0"/>
          <w:marTop w:val="0"/>
          <w:marBottom w:val="0"/>
          <w:divBdr>
            <w:top w:val="none" w:sz="0" w:space="0" w:color="auto"/>
            <w:left w:val="none" w:sz="0" w:space="0" w:color="auto"/>
            <w:bottom w:val="none" w:sz="0" w:space="0" w:color="auto"/>
            <w:right w:val="none" w:sz="0" w:space="0" w:color="auto"/>
          </w:divBdr>
        </w:div>
        <w:div w:id="1129975681">
          <w:marLeft w:val="0"/>
          <w:marRight w:val="0"/>
          <w:marTop w:val="0"/>
          <w:marBottom w:val="0"/>
          <w:divBdr>
            <w:top w:val="none" w:sz="0" w:space="0" w:color="auto"/>
            <w:left w:val="none" w:sz="0" w:space="0" w:color="auto"/>
            <w:bottom w:val="none" w:sz="0" w:space="0" w:color="auto"/>
            <w:right w:val="none" w:sz="0" w:space="0" w:color="auto"/>
          </w:divBdr>
        </w:div>
        <w:div w:id="1482386296">
          <w:marLeft w:val="0"/>
          <w:marRight w:val="0"/>
          <w:marTop w:val="0"/>
          <w:marBottom w:val="0"/>
          <w:divBdr>
            <w:top w:val="none" w:sz="0" w:space="0" w:color="auto"/>
            <w:left w:val="none" w:sz="0" w:space="0" w:color="auto"/>
            <w:bottom w:val="none" w:sz="0" w:space="0" w:color="auto"/>
            <w:right w:val="none" w:sz="0" w:space="0" w:color="auto"/>
          </w:divBdr>
        </w:div>
        <w:div w:id="278339886">
          <w:marLeft w:val="0"/>
          <w:marRight w:val="0"/>
          <w:marTop w:val="0"/>
          <w:marBottom w:val="0"/>
          <w:divBdr>
            <w:top w:val="none" w:sz="0" w:space="0" w:color="auto"/>
            <w:left w:val="none" w:sz="0" w:space="0" w:color="auto"/>
            <w:bottom w:val="none" w:sz="0" w:space="0" w:color="auto"/>
            <w:right w:val="none" w:sz="0" w:space="0" w:color="auto"/>
          </w:divBdr>
        </w:div>
        <w:div w:id="1845394975">
          <w:marLeft w:val="0"/>
          <w:marRight w:val="0"/>
          <w:marTop w:val="0"/>
          <w:marBottom w:val="0"/>
          <w:divBdr>
            <w:top w:val="none" w:sz="0" w:space="0" w:color="auto"/>
            <w:left w:val="none" w:sz="0" w:space="0" w:color="auto"/>
            <w:bottom w:val="none" w:sz="0" w:space="0" w:color="auto"/>
            <w:right w:val="none" w:sz="0" w:space="0" w:color="auto"/>
          </w:divBdr>
        </w:div>
        <w:div w:id="508638717">
          <w:marLeft w:val="0"/>
          <w:marRight w:val="0"/>
          <w:marTop w:val="0"/>
          <w:marBottom w:val="0"/>
          <w:divBdr>
            <w:top w:val="none" w:sz="0" w:space="0" w:color="auto"/>
            <w:left w:val="none" w:sz="0" w:space="0" w:color="auto"/>
            <w:bottom w:val="none" w:sz="0" w:space="0" w:color="auto"/>
            <w:right w:val="none" w:sz="0" w:space="0" w:color="auto"/>
          </w:divBdr>
        </w:div>
        <w:div w:id="1066953753">
          <w:marLeft w:val="0"/>
          <w:marRight w:val="0"/>
          <w:marTop w:val="0"/>
          <w:marBottom w:val="0"/>
          <w:divBdr>
            <w:top w:val="none" w:sz="0" w:space="0" w:color="auto"/>
            <w:left w:val="none" w:sz="0" w:space="0" w:color="auto"/>
            <w:bottom w:val="none" w:sz="0" w:space="0" w:color="auto"/>
            <w:right w:val="none" w:sz="0" w:space="0" w:color="auto"/>
          </w:divBdr>
        </w:div>
        <w:div w:id="765999729">
          <w:marLeft w:val="0"/>
          <w:marRight w:val="0"/>
          <w:marTop w:val="0"/>
          <w:marBottom w:val="0"/>
          <w:divBdr>
            <w:top w:val="none" w:sz="0" w:space="0" w:color="auto"/>
            <w:left w:val="none" w:sz="0" w:space="0" w:color="auto"/>
            <w:bottom w:val="none" w:sz="0" w:space="0" w:color="auto"/>
            <w:right w:val="none" w:sz="0" w:space="0" w:color="auto"/>
          </w:divBdr>
        </w:div>
        <w:div w:id="248589111">
          <w:marLeft w:val="0"/>
          <w:marRight w:val="0"/>
          <w:marTop w:val="0"/>
          <w:marBottom w:val="0"/>
          <w:divBdr>
            <w:top w:val="none" w:sz="0" w:space="0" w:color="auto"/>
            <w:left w:val="none" w:sz="0" w:space="0" w:color="auto"/>
            <w:bottom w:val="none" w:sz="0" w:space="0" w:color="auto"/>
            <w:right w:val="none" w:sz="0" w:space="0" w:color="auto"/>
          </w:divBdr>
        </w:div>
        <w:div w:id="1716125825">
          <w:marLeft w:val="0"/>
          <w:marRight w:val="0"/>
          <w:marTop w:val="0"/>
          <w:marBottom w:val="0"/>
          <w:divBdr>
            <w:top w:val="none" w:sz="0" w:space="0" w:color="auto"/>
            <w:left w:val="none" w:sz="0" w:space="0" w:color="auto"/>
            <w:bottom w:val="none" w:sz="0" w:space="0" w:color="auto"/>
            <w:right w:val="none" w:sz="0" w:space="0" w:color="auto"/>
          </w:divBdr>
        </w:div>
        <w:div w:id="1590234463">
          <w:marLeft w:val="0"/>
          <w:marRight w:val="0"/>
          <w:marTop w:val="0"/>
          <w:marBottom w:val="0"/>
          <w:divBdr>
            <w:top w:val="none" w:sz="0" w:space="0" w:color="auto"/>
            <w:left w:val="none" w:sz="0" w:space="0" w:color="auto"/>
            <w:bottom w:val="none" w:sz="0" w:space="0" w:color="auto"/>
            <w:right w:val="none" w:sz="0" w:space="0" w:color="auto"/>
          </w:divBdr>
        </w:div>
        <w:div w:id="1903590130">
          <w:marLeft w:val="0"/>
          <w:marRight w:val="0"/>
          <w:marTop w:val="0"/>
          <w:marBottom w:val="0"/>
          <w:divBdr>
            <w:top w:val="none" w:sz="0" w:space="0" w:color="auto"/>
            <w:left w:val="none" w:sz="0" w:space="0" w:color="auto"/>
            <w:bottom w:val="none" w:sz="0" w:space="0" w:color="auto"/>
            <w:right w:val="none" w:sz="0" w:space="0" w:color="auto"/>
          </w:divBdr>
        </w:div>
        <w:div w:id="896551035">
          <w:marLeft w:val="0"/>
          <w:marRight w:val="0"/>
          <w:marTop w:val="0"/>
          <w:marBottom w:val="0"/>
          <w:divBdr>
            <w:top w:val="none" w:sz="0" w:space="0" w:color="auto"/>
            <w:left w:val="none" w:sz="0" w:space="0" w:color="auto"/>
            <w:bottom w:val="none" w:sz="0" w:space="0" w:color="auto"/>
            <w:right w:val="none" w:sz="0" w:space="0" w:color="auto"/>
          </w:divBdr>
        </w:div>
        <w:div w:id="989098272">
          <w:marLeft w:val="0"/>
          <w:marRight w:val="0"/>
          <w:marTop w:val="0"/>
          <w:marBottom w:val="0"/>
          <w:divBdr>
            <w:top w:val="none" w:sz="0" w:space="0" w:color="auto"/>
            <w:left w:val="none" w:sz="0" w:space="0" w:color="auto"/>
            <w:bottom w:val="none" w:sz="0" w:space="0" w:color="auto"/>
            <w:right w:val="none" w:sz="0" w:space="0" w:color="auto"/>
          </w:divBdr>
        </w:div>
        <w:div w:id="163202797">
          <w:marLeft w:val="0"/>
          <w:marRight w:val="0"/>
          <w:marTop w:val="0"/>
          <w:marBottom w:val="0"/>
          <w:divBdr>
            <w:top w:val="none" w:sz="0" w:space="0" w:color="auto"/>
            <w:left w:val="none" w:sz="0" w:space="0" w:color="auto"/>
            <w:bottom w:val="none" w:sz="0" w:space="0" w:color="auto"/>
            <w:right w:val="none" w:sz="0" w:space="0" w:color="auto"/>
          </w:divBdr>
        </w:div>
        <w:div w:id="488060031">
          <w:marLeft w:val="0"/>
          <w:marRight w:val="0"/>
          <w:marTop w:val="0"/>
          <w:marBottom w:val="0"/>
          <w:divBdr>
            <w:top w:val="none" w:sz="0" w:space="0" w:color="auto"/>
            <w:left w:val="none" w:sz="0" w:space="0" w:color="auto"/>
            <w:bottom w:val="none" w:sz="0" w:space="0" w:color="auto"/>
            <w:right w:val="none" w:sz="0" w:space="0" w:color="auto"/>
          </w:divBdr>
        </w:div>
        <w:div w:id="2008822016">
          <w:marLeft w:val="0"/>
          <w:marRight w:val="0"/>
          <w:marTop w:val="0"/>
          <w:marBottom w:val="0"/>
          <w:divBdr>
            <w:top w:val="none" w:sz="0" w:space="0" w:color="auto"/>
            <w:left w:val="none" w:sz="0" w:space="0" w:color="auto"/>
            <w:bottom w:val="none" w:sz="0" w:space="0" w:color="auto"/>
            <w:right w:val="none" w:sz="0" w:space="0" w:color="auto"/>
          </w:divBdr>
        </w:div>
        <w:div w:id="1376541016">
          <w:marLeft w:val="0"/>
          <w:marRight w:val="0"/>
          <w:marTop w:val="0"/>
          <w:marBottom w:val="0"/>
          <w:divBdr>
            <w:top w:val="none" w:sz="0" w:space="0" w:color="auto"/>
            <w:left w:val="none" w:sz="0" w:space="0" w:color="auto"/>
            <w:bottom w:val="none" w:sz="0" w:space="0" w:color="auto"/>
            <w:right w:val="none" w:sz="0" w:space="0" w:color="auto"/>
          </w:divBdr>
        </w:div>
        <w:div w:id="439229925">
          <w:marLeft w:val="0"/>
          <w:marRight w:val="0"/>
          <w:marTop w:val="0"/>
          <w:marBottom w:val="0"/>
          <w:divBdr>
            <w:top w:val="none" w:sz="0" w:space="0" w:color="auto"/>
            <w:left w:val="none" w:sz="0" w:space="0" w:color="auto"/>
            <w:bottom w:val="none" w:sz="0" w:space="0" w:color="auto"/>
            <w:right w:val="none" w:sz="0" w:space="0" w:color="auto"/>
          </w:divBdr>
        </w:div>
        <w:div w:id="1478036435">
          <w:marLeft w:val="0"/>
          <w:marRight w:val="0"/>
          <w:marTop w:val="0"/>
          <w:marBottom w:val="0"/>
          <w:divBdr>
            <w:top w:val="none" w:sz="0" w:space="0" w:color="auto"/>
            <w:left w:val="none" w:sz="0" w:space="0" w:color="auto"/>
            <w:bottom w:val="none" w:sz="0" w:space="0" w:color="auto"/>
            <w:right w:val="none" w:sz="0" w:space="0" w:color="auto"/>
          </w:divBdr>
        </w:div>
        <w:div w:id="737897905">
          <w:marLeft w:val="0"/>
          <w:marRight w:val="0"/>
          <w:marTop w:val="0"/>
          <w:marBottom w:val="0"/>
          <w:divBdr>
            <w:top w:val="none" w:sz="0" w:space="0" w:color="auto"/>
            <w:left w:val="none" w:sz="0" w:space="0" w:color="auto"/>
            <w:bottom w:val="none" w:sz="0" w:space="0" w:color="auto"/>
            <w:right w:val="none" w:sz="0" w:space="0" w:color="auto"/>
          </w:divBdr>
        </w:div>
        <w:div w:id="926966335">
          <w:marLeft w:val="0"/>
          <w:marRight w:val="0"/>
          <w:marTop w:val="0"/>
          <w:marBottom w:val="0"/>
          <w:divBdr>
            <w:top w:val="none" w:sz="0" w:space="0" w:color="auto"/>
            <w:left w:val="none" w:sz="0" w:space="0" w:color="auto"/>
            <w:bottom w:val="none" w:sz="0" w:space="0" w:color="auto"/>
            <w:right w:val="none" w:sz="0" w:space="0" w:color="auto"/>
          </w:divBdr>
        </w:div>
        <w:div w:id="746733418">
          <w:marLeft w:val="0"/>
          <w:marRight w:val="0"/>
          <w:marTop w:val="0"/>
          <w:marBottom w:val="0"/>
          <w:divBdr>
            <w:top w:val="none" w:sz="0" w:space="0" w:color="auto"/>
            <w:left w:val="none" w:sz="0" w:space="0" w:color="auto"/>
            <w:bottom w:val="none" w:sz="0" w:space="0" w:color="auto"/>
            <w:right w:val="none" w:sz="0" w:space="0" w:color="auto"/>
          </w:divBdr>
        </w:div>
        <w:div w:id="1673336899">
          <w:marLeft w:val="0"/>
          <w:marRight w:val="0"/>
          <w:marTop w:val="0"/>
          <w:marBottom w:val="0"/>
          <w:divBdr>
            <w:top w:val="none" w:sz="0" w:space="0" w:color="auto"/>
            <w:left w:val="none" w:sz="0" w:space="0" w:color="auto"/>
            <w:bottom w:val="none" w:sz="0" w:space="0" w:color="auto"/>
            <w:right w:val="none" w:sz="0" w:space="0" w:color="auto"/>
          </w:divBdr>
        </w:div>
        <w:div w:id="1379158299">
          <w:marLeft w:val="0"/>
          <w:marRight w:val="0"/>
          <w:marTop w:val="0"/>
          <w:marBottom w:val="0"/>
          <w:divBdr>
            <w:top w:val="none" w:sz="0" w:space="0" w:color="auto"/>
            <w:left w:val="none" w:sz="0" w:space="0" w:color="auto"/>
            <w:bottom w:val="none" w:sz="0" w:space="0" w:color="auto"/>
            <w:right w:val="none" w:sz="0" w:space="0" w:color="auto"/>
          </w:divBdr>
        </w:div>
        <w:div w:id="643320047">
          <w:marLeft w:val="0"/>
          <w:marRight w:val="0"/>
          <w:marTop w:val="0"/>
          <w:marBottom w:val="0"/>
          <w:divBdr>
            <w:top w:val="none" w:sz="0" w:space="0" w:color="auto"/>
            <w:left w:val="none" w:sz="0" w:space="0" w:color="auto"/>
            <w:bottom w:val="none" w:sz="0" w:space="0" w:color="auto"/>
            <w:right w:val="none" w:sz="0" w:space="0" w:color="auto"/>
          </w:divBdr>
        </w:div>
        <w:div w:id="615021246">
          <w:marLeft w:val="0"/>
          <w:marRight w:val="0"/>
          <w:marTop w:val="0"/>
          <w:marBottom w:val="0"/>
          <w:divBdr>
            <w:top w:val="none" w:sz="0" w:space="0" w:color="auto"/>
            <w:left w:val="none" w:sz="0" w:space="0" w:color="auto"/>
            <w:bottom w:val="none" w:sz="0" w:space="0" w:color="auto"/>
            <w:right w:val="none" w:sz="0" w:space="0" w:color="auto"/>
          </w:divBdr>
        </w:div>
        <w:div w:id="1701274616">
          <w:marLeft w:val="0"/>
          <w:marRight w:val="0"/>
          <w:marTop w:val="0"/>
          <w:marBottom w:val="0"/>
          <w:divBdr>
            <w:top w:val="none" w:sz="0" w:space="0" w:color="auto"/>
            <w:left w:val="none" w:sz="0" w:space="0" w:color="auto"/>
            <w:bottom w:val="none" w:sz="0" w:space="0" w:color="auto"/>
            <w:right w:val="none" w:sz="0" w:space="0" w:color="auto"/>
          </w:divBdr>
        </w:div>
        <w:div w:id="1032803754">
          <w:marLeft w:val="0"/>
          <w:marRight w:val="0"/>
          <w:marTop w:val="0"/>
          <w:marBottom w:val="0"/>
          <w:divBdr>
            <w:top w:val="none" w:sz="0" w:space="0" w:color="auto"/>
            <w:left w:val="none" w:sz="0" w:space="0" w:color="auto"/>
            <w:bottom w:val="none" w:sz="0" w:space="0" w:color="auto"/>
            <w:right w:val="none" w:sz="0" w:space="0" w:color="auto"/>
          </w:divBdr>
        </w:div>
        <w:div w:id="36862043">
          <w:marLeft w:val="0"/>
          <w:marRight w:val="0"/>
          <w:marTop w:val="0"/>
          <w:marBottom w:val="0"/>
          <w:divBdr>
            <w:top w:val="none" w:sz="0" w:space="0" w:color="auto"/>
            <w:left w:val="none" w:sz="0" w:space="0" w:color="auto"/>
            <w:bottom w:val="none" w:sz="0" w:space="0" w:color="auto"/>
            <w:right w:val="none" w:sz="0" w:space="0" w:color="auto"/>
          </w:divBdr>
        </w:div>
        <w:div w:id="1885872319">
          <w:marLeft w:val="0"/>
          <w:marRight w:val="0"/>
          <w:marTop w:val="0"/>
          <w:marBottom w:val="0"/>
          <w:divBdr>
            <w:top w:val="none" w:sz="0" w:space="0" w:color="auto"/>
            <w:left w:val="none" w:sz="0" w:space="0" w:color="auto"/>
            <w:bottom w:val="none" w:sz="0" w:space="0" w:color="auto"/>
            <w:right w:val="none" w:sz="0" w:space="0" w:color="auto"/>
          </w:divBdr>
        </w:div>
        <w:div w:id="1550723797">
          <w:marLeft w:val="0"/>
          <w:marRight w:val="0"/>
          <w:marTop w:val="0"/>
          <w:marBottom w:val="0"/>
          <w:divBdr>
            <w:top w:val="none" w:sz="0" w:space="0" w:color="auto"/>
            <w:left w:val="none" w:sz="0" w:space="0" w:color="auto"/>
            <w:bottom w:val="none" w:sz="0" w:space="0" w:color="auto"/>
            <w:right w:val="none" w:sz="0" w:space="0" w:color="auto"/>
          </w:divBdr>
        </w:div>
        <w:div w:id="1416980189">
          <w:marLeft w:val="0"/>
          <w:marRight w:val="0"/>
          <w:marTop w:val="0"/>
          <w:marBottom w:val="0"/>
          <w:divBdr>
            <w:top w:val="none" w:sz="0" w:space="0" w:color="auto"/>
            <w:left w:val="none" w:sz="0" w:space="0" w:color="auto"/>
            <w:bottom w:val="none" w:sz="0" w:space="0" w:color="auto"/>
            <w:right w:val="none" w:sz="0" w:space="0" w:color="auto"/>
          </w:divBdr>
        </w:div>
        <w:div w:id="1148547307">
          <w:marLeft w:val="0"/>
          <w:marRight w:val="0"/>
          <w:marTop w:val="0"/>
          <w:marBottom w:val="0"/>
          <w:divBdr>
            <w:top w:val="none" w:sz="0" w:space="0" w:color="auto"/>
            <w:left w:val="none" w:sz="0" w:space="0" w:color="auto"/>
            <w:bottom w:val="none" w:sz="0" w:space="0" w:color="auto"/>
            <w:right w:val="none" w:sz="0" w:space="0" w:color="auto"/>
          </w:divBdr>
        </w:div>
        <w:div w:id="542785915">
          <w:marLeft w:val="0"/>
          <w:marRight w:val="0"/>
          <w:marTop w:val="0"/>
          <w:marBottom w:val="0"/>
          <w:divBdr>
            <w:top w:val="none" w:sz="0" w:space="0" w:color="auto"/>
            <w:left w:val="none" w:sz="0" w:space="0" w:color="auto"/>
            <w:bottom w:val="none" w:sz="0" w:space="0" w:color="auto"/>
            <w:right w:val="none" w:sz="0" w:space="0" w:color="auto"/>
          </w:divBdr>
        </w:div>
        <w:div w:id="391852304">
          <w:marLeft w:val="0"/>
          <w:marRight w:val="0"/>
          <w:marTop w:val="0"/>
          <w:marBottom w:val="0"/>
          <w:divBdr>
            <w:top w:val="none" w:sz="0" w:space="0" w:color="auto"/>
            <w:left w:val="none" w:sz="0" w:space="0" w:color="auto"/>
            <w:bottom w:val="none" w:sz="0" w:space="0" w:color="auto"/>
            <w:right w:val="none" w:sz="0" w:space="0" w:color="auto"/>
          </w:divBdr>
        </w:div>
        <w:div w:id="1244339633">
          <w:marLeft w:val="0"/>
          <w:marRight w:val="0"/>
          <w:marTop w:val="0"/>
          <w:marBottom w:val="0"/>
          <w:divBdr>
            <w:top w:val="none" w:sz="0" w:space="0" w:color="auto"/>
            <w:left w:val="none" w:sz="0" w:space="0" w:color="auto"/>
            <w:bottom w:val="none" w:sz="0" w:space="0" w:color="auto"/>
            <w:right w:val="none" w:sz="0" w:space="0" w:color="auto"/>
          </w:divBdr>
        </w:div>
        <w:div w:id="816067262">
          <w:marLeft w:val="0"/>
          <w:marRight w:val="0"/>
          <w:marTop w:val="0"/>
          <w:marBottom w:val="0"/>
          <w:divBdr>
            <w:top w:val="none" w:sz="0" w:space="0" w:color="auto"/>
            <w:left w:val="none" w:sz="0" w:space="0" w:color="auto"/>
            <w:bottom w:val="none" w:sz="0" w:space="0" w:color="auto"/>
            <w:right w:val="none" w:sz="0" w:space="0" w:color="auto"/>
          </w:divBdr>
        </w:div>
        <w:div w:id="707072782">
          <w:marLeft w:val="0"/>
          <w:marRight w:val="0"/>
          <w:marTop w:val="0"/>
          <w:marBottom w:val="0"/>
          <w:divBdr>
            <w:top w:val="none" w:sz="0" w:space="0" w:color="auto"/>
            <w:left w:val="none" w:sz="0" w:space="0" w:color="auto"/>
            <w:bottom w:val="none" w:sz="0" w:space="0" w:color="auto"/>
            <w:right w:val="none" w:sz="0" w:space="0" w:color="auto"/>
          </w:divBdr>
        </w:div>
        <w:div w:id="520315922">
          <w:marLeft w:val="0"/>
          <w:marRight w:val="0"/>
          <w:marTop w:val="0"/>
          <w:marBottom w:val="0"/>
          <w:divBdr>
            <w:top w:val="none" w:sz="0" w:space="0" w:color="auto"/>
            <w:left w:val="none" w:sz="0" w:space="0" w:color="auto"/>
            <w:bottom w:val="none" w:sz="0" w:space="0" w:color="auto"/>
            <w:right w:val="none" w:sz="0" w:space="0" w:color="auto"/>
          </w:divBdr>
        </w:div>
        <w:div w:id="1013259339">
          <w:marLeft w:val="0"/>
          <w:marRight w:val="0"/>
          <w:marTop w:val="0"/>
          <w:marBottom w:val="0"/>
          <w:divBdr>
            <w:top w:val="none" w:sz="0" w:space="0" w:color="auto"/>
            <w:left w:val="none" w:sz="0" w:space="0" w:color="auto"/>
            <w:bottom w:val="none" w:sz="0" w:space="0" w:color="auto"/>
            <w:right w:val="none" w:sz="0" w:space="0" w:color="auto"/>
          </w:divBdr>
        </w:div>
        <w:div w:id="2138058792">
          <w:marLeft w:val="0"/>
          <w:marRight w:val="0"/>
          <w:marTop w:val="0"/>
          <w:marBottom w:val="0"/>
          <w:divBdr>
            <w:top w:val="none" w:sz="0" w:space="0" w:color="auto"/>
            <w:left w:val="none" w:sz="0" w:space="0" w:color="auto"/>
            <w:bottom w:val="none" w:sz="0" w:space="0" w:color="auto"/>
            <w:right w:val="none" w:sz="0" w:space="0" w:color="auto"/>
          </w:divBdr>
        </w:div>
        <w:div w:id="1994526662">
          <w:marLeft w:val="0"/>
          <w:marRight w:val="0"/>
          <w:marTop w:val="0"/>
          <w:marBottom w:val="0"/>
          <w:divBdr>
            <w:top w:val="none" w:sz="0" w:space="0" w:color="auto"/>
            <w:left w:val="none" w:sz="0" w:space="0" w:color="auto"/>
            <w:bottom w:val="none" w:sz="0" w:space="0" w:color="auto"/>
            <w:right w:val="none" w:sz="0" w:space="0" w:color="auto"/>
          </w:divBdr>
        </w:div>
        <w:div w:id="750736487">
          <w:marLeft w:val="0"/>
          <w:marRight w:val="0"/>
          <w:marTop w:val="0"/>
          <w:marBottom w:val="0"/>
          <w:divBdr>
            <w:top w:val="none" w:sz="0" w:space="0" w:color="auto"/>
            <w:left w:val="none" w:sz="0" w:space="0" w:color="auto"/>
            <w:bottom w:val="none" w:sz="0" w:space="0" w:color="auto"/>
            <w:right w:val="none" w:sz="0" w:space="0" w:color="auto"/>
          </w:divBdr>
        </w:div>
        <w:div w:id="202132606">
          <w:marLeft w:val="0"/>
          <w:marRight w:val="0"/>
          <w:marTop w:val="0"/>
          <w:marBottom w:val="0"/>
          <w:divBdr>
            <w:top w:val="none" w:sz="0" w:space="0" w:color="auto"/>
            <w:left w:val="none" w:sz="0" w:space="0" w:color="auto"/>
            <w:bottom w:val="none" w:sz="0" w:space="0" w:color="auto"/>
            <w:right w:val="none" w:sz="0" w:space="0" w:color="auto"/>
          </w:divBdr>
        </w:div>
        <w:div w:id="462388098">
          <w:marLeft w:val="0"/>
          <w:marRight w:val="0"/>
          <w:marTop w:val="0"/>
          <w:marBottom w:val="0"/>
          <w:divBdr>
            <w:top w:val="none" w:sz="0" w:space="0" w:color="auto"/>
            <w:left w:val="none" w:sz="0" w:space="0" w:color="auto"/>
            <w:bottom w:val="none" w:sz="0" w:space="0" w:color="auto"/>
            <w:right w:val="none" w:sz="0" w:space="0" w:color="auto"/>
          </w:divBdr>
        </w:div>
        <w:div w:id="1367290459">
          <w:marLeft w:val="0"/>
          <w:marRight w:val="0"/>
          <w:marTop w:val="0"/>
          <w:marBottom w:val="0"/>
          <w:divBdr>
            <w:top w:val="none" w:sz="0" w:space="0" w:color="auto"/>
            <w:left w:val="none" w:sz="0" w:space="0" w:color="auto"/>
            <w:bottom w:val="none" w:sz="0" w:space="0" w:color="auto"/>
            <w:right w:val="none" w:sz="0" w:space="0" w:color="auto"/>
          </w:divBdr>
        </w:div>
        <w:div w:id="1368603003">
          <w:marLeft w:val="0"/>
          <w:marRight w:val="0"/>
          <w:marTop w:val="0"/>
          <w:marBottom w:val="0"/>
          <w:divBdr>
            <w:top w:val="none" w:sz="0" w:space="0" w:color="auto"/>
            <w:left w:val="none" w:sz="0" w:space="0" w:color="auto"/>
            <w:bottom w:val="none" w:sz="0" w:space="0" w:color="auto"/>
            <w:right w:val="none" w:sz="0" w:space="0" w:color="auto"/>
          </w:divBdr>
        </w:div>
        <w:div w:id="1286698736">
          <w:marLeft w:val="0"/>
          <w:marRight w:val="0"/>
          <w:marTop w:val="0"/>
          <w:marBottom w:val="0"/>
          <w:divBdr>
            <w:top w:val="none" w:sz="0" w:space="0" w:color="auto"/>
            <w:left w:val="none" w:sz="0" w:space="0" w:color="auto"/>
            <w:bottom w:val="none" w:sz="0" w:space="0" w:color="auto"/>
            <w:right w:val="none" w:sz="0" w:space="0" w:color="auto"/>
          </w:divBdr>
        </w:div>
        <w:div w:id="1989698780">
          <w:marLeft w:val="0"/>
          <w:marRight w:val="0"/>
          <w:marTop w:val="0"/>
          <w:marBottom w:val="0"/>
          <w:divBdr>
            <w:top w:val="none" w:sz="0" w:space="0" w:color="auto"/>
            <w:left w:val="none" w:sz="0" w:space="0" w:color="auto"/>
            <w:bottom w:val="none" w:sz="0" w:space="0" w:color="auto"/>
            <w:right w:val="none" w:sz="0" w:space="0" w:color="auto"/>
          </w:divBdr>
        </w:div>
        <w:div w:id="2144107080">
          <w:marLeft w:val="0"/>
          <w:marRight w:val="0"/>
          <w:marTop w:val="0"/>
          <w:marBottom w:val="0"/>
          <w:divBdr>
            <w:top w:val="none" w:sz="0" w:space="0" w:color="auto"/>
            <w:left w:val="none" w:sz="0" w:space="0" w:color="auto"/>
            <w:bottom w:val="none" w:sz="0" w:space="0" w:color="auto"/>
            <w:right w:val="none" w:sz="0" w:space="0" w:color="auto"/>
          </w:divBdr>
        </w:div>
        <w:div w:id="1259219532">
          <w:marLeft w:val="0"/>
          <w:marRight w:val="0"/>
          <w:marTop w:val="0"/>
          <w:marBottom w:val="0"/>
          <w:divBdr>
            <w:top w:val="none" w:sz="0" w:space="0" w:color="auto"/>
            <w:left w:val="none" w:sz="0" w:space="0" w:color="auto"/>
            <w:bottom w:val="none" w:sz="0" w:space="0" w:color="auto"/>
            <w:right w:val="none" w:sz="0" w:space="0" w:color="auto"/>
          </w:divBdr>
        </w:div>
        <w:div w:id="666053266">
          <w:marLeft w:val="0"/>
          <w:marRight w:val="0"/>
          <w:marTop w:val="0"/>
          <w:marBottom w:val="0"/>
          <w:divBdr>
            <w:top w:val="none" w:sz="0" w:space="0" w:color="auto"/>
            <w:left w:val="none" w:sz="0" w:space="0" w:color="auto"/>
            <w:bottom w:val="none" w:sz="0" w:space="0" w:color="auto"/>
            <w:right w:val="none" w:sz="0" w:space="0" w:color="auto"/>
          </w:divBdr>
        </w:div>
        <w:div w:id="1080905074">
          <w:marLeft w:val="0"/>
          <w:marRight w:val="0"/>
          <w:marTop w:val="0"/>
          <w:marBottom w:val="0"/>
          <w:divBdr>
            <w:top w:val="none" w:sz="0" w:space="0" w:color="auto"/>
            <w:left w:val="none" w:sz="0" w:space="0" w:color="auto"/>
            <w:bottom w:val="none" w:sz="0" w:space="0" w:color="auto"/>
            <w:right w:val="none" w:sz="0" w:space="0" w:color="auto"/>
          </w:divBdr>
        </w:div>
        <w:div w:id="725951507">
          <w:marLeft w:val="0"/>
          <w:marRight w:val="0"/>
          <w:marTop w:val="0"/>
          <w:marBottom w:val="0"/>
          <w:divBdr>
            <w:top w:val="none" w:sz="0" w:space="0" w:color="auto"/>
            <w:left w:val="none" w:sz="0" w:space="0" w:color="auto"/>
            <w:bottom w:val="none" w:sz="0" w:space="0" w:color="auto"/>
            <w:right w:val="none" w:sz="0" w:space="0" w:color="auto"/>
          </w:divBdr>
        </w:div>
        <w:div w:id="117451731">
          <w:marLeft w:val="0"/>
          <w:marRight w:val="0"/>
          <w:marTop w:val="0"/>
          <w:marBottom w:val="0"/>
          <w:divBdr>
            <w:top w:val="none" w:sz="0" w:space="0" w:color="auto"/>
            <w:left w:val="none" w:sz="0" w:space="0" w:color="auto"/>
            <w:bottom w:val="none" w:sz="0" w:space="0" w:color="auto"/>
            <w:right w:val="none" w:sz="0" w:space="0" w:color="auto"/>
          </w:divBdr>
        </w:div>
        <w:div w:id="1405106746">
          <w:marLeft w:val="0"/>
          <w:marRight w:val="0"/>
          <w:marTop w:val="0"/>
          <w:marBottom w:val="0"/>
          <w:divBdr>
            <w:top w:val="none" w:sz="0" w:space="0" w:color="auto"/>
            <w:left w:val="none" w:sz="0" w:space="0" w:color="auto"/>
            <w:bottom w:val="none" w:sz="0" w:space="0" w:color="auto"/>
            <w:right w:val="none" w:sz="0" w:space="0" w:color="auto"/>
          </w:divBdr>
        </w:div>
        <w:div w:id="1599169884">
          <w:marLeft w:val="0"/>
          <w:marRight w:val="0"/>
          <w:marTop w:val="0"/>
          <w:marBottom w:val="0"/>
          <w:divBdr>
            <w:top w:val="none" w:sz="0" w:space="0" w:color="auto"/>
            <w:left w:val="none" w:sz="0" w:space="0" w:color="auto"/>
            <w:bottom w:val="none" w:sz="0" w:space="0" w:color="auto"/>
            <w:right w:val="none" w:sz="0" w:space="0" w:color="auto"/>
          </w:divBdr>
        </w:div>
        <w:div w:id="822821622">
          <w:marLeft w:val="0"/>
          <w:marRight w:val="0"/>
          <w:marTop w:val="0"/>
          <w:marBottom w:val="0"/>
          <w:divBdr>
            <w:top w:val="none" w:sz="0" w:space="0" w:color="auto"/>
            <w:left w:val="none" w:sz="0" w:space="0" w:color="auto"/>
            <w:bottom w:val="none" w:sz="0" w:space="0" w:color="auto"/>
            <w:right w:val="none" w:sz="0" w:space="0" w:color="auto"/>
          </w:divBdr>
        </w:div>
        <w:div w:id="1779448014">
          <w:marLeft w:val="0"/>
          <w:marRight w:val="0"/>
          <w:marTop w:val="0"/>
          <w:marBottom w:val="0"/>
          <w:divBdr>
            <w:top w:val="none" w:sz="0" w:space="0" w:color="auto"/>
            <w:left w:val="none" w:sz="0" w:space="0" w:color="auto"/>
            <w:bottom w:val="none" w:sz="0" w:space="0" w:color="auto"/>
            <w:right w:val="none" w:sz="0" w:space="0" w:color="auto"/>
          </w:divBdr>
        </w:div>
        <w:div w:id="1029525825">
          <w:marLeft w:val="0"/>
          <w:marRight w:val="0"/>
          <w:marTop w:val="0"/>
          <w:marBottom w:val="0"/>
          <w:divBdr>
            <w:top w:val="none" w:sz="0" w:space="0" w:color="auto"/>
            <w:left w:val="none" w:sz="0" w:space="0" w:color="auto"/>
            <w:bottom w:val="none" w:sz="0" w:space="0" w:color="auto"/>
            <w:right w:val="none" w:sz="0" w:space="0" w:color="auto"/>
          </w:divBdr>
        </w:div>
        <w:div w:id="1036002944">
          <w:marLeft w:val="0"/>
          <w:marRight w:val="0"/>
          <w:marTop w:val="0"/>
          <w:marBottom w:val="0"/>
          <w:divBdr>
            <w:top w:val="none" w:sz="0" w:space="0" w:color="auto"/>
            <w:left w:val="none" w:sz="0" w:space="0" w:color="auto"/>
            <w:bottom w:val="none" w:sz="0" w:space="0" w:color="auto"/>
            <w:right w:val="none" w:sz="0" w:space="0" w:color="auto"/>
          </w:divBdr>
        </w:div>
        <w:div w:id="435755046">
          <w:marLeft w:val="0"/>
          <w:marRight w:val="0"/>
          <w:marTop w:val="0"/>
          <w:marBottom w:val="0"/>
          <w:divBdr>
            <w:top w:val="none" w:sz="0" w:space="0" w:color="auto"/>
            <w:left w:val="none" w:sz="0" w:space="0" w:color="auto"/>
            <w:bottom w:val="none" w:sz="0" w:space="0" w:color="auto"/>
            <w:right w:val="none" w:sz="0" w:space="0" w:color="auto"/>
          </w:divBdr>
        </w:div>
        <w:div w:id="118228774">
          <w:marLeft w:val="0"/>
          <w:marRight w:val="0"/>
          <w:marTop w:val="0"/>
          <w:marBottom w:val="0"/>
          <w:divBdr>
            <w:top w:val="none" w:sz="0" w:space="0" w:color="auto"/>
            <w:left w:val="none" w:sz="0" w:space="0" w:color="auto"/>
            <w:bottom w:val="none" w:sz="0" w:space="0" w:color="auto"/>
            <w:right w:val="none" w:sz="0" w:space="0" w:color="auto"/>
          </w:divBdr>
        </w:div>
        <w:div w:id="1326860289">
          <w:marLeft w:val="0"/>
          <w:marRight w:val="0"/>
          <w:marTop w:val="0"/>
          <w:marBottom w:val="0"/>
          <w:divBdr>
            <w:top w:val="none" w:sz="0" w:space="0" w:color="auto"/>
            <w:left w:val="none" w:sz="0" w:space="0" w:color="auto"/>
            <w:bottom w:val="none" w:sz="0" w:space="0" w:color="auto"/>
            <w:right w:val="none" w:sz="0" w:space="0" w:color="auto"/>
          </w:divBdr>
        </w:div>
        <w:div w:id="2109235028">
          <w:marLeft w:val="0"/>
          <w:marRight w:val="0"/>
          <w:marTop w:val="0"/>
          <w:marBottom w:val="0"/>
          <w:divBdr>
            <w:top w:val="none" w:sz="0" w:space="0" w:color="auto"/>
            <w:left w:val="none" w:sz="0" w:space="0" w:color="auto"/>
            <w:bottom w:val="none" w:sz="0" w:space="0" w:color="auto"/>
            <w:right w:val="none" w:sz="0" w:space="0" w:color="auto"/>
          </w:divBdr>
        </w:div>
        <w:div w:id="1207134137">
          <w:marLeft w:val="0"/>
          <w:marRight w:val="0"/>
          <w:marTop w:val="0"/>
          <w:marBottom w:val="0"/>
          <w:divBdr>
            <w:top w:val="none" w:sz="0" w:space="0" w:color="auto"/>
            <w:left w:val="none" w:sz="0" w:space="0" w:color="auto"/>
            <w:bottom w:val="none" w:sz="0" w:space="0" w:color="auto"/>
            <w:right w:val="none" w:sz="0" w:space="0" w:color="auto"/>
          </w:divBdr>
        </w:div>
        <w:div w:id="1493377089">
          <w:marLeft w:val="0"/>
          <w:marRight w:val="0"/>
          <w:marTop w:val="0"/>
          <w:marBottom w:val="0"/>
          <w:divBdr>
            <w:top w:val="none" w:sz="0" w:space="0" w:color="auto"/>
            <w:left w:val="none" w:sz="0" w:space="0" w:color="auto"/>
            <w:bottom w:val="none" w:sz="0" w:space="0" w:color="auto"/>
            <w:right w:val="none" w:sz="0" w:space="0" w:color="auto"/>
          </w:divBdr>
        </w:div>
        <w:div w:id="1783836958">
          <w:marLeft w:val="0"/>
          <w:marRight w:val="0"/>
          <w:marTop w:val="0"/>
          <w:marBottom w:val="0"/>
          <w:divBdr>
            <w:top w:val="none" w:sz="0" w:space="0" w:color="auto"/>
            <w:left w:val="none" w:sz="0" w:space="0" w:color="auto"/>
            <w:bottom w:val="none" w:sz="0" w:space="0" w:color="auto"/>
            <w:right w:val="none" w:sz="0" w:space="0" w:color="auto"/>
          </w:divBdr>
        </w:div>
        <w:div w:id="1808159941">
          <w:marLeft w:val="0"/>
          <w:marRight w:val="0"/>
          <w:marTop w:val="0"/>
          <w:marBottom w:val="0"/>
          <w:divBdr>
            <w:top w:val="none" w:sz="0" w:space="0" w:color="auto"/>
            <w:left w:val="none" w:sz="0" w:space="0" w:color="auto"/>
            <w:bottom w:val="none" w:sz="0" w:space="0" w:color="auto"/>
            <w:right w:val="none" w:sz="0" w:space="0" w:color="auto"/>
          </w:divBdr>
        </w:div>
        <w:div w:id="1034887090">
          <w:marLeft w:val="0"/>
          <w:marRight w:val="0"/>
          <w:marTop w:val="0"/>
          <w:marBottom w:val="0"/>
          <w:divBdr>
            <w:top w:val="none" w:sz="0" w:space="0" w:color="auto"/>
            <w:left w:val="none" w:sz="0" w:space="0" w:color="auto"/>
            <w:bottom w:val="none" w:sz="0" w:space="0" w:color="auto"/>
            <w:right w:val="none" w:sz="0" w:space="0" w:color="auto"/>
          </w:divBdr>
        </w:div>
        <w:div w:id="94835387">
          <w:marLeft w:val="0"/>
          <w:marRight w:val="0"/>
          <w:marTop w:val="0"/>
          <w:marBottom w:val="0"/>
          <w:divBdr>
            <w:top w:val="none" w:sz="0" w:space="0" w:color="auto"/>
            <w:left w:val="none" w:sz="0" w:space="0" w:color="auto"/>
            <w:bottom w:val="none" w:sz="0" w:space="0" w:color="auto"/>
            <w:right w:val="none" w:sz="0" w:space="0" w:color="auto"/>
          </w:divBdr>
        </w:div>
        <w:div w:id="278797803">
          <w:marLeft w:val="0"/>
          <w:marRight w:val="0"/>
          <w:marTop w:val="0"/>
          <w:marBottom w:val="0"/>
          <w:divBdr>
            <w:top w:val="none" w:sz="0" w:space="0" w:color="auto"/>
            <w:left w:val="none" w:sz="0" w:space="0" w:color="auto"/>
            <w:bottom w:val="none" w:sz="0" w:space="0" w:color="auto"/>
            <w:right w:val="none" w:sz="0" w:space="0" w:color="auto"/>
          </w:divBdr>
        </w:div>
        <w:div w:id="1427727984">
          <w:marLeft w:val="0"/>
          <w:marRight w:val="0"/>
          <w:marTop w:val="0"/>
          <w:marBottom w:val="0"/>
          <w:divBdr>
            <w:top w:val="none" w:sz="0" w:space="0" w:color="auto"/>
            <w:left w:val="none" w:sz="0" w:space="0" w:color="auto"/>
            <w:bottom w:val="none" w:sz="0" w:space="0" w:color="auto"/>
            <w:right w:val="none" w:sz="0" w:space="0" w:color="auto"/>
          </w:divBdr>
        </w:div>
        <w:div w:id="1780098774">
          <w:marLeft w:val="0"/>
          <w:marRight w:val="0"/>
          <w:marTop w:val="0"/>
          <w:marBottom w:val="0"/>
          <w:divBdr>
            <w:top w:val="none" w:sz="0" w:space="0" w:color="auto"/>
            <w:left w:val="none" w:sz="0" w:space="0" w:color="auto"/>
            <w:bottom w:val="none" w:sz="0" w:space="0" w:color="auto"/>
            <w:right w:val="none" w:sz="0" w:space="0" w:color="auto"/>
          </w:divBdr>
        </w:div>
        <w:div w:id="1930576060">
          <w:marLeft w:val="0"/>
          <w:marRight w:val="0"/>
          <w:marTop w:val="0"/>
          <w:marBottom w:val="0"/>
          <w:divBdr>
            <w:top w:val="none" w:sz="0" w:space="0" w:color="auto"/>
            <w:left w:val="none" w:sz="0" w:space="0" w:color="auto"/>
            <w:bottom w:val="none" w:sz="0" w:space="0" w:color="auto"/>
            <w:right w:val="none" w:sz="0" w:space="0" w:color="auto"/>
          </w:divBdr>
        </w:div>
        <w:div w:id="232354967">
          <w:marLeft w:val="0"/>
          <w:marRight w:val="0"/>
          <w:marTop w:val="0"/>
          <w:marBottom w:val="0"/>
          <w:divBdr>
            <w:top w:val="none" w:sz="0" w:space="0" w:color="auto"/>
            <w:left w:val="none" w:sz="0" w:space="0" w:color="auto"/>
            <w:bottom w:val="none" w:sz="0" w:space="0" w:color="auto"/>
            <w:right w:val="none" w:sz="0" w:space="0" w:color="auto"/>
          </w:divBdr>
        </w:div>
        <w:div w:id="1808546530">
          <w:marLeft w:val="0"/>
          <w:marRight w:val="0"/>
          <w:marTop w:val="0"/>
          <w:marBottom w:val="0"/>
          <w:divBdr>
            <w:top w:val="none" w:sz="0" w:space="0" w:color="auto"/>
            <w:left w:val="none" w:sz="0" w:space="0" w:color="auto"/>
            <w:bottom w:val="none" w:sz="0" w:space="0" w:color="auto"/>
            <w:right w:val="none" w:sz="0" w:space="0" w:color="auto"/>
          </w:divBdr>
        </w:div>
        <w:div w:id="400295769">
          <w:marLeft w:val="0"/>
          <w:marRight w:val="0"/>
          <w:marTop w:val="0"/>
          <w:marBottom w:val="0"/>
          <w:divBdr>
            <w:top w:val="none" w:sz="0" w:space="0" w:color="auto"/>
            <w:left w:val="none" w:sz="0" w:space="0" w:color="auto"/>
            <w:bottom w:val="none" w:sz="0" w:space="0" w:color="auto"/>
            <w:right w:val="none" w:sz="0" w:space="0" w:color="auto"/>
          </w:divBdr>
        </w:div>
        <w:div w:id="1802578359">
          <w:marLeft w:val="0"/>
          <w:marRight w:val="0"/>
          <w:marTop w:val="0"/>
          <w:marBottom w:val="0"/>
          <w:divBdr>
            <w:top w:val="none" w:sz="0" w:space="0" w:color="auto"/>
            <w:left w:val="none" w:sz="0" w:space="0" w:color="auto"/>
            <w:bottom w:val="none" w:sz="0" w:space="0" w:color="auto"/>
            <w:right w:val="none" w:sz="0" w:space="0" w:color="auto"/>
          </w:divBdr>
        </w:div>
        <w:div w:id="1722707618">
          <w:marLeft w:val="0"/>
          <w:marRight w:val="0"/>
          <w:marTop w:val="0"/>
          <w:marBottom w:val="0"/>
          <w:divBdr>
            <w:top w:val="none" w:sz="0" w:space="0" w:color="auto"/>
            <w:left w:val="none" w:sz="0" w:space="0" w:color="auto"/>
            <w:bottom w:val="none" w:sz="0" w:space="0" w:color="auto"/>
            <w:right w:val="none" w:sz="0" w:space="0" w:color="auto"/>
          </w:divBdr>
        </w:div>
        <w:div w:id="1402437276">
          <w:marLeft w:val="0"/>
          <w:marRight w:val="0"/>
          <w:marTop w:val="0"/>
          <w:marBottom w:val="0"/>
          <w:divBdr>
            <w:top w:val="none" w:sz="0" w:space="0" w:color="auto"/>
            <w:left w:val="none" w:sz="0" w:space="0" w:color="auto"/>
            <w:bottom w:val="none" w:sz="0" w:space="0" w:color="auto"/>
            <w:right w:val="none" w:sz="0" w:space="0" w:color="auto"/>
          </w:divBdr>
        </w:div>
        <w:div w:id="1498764517">
          <w:marLeft w:val="0"/>
          <w:marRight w:val="0"/>
          <w:marTop w:val="0"/>
          <w:marBottom w:val="0"/>
          <w:divBdr>
            <w:top w:val="none" w:sz="0" w:space="0" w:color="auto"/>
            <w:left w:val="none" w:sz="0" w:space="0" w:color="auto"/>
            <w:bottom w:val="none" w:sz="0" w:space="0" w:color="auto"/>
            <w:right w:val="none" w:sz="0" w:space="0" w:color="auto"/>
          </w:divBdr>
        </w:div>
        <w:div w:id="1737703689">
          <w:marLeft w:val="0"/>
          <w:marRight w:val="0"/>
          <w:marTop w:val="0"/>
          <w:marBottom w:val="0"/>
          <w:divBdr>
            <w:top w:val="none" w:sz="0" w:space="0" w:color="auto"/>
            <w:left w:val="none" w:sz="0" w:space="0" w:color="auto"/>
            <w:bottom w:val="none" w:sz="0" w:space="0" w:color="auto"/>
            <w:right w:val="none" w:sz="0" w:space="0" w:color="auto"/>
          </w:divBdr>
        </w:div>
        <w:div w:id="226693895">
          <w:marLeft w:val="0"/>
          <w:marRight w:val="0"/>
          <w:marTop w:val="0"/>
          <w:marBottom w:val="0"/>
          <w:divBdr>
            <w:top w:val="none" w:sz="0" w:space="0" w:color="auto"/>
            <w:left w:val="none" w:sz="0" w:space="0" w:color="auto"/>
            <w:bottom w:val="none" w:sz="0" w:space="0" w:color="auto"/>
            <w:right w:val="none" w:sz="0" w:space="0" w:color="auto"/>
          </w:divBdr>
        </w:div>
        <w:div w:id="2077701065">
          <w:marLeft w:val="0"/>
          <w:marRight w:val="0"/>
          <w:marTop w:val="0"/>
          <w:marBottom w:val="0"/>
          <w:divBdr>
            <w:top w:val="none" w:sz="0" w:space="0" w:color="auto"/>
            <w:left w:val="none" w:sz="0" w:space="0" w:color="auto"/>
            <w:bottom w:val="none" w:sz="0" w:space="0" w:color="auto"/>
            <w:right w:val="none" w:sz="0" w:space="0" w:color="auto"/>
          </w:divBdr>
        </w:div>
        <w:div w:id="1097139225">
          <w:marLeft w:val="0"/>
          <w:marRight w:val="0"/>
          <w:marTop w:val="0"/>
          <w:marBottom w:val="0"/>
          <w:divBdr>
            <w:top w:val="none" w:sz="0" w:space="0" w:color="auto"/>
            <w:left w:val="none" w:sz="0" w:space="0" w:color="auto"/>
            <w:bottom w:val="none" w:sz="0" w:space="0" w:color="auto"/>
            <w:right w:val="none" w:sz="0" w:space="0" w:color="auto"/>
          </w:divBdr>
        </w:div>
        <w:div w:id="824710096">
          <w:marLeft w:val="0"/>
          <w:marRight w:val="0"/>
          <w:marTop w:val="0"/>
          <w:marBottom w:val="0"/>
          <w:divBdr>
            <w:top w:val="none" w:sz="0" w:space="0" w:color="auto"/>
            <w:left w:val="none" w:sz="0" w:space="0" w:color="auto"/>
            <w:bottom w:val="none" w:sz="0" w:space="0" w:color="auto"/>
            <w:right w:val="none" w:sz="0" w:space="0" w:color="auto"/>
          </w:divBdr>
        </w:div>
        <w:div w:id="450704932">
          <w:marLeft w:val="0"/>
          <w:marRight w:val="0"/>
          <w:marTop w:val="0"/>
          <w:marBottom w:val="0"/>
          <w:divBdr>
            <w:top w:val="none" w:sz="0" w:space="0" w:color="auto"/>
            <w:left w:val="none" w:sz="0" w:space="0" w:color="auto"/>
            <w:bottom w:val="none" w:sz="0" w:space="0" w:color="auto"/>
            <w:right w:val="none" w:sz="0" w:space="0" w:color="auto"/>
          </w:divBdr>
        </w:div>
        <w:div w:id="604733429">
          <w:marLeft w:val="0"/>
          <w:marRight w:val="0"/>
          <w:marTop w:val="0"/>
          <w:marBottom w:val="0"/>
          <w:divBdr>
            <w:top w:val="none" w:sz="0" w:space="0" w:color="auto"/>
            <w:left w:val="none" w:sz="0" w:space="0" w:color="auto"/>
            <w:bottom w:val="none" w:sz="0" w:space="0" w:color="auto"/>
            <w:right w:val="none" w:sz="0" w:space="0" w:color="auto"/>
          </w:divBdr>
        </w:div>
        <w:div w:id="154491843">
          <w:marLeft w:val="0"/>
          <w:marRight w:val="0"/>
          <w:marTop w:val="0"/>
          <w:marBottom w:val="0"/>
          <w:divBdr>
            <w:top w:val="none" w:sz="0" w:space="0" w:color="auto"/>
            <w:left w:val="none" w:sz="0" w:space="0" w:color="auto"/>
            <w:bottom w:val="none" w:sz="0" w:space="0" w:color="auto"/>
            <w:right w:val="none" w:sz="0" w:space="0" w:color="auto"/>
          </w:divBdr>
        </w:div>
        <w:div w:id="1969777898">
          <w:marLeft w:val="0"/>
          <w:marRight w:val="0"/>
          <w:marTop w:val="0"/>
          <w:marBottom w:val="0"/>
          <w:divBdr>
            <w:top w:val="none" w:sz="0" w:space="0" w:color="auto"/>
            <w:left w:val="none" w:sz="0" w:space="0" w:color="auto"/>
            <w:bottom w:val="none" w:sz="0" w:space="0" w:color="auto"/>
            <w:right w:val="none" w:sz="0" w:space="0" w:color="auto"/>
          </w:divBdr>
        </w:div>
        <w:div w:id="2139495111">
          <w:marLeft w:val="0"/>
          <w:marRight w:val="0"/>
          <w:marTop w:val="0"/>
          <w:marBottom w:val="0"/>
          <w:divBdr>
            <w:top w:val="none" w:sz="0" w:space="0" w:color="auto"/>
            <w:left w:val="none" w:sz="0" w:space="0" w:color="auto"/>
            <w:bottom w:val="none" w:sz="0" w:space="0" w:color="auto"/>
            <w:right w:val="none" w:sz="0" w:space="0" w:color="auto"/>
          </w:divBdr>
        </w:div>
        <w:div w:id="1482313679">
          <w:marLeft w:val="0"/>
          <w:marRight w:val="0"/>
          <w:marTop w:val="0"/>
          <w:marBottom w:val="0"/>
          <w:divBdr>
            <w:top w:val="none" w:sz="0" w:space="0" w:color="auto"/>
            <w:left w:val="none" w:sz="0" w:space="0" w:color="auto"/>
            <w:bottom w:val="none" w:sz="0" w:space="0" w:color="auto"/>
            <w:right w:val="none" w:sz="0" w:space="0" w:color="auto"/>
          </w:divBdr>
        </w:div>
        <w:div w:id="1243680432">
          <w:marLeft w:val="0"/>
          <w:marRight w:val="0"/>
          <w:marTop w:val="0"/>
          <w:marBottom w:val="0"/>
          <w:divBdr>
            <w:top w:val="none" w:sz="0" w:space="0" w:color="auto"/>
            <w:left w:val="none" w:sz="0" w:space="0" w:color="auto"/>
            <w:bottom w:val="none" w:sz="0" w:space="0" w:color="auto"/>
            <w:right w:val="none" w:sz="0" w:space="0" w:color="auto"/>
          </w:divBdr>
        </w:div>
        <w:div w:id="52117923">
          <w:marLeft w:val="0"/>
          <w:marRight w:val="0"/>
          <w:marTop w:val="0"/>
          <w:marBottom w:val="0"/>
          <w:divBdr>
            <w:top w:val="none" w:sz="0" w:space="0" w:color="auto"/>
            <w:left w:val="none" w:sz="0" w:space="0" w:color="auto"/>
            <w:bottom w:val="none" w:sz="0" w:space="0" w:color="auto"/>
            <w:right w:val="none" w:sz="0" w:space="0" w:color="auto"/>
          </w:divBdr>
        </w:div>
        <w:div w:id="387267544">
          <w:marLeft w:val="0"/>
          <w:marRight w:val="0"/>
          <w:marTop w:val="0"/>
          <w:marBottom w:val="0"/>
          <w:divBdr>
            <w:top w:val="none" w:sz="0" w:space="0" w:color="auto"/>
            <w:left w:val="none" w:sz="0" w:space="0" w:color="auto"/>
            <w:bottom w:val="none" w:sz="0" w:space="0" w:color="auto"/>
            <w:right w:val="none" w:sz="0" w:space="0" w:color="auto"/>
          </w:divBdr>
        </w:div>
        <w:div w:id="1814372360">
          <w:marLeft w:val="0"/>
          <w:marRight w:val="0"/>
          <w:marTop w:val="0"/>
          <w:marBottom w:val="0"/>
          <w:divBdr>
            <w:top w:val="none" w:sz="0" w:space="0" w:color="auto"/>
            <w:left w:val="none" w:sz="0" w:space="0" w:color="auto"/>
            <w:bottom w:val="none" w:sz="0" w:space="0" w:color="auto"/>
            <w:right w:val="none" w:sz="0" w:space="0" w:color="auto"/>
          </w:divBdr>
        </w:div>
        <w:div w:id="1680965459">
          <w:marLeft w:val="0"/>
          <w:marRight w:val="0"/>
          <w:marTop w:val="0"/>
          <w:marBottom w:val="0"/>
          <w:divBdr>
            <w:top w:val="none" w:sz="0" w:space="0" w:color="auto"/>
            <w:left w:val="none" w:sz="0" w:space="0" w:color="auto"/>
            <w:bottom w:val="none" w:sz="0" w:space="0" w:color="auto"/>
            <w:right w:val="none" w:sz="0" w:space="0" w:color="auto"/>
          </w:divBdr>
        </w:div>
        <w:div w:id="974874713">
          <w:marLeft w:val="0"/>
          <w:marRight w:val="0"/>
          <w:marTop w:val="0"/>
          <w:marBottom w:val="0"/>
          <w:divBdr>
            <w:top w:val="none" w:sz="0" w:space="0" w:color="auto"/>
            <w:left w:val="none" w:sz="0" w:space="0" w:color="auto"/>
            <w:bottom w:val="none" w:sz="0" w:space="0" w:color="auto"/>
            <w:right w:val="none" w:sz="0" w:space="0" w:color="auto"/>
          </w:divBdr>
        </w:div>
        <w:div w:id="1200053402">
          <w:marLeft w:val="0"/>
          <w:marRight w:val="0"/>
          <w:marTop w:val="0"/>
          <w:marBottom w:val="0"/>
          <w:divBdr>
            <w:top w:val="none" w:sz="0" w:space="0" w:color="auto"/>
            <w:left w:val="none" w:sz="0" w:space="0" w:color="auto"/>
            <w:bottom w:val="none" w:sz="0" w:space="0" w:color="auto"/>
            <w:right w:val="none" w:sz="0" w:space="0" w:color="auto"/>
          </w:divBdr>
        </w:div>
        <w:div w:id="601914467">
          <w:marLeft w:val="0"/>
          <w:marRight w:val="0"/>
          <w:marTop w:val="0"/>
          <w:marBottom w:val="0"/>
          <w:divBdr>
            <w:top w:val="none" w:sz="0" w:space="0" w:color="auto"/>
            <w:left w:val="none" w:sz="0" w:space="0" w:color="auto"/>
            <w:bottom w:val="none" w:sz="0" w:space="0" w:color="auto"/>
            <w:right w:val="none" w:sz="0" w:space="0" w:color="auto"/>
          </w:divBdr>
        </w:div>
        <w:div w:id="64182333">
          <w:marLeft w:val="0"/>
          <w:marRight w:val="0"/>
          <w:marTop w:val="0"/>
          <w:marBottom w:val="0"/>
          <w:divBdr>
            <w:top w:val="none" w:sz="0" w:space="0" w:color="auto"/>
            <w:left w:val="none" w:sz="0" w:space="0" w:color="auto"/>
            <w:bottom w:val="none" w:sz="0" w:space="0" w:color="auto"/>
            <w:right w:val="none" w:sz="0" w:space="0" w:color="auto"/>
          </w:divBdr>
        </w:div>
        <w:div w:id="1241328009">
          <w:marLeft w:val="0"/>
          <w:marRight w:val="0"/>
          <w:marTop w:val="0"/>
          <w:marBottom w:val="0"/>
          <w:divBdr>
            <w:top w:val="none" w:sz="0" w:space="0" w:color="auto"/>
            <w:left w:val="none" w:sz="0" w:space="0" w:color="auto"/>
            <w:bottom w:val="none" w:sz="0" w:space="0" w:color="auto"/>
            <w:right w:val="none" w:sz="0" w:space="0" w:color="auto"/>
          </w:divBdr>
        </w:div>
        <w:div w:id="1929731690">
          <w:marLeft w:val="0"/>
          <w:marRight w:val="0"/>
          <w:marTop w:val="0"/>
          <w:marBottom w:val="0"/>
          <w:divBdr>
            <w:top w:val="none" w:sz="0" w:space="0" w:color="auto"/>
            <w:left w:val="none" w:sz="0" w:space="0" w:color="auto"/>
            <w:bottom w:val="none" w:sz="0" w:space="0" w:color="auto"/>
            <w:right w:val="none" w:sz="0" w:space="0" w:color="auto"/>
          </w:divBdr>
        </w:div>
        <w:div w:id="1039889484">
          <w:marLeft w:val="0"/>
          <w:marRight w:val="0"/>
          <w:marTop w:val="0"/>
          <w:marBottom w:val="0"/>
          <w:divBdr>
            <w:top w:val="none" w:sz="0" w:space="0" w:color="auto"/>
            <w:left w:val="none" w:sz="0" w:space="0" w:color="auto"/>
            <w:bottom w:val="none" w:sz="0" w:space="0" w:color="auto"/>
            <w:right w:val="none" w:sz="0" w:space="0" w:color="auto"/>
          </w:divBdr>
        </w:div>
        <w:div w:id="982347055">
          <w:marLeft w:val="0"/>
          <w:marRight w:val="0"/>
          <w:marTop w:val="0"/>
          <w:marBottom w:val="0"/>
          <w:divBdr>
            <w:top w:val="none" w:sz="0" w:space="0" w:color="auto"/>
            <w:left w:val="none" w:sz="0" w:space="0" w:color="auto"/>
            <w:bottom w:val="none" w:sz="0" w:space="0" w:color="auto"/>
            <w:right w:val="none" w:sz="0" w:space="0" w:color="auto"/>
          </w:divBdr>
        </w:div>
        <w:div w:id="1242523019">
          <w:marLeft w:val="0"/>
          <w:marRight w:val="0"/>
          <w:marTop w:val="0"/>
          <w:marBottom w:val="0"/>
          <w:divBdr>
            <w:top w:val="none" w:sz="0" w:space="0" w:color="auto"/>
            <w:left w:val="none" w:sz="0" w:space="0" w:color="auto"/>
            <w:bottom w:val="none" w:sz="0" w:space="0" w:color="auto"/>
            <w:right w:val="none" w:sz="0" w:space="0" w:color="auto"/>
          </w:divBdr>
        </w:div>
        <w:div w:id="597759655">
          <w:marLeft w:val="0"/>
          <w:marRight w:val="0"/>
          <w:marTop w:val="0"/>
          <w:marBottom w:val="0"/>
          <w:divBdr>
            <w:top w:val="none" w:sz="0" w:space="0" w:color="auto"/>
            <w:left w:val="none" w:sz="0" w:space="0" w:color="auto"/>
            <w:bottom w:val="none" w:sz="0" w:space="0" w:color="auto"/>
            <w:right w:val="none" w:sz="0" w:space="0" w:color="auto"/>
          </w:divBdr>
        </w:div>
        <w:div w:id="83496718">
          <w:marLeft w:val="0"/>
          <w:marRight w:val="0"/>
          <w:marTop w:val="0"/>
          <w:marBottom w:val="0"/>
          <w:divBdr>
            <w:top w:val="none" w:sz="0" w:space="0" w:color="auto"/>
            <w:left w:val="none" w:sz="0" w:space="0" w:color="auto"/>
            <w:bottom w:val="none" w:sz="0" w:space="0" w:color="auto"/>
            <w:right w:val="none" w:sz="0" w:space="0" w:color="auto"/>
          </w:divBdr>
        </w:div>
        <w:div w:id="166671658">
          <w:marLeft w:val="0"/>
          <w:marRight w:val="0"/>
          <w:marTop w:val="0"/>
          <w:marBottom w:val="0"/>
          <w:divBdr>
            <w:top w:val="none" w:sz="0" w:space="0" w:color="auto"/>
            <w:left w:val="none" w:sz="0" w:space="0" w:color="auto"/>
            <w:bottom w:val="none" w:sz="0" w:space="0" w:color="auto"/>
            <w:right w:val="none" w:sz="0" w:space="0" w:color="auto"/>
          </w:divBdr>
        </w:div>
        <w:div w:id="392972580">
          <w:marLeft w:val="0"/>
          <w:marRight w:val="0"/>
          <w:marTop w:val="0"/>
          <w:marBottom w:val="0"/>
          <w:divBdr>
            <w:top w:val="none" w:sz="0" w:space="0" w:color="auto"/>
            <w:left w:val="none" w:sz="0" w:space="0" w:color="auto"/>
            <w:bottom w:val="none" w:sz="0" w:space="0" w:color="auto"/>
            <w:right w:val="none" w:sz="0" w:space="0" w:color="auto"/>
          </w:divBdr>
        </w:div>
        <w:div w:id="84571029">
          <w:marLeft w:val="0"/>
          <w:marRight w:val="0"/>
          <w:marTop w:val="0"/>
          <w:marBottom w:val="0"/>
          <w:divBdr>
            <w:top w:val="none" w:sz="0" w:space="0" w:color="auto"/>
            <w:left w:val="none" w:sz="0" w:space="0" w:color="auto"/>
            <w:bottom w:val="none" w:sz="0" w:space="0" w:color="auto"/>
            <w:right w:val="none" w:sz="0" w:space="0" w:color="auto"/>
          </w:divBdr>
        </w:div>
        <w:div w:id="960722843">
          <w:marLeft w:val="0"/>
          <w:marRight w:val="0"/>
          <w:marTop w:val="0"/>
          <w:marBottom w:val="0"/>
          <w:divBdr>
            <w:top w:val="none" w:sz="0" w:space="0" w:color="auto"/>
            <w:left w:val="none" w:sz="0" w:space="0" w:color="auto"/>
            <w:bottom w:val="none" w:sz="0" w:space="0" w:color="auto"/>
            <w:right w:val="none" w:sz="0" w:space="0" w:color="auto"/>
          </w:divBdr>
        </w:div>
        <w:div w:id="508174895">
          <w:marLeft w:val="0"/>
          <w:marRight w:val="0"/>
          <w:marTop w:val="0"/>
          <w:marBottom w:val="0"/>
          <w:divBdr>
            <w:top w:val="none" w:sz="0" w:space="0" w:color="auto"/>
            <w:left w:val="none" w:sz="0" w:space="0" w:color="auto"/>
            <w:bottom w:val="none" w:sz="0" w:space="0" w:color="auto"/>
            <w:right w:val="none" w:sz="0" w:space="0" w:color="auto"/>
          </w:divBdr>
        </w:div>
      </w:divsChild>
    </w:div>
    <w:div w:id="2086680985">
      <w:bodyDiv w:val="1"/>
      <w:marLeft w:val="0"/>
      <w:marRight w:val="0"/>
      <w:marTop w:val="0"/>
      <w:marBottom w:val="0"/>
      <w:divBdr>
        <w:top w:val="none" w:sz="0" w:space="0" w:color="auto"/>
        <w:left w:val="none" w:sz="0" w:space="0" w:color="auto"/>
        <w:bottom w:val="none" w:sz="0" w:space="0" w:color="auto"/>
        <w:right w:val="none" w:sz="0" w:space="0" w:color="auto"/>
      </w:divBdr>
    </w:div>
    <w:div w:id="2131514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amless.legal/en/rus/publication/doing-business-in-russia-2020/intellectual-property/rights-over-the-results-of-intellectual-activity"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55</Pages>
  <Words>28080</Words>
  <Characters>160062</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frfrgmjrgjir vrvgmkmbtk</cp:lastModifiedBy>
  <cp:revision>7</cp:revision>
  <dcterms:created xsi:type="dcterms:W3CDTF">2022-09-25T15:53:00Z</dcterms:created>
  <dcterms:modified xsi:type="dcterms:W3CDTF">2022-09-26T07:55:00Z</dcterms:modified>
</cp:coreProperties>
</file>